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63B" w:rsidRPr="00043FFB" w:rsidRDefault="0089163B" w:rsidP="00043FFB">
      <w:pPr>
        <w:tabs>
          <w:tab w:val="left" w:pos="1418"/>
        </w:tabs>
        <w:jc w:val="both"/>
        <w:rPr>
          <w:rFonts w:cs="Times New Roman"/>
          <w:b/>
          <w:lang w:val="mt-MT"/>
        </w:rPr>
      </w:pPr>
      <w:r w:rsidRPr="00043FFB">
        <w:rPr>
          <w:rFonts w:cs="Times New Roman"/>
          <w:b/>
          <w:lang w:val="mt-MT"/>
        </w:rPr>
        <w:t>MINUTI</w:t>
      </w:r>
    </w:p>
    <w:p w:rsidR="0089163B" w:rsidRPr="00043FFB" w:rsidRDefault="0089163B" w:rsidP="00043FFB">
      <w:pPr>
        <w:tabs>
          <w:tab w:val="left" w:pos="1418"/>
        </w:tabs>
        <w:jc w:val="both"/>
        <w:rPr>
          <w:rFonts w:cs="Times New Roman"/>
          <w:b/>
          <w:lang w:val="mt-MT"/>
        </w:rPr>
      </w:pPr>
    </w:p>
    <w:p w:rsidR="0089163B" w:rsidRPr="00043FFB" w:rsidRDefault="0089163B" w:rsidP="00043FFB">
      <w:pPr>
        <w:tabs>
          <w:tab w:val="left" w:pos="1418"/>
        </w:tabs>
        <w:jc w:val="both"/>
        <w:rPr>
          <w:rFonts w:cs="Times New Roman"/>
          <w:b/>
          <w:lang w:val="mt-MT"/>
        </w:rPr>
      </w:pPr>
    </w:p>
    <w:p w:rsidR="0089163B" w:rsidRPr="00043FFB" w:rsidRDefault="0089163B" w:rsidP="00043FFB">
      <w:pPr>
        <w:tabs>
          <w:tab w:val="left" w:pos="1418"/>
        </w:tabs>
        <w:jc w:val="both"/>
        <w:rPr>
          <w:rFonts w:cs="Times New Roman"/>
          <w:b/>
          <w:lang w:val="mt-MT"/>
        </w:rPr>
      </w:pPr>
      <w:r w:rsidRPr="00043FFB">
        <w:rPr>
          <w:rFonts w:cs="Times New Roman"/>
          <w:b/>
          <w:lang w:val="mt-MT"/>
        </w:rPr>
        <w:t>KAMRA TAD-DEPUTATI</w:t>
      </w: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r w:rsidRPr="00043FFB">
        <w:rPr>
          <w:rFonts w:cs="Times New Roman"/>
          <w:b/>
          <w:lang w:val="mt-MT"/>
        </w:rPr>
        <w:t>KUMITAT PERMANENTI GĦALL-KONSIDERAZZJONI TA’ ABBOZZI TA’ LIĠI AĠĠUNT</w:t>
      </w: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r w:rsidRPr="00043FFB">
        <w:rPr>
          <w:rFonts w:cs="Times New Roman"/>
          <w:b/>
          <w:lang w:val="mt-MT"/>
        </w:rPr>
        <w:t>IT-TLETTAX-IL PARLAMENT</w:t>
      </w: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p>
    <w:p w:rsidR="0089163B" w:rsidRPr="00043FFB" w:rsidRDefault="00891DAF" w:rsidP="00043FFB">
      <w:pPr>
        <w:jc w:val="both"/>
        <w:rPr>
          <w:rFonts w:cs="Times New Roman"/>
          <w:b/>
          <w:lang w:val="mt-MT"/>
        </w:rPr>
      </w:pPr>
      <w:r w:rsidRPr="00043FFB">
        <w:rPr>
          <w:rFonts w:cs="Times New Roman"/>
          <w:b/>
          <w:lang w:val="mt-MT"/>
        </w:rPr>
        <w:t>LAQGĦA NRU 6</w:t>
      </w:r>
    </w:p>
    <w:p w:rsidR="0089163B" w:rsidRPr="00043FFB" w:rsidRDefault="0089163B" w:rsidP="00043FFB">
      <w:pPr>
        <w:jc w:val="both"/>
        <w:rPr>
          <w:rFonts w:cs="Times New Roman"/>
          <w:lang w:val="mt-MT" w:eastAsia="en-US"/>
        </w:rPr>
      </w:pPr>
    </w:p>
    <w:p w:rsidR="0089163B" w:rsidRPr="00043FFB" w:rsidRDefault="0089163B" w:rsidP="00043FFB">
      <w:pPr>
        <w:jc w:val="both"/>
        <w:rPr>
          <w:rFonts w:cs="Times New Roman"/>
          <w:lang w:val="mt-MT" w:eastAsia="en-US"/>
        </w:rPr>
      </w:pPr>
    </w:p>
    <w:p w:rsidR="0089163B" w:rsidRPr="00043FFB" w:rsidRDefault="00891DAF" w:rsidP="00043FFB">
      <w:pPr>
        <w:pStyle w:val="Heading2"/>
        <w:jc w:val="both"/>
        <w:rPr>
          <w:lang w:val="mt-MT"/>
        </w:rPr>
      </w:pPr>
      <w:r w:rsidRPr="00043FFB">
        <w:rPr>
          <w:lang w:val="mt-MT"/>
        </w:rPr>
        <w:t>L-Erbgħa</w:t>
      </w:r>
      <w:r w:rsidR="0089163B" w:rsidRPr="00043FFB">
        <w:rPr>
          <w:lang w:val="mt-MT"/>
        </w:rPr>
        <w:t xml:space="preserve">, </w:t>
      </w:r>
      <w:r w:rsidRPr="00043FFB">
        <w:rPr>
          <w:lang w:val="mt-MT"/>
        </w:rPr>
        <w:t>27</w:t>
      </w:r>
      <w:r w:rsidR="0089163B" w:rsidRPr="00043FFB">
        <w:rPr>
          <w:lang w:val="mt-MT"/>
        </w:rPr>
        <w:t xml:space="preserve"> ta’ Ġunju, 2018</w:t>
      </w:r>
    </w:p>
    <w:p w:rsidR="0089163B" w:rsidRPr="00043FFB" w:rsidRDefault="0089163B" w:rsidP="00043FFB">
      <w:pPr>
        <w:jc w:val="both"/>
        <w:rPr>
          <w:rFonts w:cs="Times New Roman"/>
          <w:lang w:val="mt-MT"/>
        </w:rPr>
      </w:pPr>
    </w:p>
    <w:p w:rsidR="0089163B" w:rsidRPr="00043FFB" w:rsidRDefault="0089163B" w:rsidP="00043FFB">
      <w:pPr>
        <w:jc w:val="both"/>
        <w:rPr>
          <w:rFonts w:cs="Times New Roman"/>
          <w:lang w:val="mt-MT"/>
        </w:rPr>
      </w:pPr>
    </w:p>
    <w:p w:rsidR="0089163B" w:rsidRPr="00043FFB" w:rsidRDefault="0089163B" w:rsidP="00043FFB">
      <w:pPr>
        <w:jc w:val="both"/>
        <w:rPr>
          <w:rFonts w:cs="Times New Roman"/>
          <w:lang w:val="mt-MT"/>
        </w:rPr>
      </w:pPr>
      <w:r w:rsidRPr="00043FFB">
        <w:rPr>
          <w:rFonts w:cs="Times New Roman"/>
          <w:lang w:val="mt-MT"/>
        </w:rPr>
        <w:t>Il-Kumitat Permanenti għall-Konsiderazzjoni ta’ Abbozzi ta’ Liġi Aġġ</w:t>
      </w:r>
      <w:r w:rsidR="00D91BB3" w:rsidRPr="00043FFB">
        <w:rPr>
          <w:rFonts w:cs="Times New Roman"/>
          <w:lang w:val="mt-MT"/>
        </w:rPr>
        <w:t>unt iltaqa’ fil-Parlament fis-2</w:t>
      </w:r>
      <w:r w:rsidRPr="00043FFB">
        <w:rPr>
          <w:rFonts w:cs="Times New Roman"/>
          <w:lang w:val="mt-MT"/>
        </w:rPr>
        <w:t>.</w:t>
      </w:r>
      <w:r w:rsidR="00D91BB3" w:rsidRPr="00043FFB">
        <w:rPr>
          <w:rFonts w:cs="Times New Roman"/>
          <w:lang w:val="mt-MT"/>
        </w:rPr>
        <w:t>1</w:t>
      </w:r>
      <w:r w:rsidRPr="00043FFB">
        <w:rPr>
          <w:rFonts w:cs="Times New Roman"/>
          <w:lang w:val="mt-MT"/>
        </w:rPr>
        <w:t>7 p.m.</w:t>
      </w: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lang w:val="mt-MT"/>
        </w:rPr>
      </w:pPr>
      <w:r w:rsidRPr="00043FFB">
        <w:rPr>
          <w:rFonts w:cs="Times New Roman"/>
          <w:lang w:val="mt-MT"/>
        </w:rPr>
        <w:t>L-Onor. Glenn Bedingfield, President tal-Kumitat, ippresieda.</w:t>
      </w: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r w:rsidRPr="00043FFB">
        <w:rPr>
          <w:rFonts w:cs="Times New Roman"/>
          <w:b/>
          <w:lang w:val="mt-MT"/>
        </w:rPr>
        <w:t>PREŻENTI</w:t>
      </w:r>
    </w:p>
    <w:p w:rsidR="0089163B" w:rsidRPr="00043FFB" w:rsidRDefault="0089163B" w:rsidP="00043FFB">
      <w:pPr>
        <w:pStyle w:val="BodyText"/>
        <w:rPr>
          <w:rFonts w:ascii="Times New Roman" w:hAnsi="Times New Roman"/>
          <w:szCs w:val="24"/>
          <w:lang w:val="mt-MT"/>
        </w:rPr>
      </w:pPr>
    </w:p>
    <w:p w:rsidR="0089163B" w:rsidRPr="00043FFB" w:rsidRDefault="0089163B" w:rsidP="00043FFB">
      <w:pPr>
        <w:pStyle w:val="BodyText"/>
        <w:rPr>
          <w:rFonts w:ascii="Times New Roman" w:hAnsi="Times New Roman"/>
          <w:szCs w:val="24"/>
          <w:lang w:val="mt-MT"/>
        </w:rPr>
      </w:pPr>
      <w:r w:rsidRPr="00043FFB">
        <w:rPr>
          <w:rFonts w:ascii="Times New Roman" w:hAnsi="Times New Roman"/>
          <w:szCs w:val="24"/>
          <w:lang w:val="mt-MT"/>
        </w:rPr>
        <w:t xml:space="preserve">L-Onor. </w:t>
      </w:r>
      <w:r w:rsidR="000A4596" w:rsidRPr="00043FFB">
        <w:rPr>
          <w:rFonts w:ascii="Times New Roman" w:hAnsi="Times New Roman"/>
          <w:szCs w:val="24"/>
          <w:lang w:val="mt-MT"/>
        </w:rPr>
        <w:t>David Agius, l-Onor. Anthony Agius Decelis</w:t>
      </w:r>
      <w:r w:rsidRPr="00043FFB">
        <w:rPr>
          <w:rFonts w:ascii="Times New Roman" w:hAnsi="Times New Roman"/>
          <w:szCs w:val="24"/>
          <w:lang w:val="mt-MT"/>
        </w:rPr>
        <w:t xml:space="preserve"> u l-Onor.</w:t>
      </w:r>
      <w:r w:rsidR="000A4596" w:rsidRPr="00043FFB">
        <w:rPr>
          <w:rFonts w:ascii="Times New Roman" w:hAnsi="Times New Roman"/>
          <w:szCs w:val="24"/>
          <w:lang w:val="mt-MT"/>
        </w:rPr>
        <w:t xml:space="preserve"> Owen Bonnici</w:t>
      </w:r>
      <w:r w:rsidRPr="00043FFB">
        <w:rPr>
          <w:rFonts w:ascii="Times New Roman" w:hAnsi="Times New Roman"/>
          <w:szCs w:val="24"/>
          <w:lang w:val="mt-MT"/>
        </w:rPr>
        <w:t>.</w:t>
      </w:r>
    </w:p>
    <w:p w:rsidR="0089163B" w:rsidRPr="00043FFB" w:rsidRDefault="0089163B" w:rsidP="00043FFB">
      <w:pPr>
        <w:pStyle w:val="BodyText"/>
        <w:rPr>
          <w:rFonts w:ascii="Times New Roman" w:hAnsi="Times New Roman"/>
          <w:szCs w:val="24"/>
          <w:lang w:val="mt-MT"/>
        </w:rPr>
      </w:pP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r w:rsidRPr="00043FFB">
        <w:rPr>
          <w:rFonts w:cs="Times New Roman"/>
          <w:b/>
          <w:lang w:val="mt-MT"/>
        </w:rPr>
        <w:t>TALBA</w:t>
      </w:r>
    </w:p>
    <w:p w:rsidR="0089163B" w:rsidRPr="00043FFB" w:rsidRDefault="0089163B" w:rsidP="00043FFB">
      <w:pPr>
        <w:jc w:val="both"/>
        <w:rPr>
          <w:rFonts w:cs="Times New Roman"/>
          <w:lang w:val="mt-MT"/>
        </w:rPr>
      </w:pPr>
    </w:p>
    <w:p w:rsidR="0089163B" w:rsidRPr="00043FFB" w:rsidRDefault="0089163B" w:rsidP="00043FFB">
      <w:pPr>
        <w:jc w:val="both"/>
        <w:rPr>
          <w:rFonts w:cs="Times New Roman"/>
          <w:lang w:val="mt-MT"/>
        </w:rPr>
      </w:pPr>
      <w:r w:rsidRPr="00043FFB">
        <w:rPr>
          <w:rFonts w:cs="Times New Roman"/>
          <w:lang w:val="mt-MT"/>
        </w:rPr>
        <w:t xml:space="preserve">Il-President tal-Kumitat qal it-talba. </w:t>
      </w: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r w:rsidRPr="00043FFB">
        <w:rPr>
          <w:rFonts w:cs="Times New Roman"/>
          <w:b/>
          <w:lang w:val="mt-MT"/>
        </w:rPr>
        <w:t>MINUTI</w:t>
      </w:r>
    </w:p>
    <w:p w:rsidR="0089163B" w:rsidRPr="00043FFB" w:rsidRDefault="0089163B" w:rsidP="00043FFB">
      <w:pPr>
        <w:jc w:val="both"/>
        <w:rPr>
          <w:rFonts w:cs="Times New Roman"/>
          <w:lang w:val="mt-MT"/>
        </w:rPr>
      </w:pPr>
    </w:p>
    <w:p w:rsidR="0089163B" w:rsidRPr="00043FFB" w:rsidRDefault="0089163B" w:rsidP="00043FFB">
      <w:pPr>
        <w:jc w:val="both"/>
        <w:rPr>
          <w:rFonts w:cs="Times New Roman"/>
          <w:lang w:val="mt-MT"/>
        </w:rPr>
      </w:pPr>
      <w:r w:rsidRPr="00043FFB">
        <w:rPr>
          <w:rFonts w:cs="Times New Roman"/>
          <w:lang w:val="mt-MT"/>
        </w:rPr>
        <w:t xml:space="preserve">Il-Minuti tal-Laqgħa Nru </w:t>
      </w:r>
      <w:r w:rsidR="00675046" w:rsidRPr="00043FFB">
        <w:rPr>
          <w:rFonts w:cs="Times New Roman"/>
          <w:lang w:val="mt-MT"/>
        </w:rPr>
        <w:t>5</w:t>
      </w:r>
      <w:r w:rsidRPr="00043FFB">
        <w:rPr>
          <w:rFonts w:cs="Times New Roman"/>
          <w:lang w:val="mt-MT"/>
        </w:rPr>
        <w:t xml:space="preserve"> li saret fi</w:t>
      </w:r>
      <w:r w:rsidR="00675046" w:rsidRPr="00043FFB">
        <w:rPr>
          <w:rFonts w:cs="Times New Roman"/>
          <w:lang w:val="mt-MT"/>
        </w:rPr>
        <w:t>l-</w:t>
      </w:r>
      <w:r w:rsidRPr="00043FFB">
        <w:rPr>
          <w:rFonts w:cs="Times New Roman"/>
          <w:lang w:val="mt-MT"/>
        </w:rPr>
        <w:t>5 ta’</w:t>
      </w:r>
      <w:r w:rsidR="00675046" w:rsidRPr="00043FFB">
        <w:rPr>
          <w:rFonts w:cs="Times New Roman"/>
          <w:lang w:val="mt-MT"/>
        </w:rPr>
        <w:t xml:space="preserve"> Ġunju</w:t>
      </w:r>
      <w:r w:rsidRPr="00043FFB">
        <w:rPr>
          <w:rFonts w:cs="Times New Roman"/>
          <w:lang w:val="mt-MT"/>
        </w:rPr>
        <w:t>, 2018 ġew ikkonfermati.</w:t>
      </w:r>
    </w:p>
    <w:p w:rsidR="0089163B" w:rsidRPr="00043FFB" w:rsidRDefault="0089163B" w:rsidP="00043FFB">
      <w:pPr>
        <w:jc w:val="both"/>
        <w:rPr>
          <w:rFonts w:cs="Times New Roman"/>
          <w:lang w:val="mt-MT"/>
        </w:rPr>
      </w:pPr>
    </w:p>
    <w:p w:rsidR="0089163B" w:rsidRPr="00043FFB" w:rsidRDefault="0089163B" w:rsidP="00043FFB">
      <w:pPr>
        <w:pStyle w:val="ListParagraph"/>
        <w:spacing w:after="0" w:line="240" w:lineRule="auto"/>
        <w:ind w:left="0"/>
        <w:rPr>
          <w:rFonts w:ascii="Times New Roman" w:hAnsi="Times New Roman" w:cs="Times New Roman"/>
          <w:b/>
          <w:szCs w:val="24"/>
          <w:lang w:val="mt-MT"/>
        </w:rPr>
      </w:pPr>
    </w:p>
    <w:p w:rsidR="0089163B" w:rsidRPr="00043FFB" w:rsidRDefault="0089163B" w:rsidP="00043FFB">
      <w:pPr>
        <w:pStyle w:val="ListParagraph"/>
        <w:spacing w:after="0" w:line="240" w:lineRule="auto"/>
        <w:ind w:left="0"/>
        <w:rPr>
          <w:rFonts w:ascii="Times New Roman" w:hAnsi="Times New Roman" w:cs="Times New Roman"/>
          <w:b/>
          <w:szCs w:val="24"/>
          <w:lang w:val="mt-MT"/>
        </w:rPr>
      </w:pPr>
      <w:r w:rsidRPr="00043FFB">
        <w:rPr>
          <w:rFonts w:ascii="Times New Roman" w:hAnsi="Times New Roman" w:cs="Times New Roman"/>
          <w:b/>
          <w:szCs w:val="24"/>
          <w:lang w:val="mt-MT"/>
        </w:rPr>
        <w:t xml:space="preserve">ABBOZZ TA’ LIĠI </w:t>
      </w:r>
      <w:r w:rsidR="004E102B" w:rsidRPr="00043FFB">
        <w:rPr>
          <w:rFonts w:ascii="Times New Roman" w:hAnsi="Times New Roman" w:cs="Times New Roman"/>
          <w:b/>
          <w:szCs w:val="24"/>
          <w:lang w:val="mt-MT"/>
        </w:rPr>
        <w:t xml:space="preserve">LI JEMENDA L-ATT DWAR IL-PROFESSJONI NUTARILI U ARKIVJI NUTARILI </w:t>
      </w:r>
      <w:r w:rsidRPr="00043FFB">
        <w:rPr>
          <w:rFonts w:ascii="Times New Roman" w:hAnsi="Times New Roman" w:cs="Times New Roman"/>
          <w:b/>
          <w:szCs w:val="24"/>
          <w:lang w:val="mt-MT"/>
        </w:rPr>
        <w:t xml:space="preserve">– ABBOZZ NRU </w:t>
      </w:r>
      <w:r w:rsidR="004E102B" w:rsidRPr="00043FFB">
        <w:rPr>
          <w:rFonts w:ascii="Times New Roman" w:hAnsi="Times New Roman" w:cs="Times New Roman"/>
          <w:b/>
          <w:szCs w:val="24"/>
          <w:lang w:val="mt-MT"/>
        </w:rPr>
        <w:t>35</w:t>
      </w:r>
    </w:p>
    <w:p w:rsidR="0089163B" w:rsidRPr="00043FFB" w:rsidRDefault="0089163B" w:rsidP="00043FFB">
      <w:pPr>
        <w:pStyle w:val="ListParagraph"/>
        <w:spacing w:after="0" w:line="240" w:lineRule="auto"/>
        <w:ind w:left="0"/>
        <w:rPr>
          <w:rFonts w:ascii="Times New Roman" w:hAnsi="Times New Roman" w:cs="Times New Roman"/>
          <w:b/>
          <w:szCs w:val="24"/>
          <w:lang w:val="mt-MT"/>
        </w:rPr>
      </w:pPr>
    </w:p>
    <w:p w:rsidR="0089163B" w:rsidRPr="00043FFB" w:rsidRDefault="0089163B" w:rsidP="00043FFB">
      <w:pPr>
        <w:jc w:val="both"/>
        <w:rPr>
          <w:rFonts w:cs="Times New Roman"/>
          <w:lang w:val="mt-MT"/>
        </w:rPr>
      </w:pPr>
      <w:r w:rsidRPr="00043FFB">
        <w:rPr>
          <w:rFonts w:cs="Times New Roman"/>
          <w:lang w:val="mt-MT"/>
        </w:rPr>
        <w:t xml:space="preserve">Skont riżoluzzjoni fis-Seduta Nru </w:t>
      </w:r>
      <w:r w:rsidR="00BB6A0C" w:rsidRPr="00043FFB">
        <w:rPr>
          <w:rFonts w:cs="Times New Roman"/>
          <w:lang w:val="mt-MT"/>
        </w:rPr>
        <w:t>134 tal</w:t>
      </w:r>
      <w:r w:rsidRPr="00043FFB">
        <w:rPr>
          <w:rFonts w:cs="Times New Roman"/>
          <w:lang w:val="mt-MT"/>
        </w:rPr>
        <w:t>-</w:t>
      </w:r>
      <w:r w:rsidR="00BB6A0C" w:rsidRPr="00043FFB">
        <w:rPr>
          <w:rFonts w:cs="Times New Roman"/>
          <w:lang w:val="mt-MT"/>
        </w:rPr>
        <w:t>Erbgħa</w:t>
      </w:r>
      <w:r w:rsidRPr="00043FFB">
        <w:rPr>
          <w:rFonts w:cs="Times New Roman"/>
          <w:lang w:val="mt-MT"/>
        </w:rPr>
        <w:t xml:space="preserve">, </w:t>
      </w:r>
      <w:r w:rsidR="00BB6A0C" w:rsidRPr="00043FFB">
        <w:rPr>
          <w:rFonts w:cs="Times New Roman"/>
          <w:lang w:val="mt-MT"/>
        </w:rPr>
        <w:t xml:space="preserve">20 </w:t>
      </w:r>
      <w:r w:rsidRPr="00043FFB">
        <w:rPr>
          <w:rFonts w:cs="Times New Roman"/>
          <w:lang w:val="mt-MT"/>
        </w:rPr>
        <w:t xml:space="preserve">ta’ </w:t>
      </w:r>
      <w:r w:rsidR="00BB6A0C" w:rsidRPr="00043FFB">
        <w:rPr>
          <w:rFonts w:cs="Times New Roman"/>
          <w:lang w:val="mt-MT"/>
        </w:rPr>
        <w:t xml:space="preserve">Ġunju </w:t>
      </w:r>
      <w:r w:rsidRPr="00043FFB">
        <w:rPr>
          <w:rFonts w:cs="Times New Roman"/>
          <w:lang w:val="mt-MT"/>
        </w:rPr>
        <w:t>2018, il-Kumitat iltaqa’ biex jikkonsidra dan l-Abbozz ta’ Liġi.</w:t>
      </w:r>
    </w:p>
    <w:p w:rsidR="0089163B" w:rsidRPr="00043FFB" w:rsidRDefault="0089163B" w:rsidP="00043FFB">
      <w:pPr>
        <w:jc w:val="both"/>
        <w:rPr>
          <w:rFonts w:cs="Times New Roman"/>
          <w:lang w:val="mt-MT"/>
        </w:rPr>
      </w:pPr>
    </w:p>
    <w:p w:rsidR="0089163B" w:rsidRPr="00043FFB" w:rsidRDefault="0089163B" w:rsidP="00043FFB">
      <w:pPr>
        <w:jc w:val="both"/>
        <w:rPr>
          <w:rFonts w:cs="Times New Roman"/>
          <w:lang w:val="mt-MT"/>
        </w:rPr>
      </w:pPr>
    </w:p>
    <w:p w:rsidR="00BB6A0C" w:rsidRPr="00043FFB" w:rsidRDefault="00BB6A0C" w:rsidP="00043FFB">
      <w:pPr>
        <w:jc w:val="both"/>
        <w:rPr>
          <w:rFonts w:cs="Times New Roman"/>
          <w:lang w:val="mt-MT"/>
        </w:rPr>
      </w:pPr>
      <w:r w:rsidRPr="00043FFB">
        <w:rPr>
          <w:rFonts w:cs="Times New Roman"/>
          <w:lang w:val="mt-MT"/>
        </w:rPr>
        <w:t xml:space="preserve">Bil-permess tal-Kumitat Dr Daniel </w:t>
      </w:r>
      <w:r w:rsidR="007D2431" w:rsidRPr="00043FFB">
        <w:rPr>
          <w:rFonts w:cs="Times New Roman"/>
          <w:lang w:val="mt-MT"/>
        </w:rPr>
        <w:t xml:space="preserve">John </w:t>
      </w:r>
      <w:r w:rsidRPr="00043FFB">
        <w:rPr>
          <w:rFonts w:cs="Times New Roman"/>
          <w:lang w:val="mt-MT"/>
        </w:rPr>
        <w:t>Bugeja (President tal-</w:t>
      </w:r>
      <w:r w:rsidR="007D2431" w:rsidRPr="00043FFB">
        <w:rPr>
          <w:rFonts w:cs="Times New Roman"/>
          <w:lang w:val="mt-MT"/>
        </w:rPr>
        <w:t>Kunsill</w:t>
      </w:r>
      <w:r w:rsidRPr="00043FFB">
        <w:rPr>
          <w:rFonts w:cs="Times New Roman"/>
          <w:lang w:val="mt-MT"/>
        </w:rPr>
        <w:t xml:space="preserve"> Nutarili) u Dr Roland W</w:t>
      </w:r>
      <w:r w:rsidR="004E662E">
        <w:rPr>
          <w:rFonts w:cs="Times New Roman"/>
          <w:lang w:val="mt-MT"/>
        </w:rPr>
        <w:t>a</w:t>
      </w:r>
      <w:r w:rsidRPr="00043FFB">
        <w:rPr>
          <w:rFonts w:cs="Times New Roman"/>
          <w:lang w:val="mt-MT"/>
        </w:rPr>
        <w:t>d</w:t>
      </w:r>
      <w:r w:rsidR="009A41AD">
        <w:rPr>
          <w:rFonts w:cs="Times New Roman"/>
          <w:lang w:val="mt-MT"/>
        </w:rPr>
        <w:t>g</w:t>
      </w:r>
      <w:r w:rsidRPr="00043FFB">
        <w:rPr>
          <w:rFonts w:cs="Times New Roman"/>
          <w:lang w:val="mt-MT"/>
        </w:rPr>
        <w:t>e (</w:t>
      </w:r>
      <w:r w:rsidR="007D2431" w:rsidRPr="00043FFB">
        <w:rPr>
          <w:rFonts w:cs="Times New Roman"/>
          <w:lang w:val="mt-MT"/>
        </w:rPr>
        <w:t xml:space="preserve">Membru tal-Kunsill </w:t>
      </w:r>
      <w:r w:rsidRPr="00043FFB">
        <w:rPr>
          <w:rFonts w:cs="Times New Roman"/>
          <w:lang w:val="mt-MT"/>
        </w:rPr>
        <w:t xml:space="preserve">Nutarili) ġew mistiedna biex jintervjenu fil-Kumitat. </w:t>
      </w:r>
    </w:p>
    <w:p w:rsidR="0089163B" w:rsidRPr="004E662E" w:rsidRDefault="004E662E" w:rsidP="00043FFB">
      <w:pPr>
        <w:jc w:val="both"/>
        <w:rPr>
          <w:rFonts w:cs="Times New Roman"/>
          <w:lang w:val="mt-MT"/>
        </w:rPr>
      </w:pPr>
      <w:r w:rsidRPr="004E662E">
        <w:rPr>
          <w:rFonts w:cs="Times New Roman"/>
          <w:lang w:val="mt-MT"/>
        </w:rPr>
        <w:lastRenderedPageBreak/>
        <w:t xml:space="preserve">Il-Kumitat qabel </w:t>
      </w:r>
      <w:r>
        <w:rPr>
          <w:rFonts w:cs="Times New Roman"/>
          <w:lang w:val="mt-MT"/>
        </w:rPr>
        <w:t>li l-klawsoli li kienu se jitressqu emendi għalihom, jiġu posposti u kkonsidrati wara li jgħaddu l-klawsoli li ma kinux se jiġu emendati.</w:t>
      </w:r>
    </w:p>
    <w:p w:rsidR="004E662E" w:rsidRDefault="004E662E" w:rsidP="00043FFB">
      <w:pPr>
        <w:jc w:val="both"/>
        <w:rPr>
          <w:rFonts w:cs="Times New Roman"/>
          <w:b/>
          <w:lang w:val="mt-MT"/>
        </w:rPr>
      </w:pPr>
    </w:p>
    <w:p w:rsidR="004E662E" w:rsidRPr="00043FFB" w:rsidRDefault="004E662E" w:rsidP="00043FFB">
      <w:pPr>
        <w:jc w:val="both"/>
        <w:rPr>
          <w:rFonts w:cs="Times New Roman"/>
          <w:b/>
          <w:lang w:val="mt-MT"/>
        </w:rPr>
      </w:pPr>
    </w:p>
    <w:p w:rsidR="0089163B" w:rsidRPr="00043FFB" w:rsidRDefault="0089163B" w:rsidP="00043FFB">
      <w:pPr>
        <w:jc w:val="both"/>
        <w:rPr>
          <w:rFonts w:cs="Times New Roman"/>
          <w:lang w:val="mt-MT"/>
        </w:rPr>
      </w:pPr>
      <w:r w:rsidRPr="00043FFB">
        <w:rPr>
          <w:rFonts w:cs="Times New Roman"/>
          <w:b/>
          <w:lang w:val="mt-MT"/>
        </w:rPr>
        <w:t>KLAWSOL</w:t>
      </w:r>
      <w:r w:rsidR="00E30F63" w:rsidRPr="00043FFB">
        <w:rPr>
          <w:rFonts w:cs="Times New Roman"/>
          <w:b/>
          <w:lang w:val="mt-MT"/>
        </w:rPr>
        <w:t>I</w:t>
      </w:r>
      <w:r w:rsidRPr="00043FFB">
        <w:rPr>
          <w:rFonts w:cs="Times New Roman"/>
          <w:b/>
          <w:lang w:val="mt-MT"/>
        </w:rPr>
        <w:t xml:space="preserve"> 2</w:t>
      </w:r>
      <w:r w:rsidR="00E30F63" w:rsidRPr="00043FFB">
        <w:rPr>
          <w:rFonts w:cs="Times New Roman"/>
          <w:b/>
          <w:lang w:val="mt-MT"/>
        </w:rPr>
        <w:t xml:space="preserve">, 4, 6, 7, 9, 10, 11, 12, 13 u 14 </w:t>
      </w:r>
      <w:r w:rsidR="00E30F63" w:rsidRPr="00043FFB">
        <w:rPr>
          <w:rFonts w:cs="Times New Roman"/>
          <w:lang w:val="mt-MT"/>
        </w:rPr>
        <w:t>għaddew nem. con. u kienu ordnati jsiru parti mill-Abbozz ta’ Liġi.</w:t>
      </w:r>
    </w:p>
    <w:p w:rsidR="00E30F63" w:rsidRDefault="00E30F63" w:rsidP="00043FFB">
      <w:pPr>
        <w:jc w:val="both"/>
        <w:rPr>
          <w:rFonts w:cs="Times New Roman"/>
          <w:lang w:val="mt-MT"/>
        </w:rPr>
      </w:pPr>
    </w:p>
    <w:p w:rsidR="003E0C49" w:rsidRPr="00043FFB" w:rsidRDefault="003E0C49" w:rsidP="00043FFB">
      <w:pPr>
        <w:jc w:val="both"/>
        <w:rPr>
          <w:rFonts w:cs="Times New Roman"/>
          <w:lang w:val="mt-MT"/>
        </w:rPr>
      </w:pPr>
    </w:p>
    <w:p w:rsidR="00E30F63" w:rsidRPr="00043FFB" w:rsidRDefault="00E30F63" w:rsidP="00043FFB">
      <w:pPr>
        <w:jc w:val="both"/>
        <w:rPr>
          <w:rFonts w:cs="Times New Roman"/>
          <w:b/>
          <w:lang w:val="mt-MT"/>
        </w:rPr>
      </w:pPr>
      <w:r w:rsidRPr="00043FFB">
        <w:rPr>
          <w:rFonts w:cs="Times New Roman"/>
          <w:b/>
          <w:lang w:val="mt-MT"/>
        </w:rPr>
        <w:t>KLAWSOLA 15</w:t>
      </w:r>
    </w:p>
    <w:p w:rsidR="00E30F63" w:rsidRPr="00043FFB" w:rsidRDefault="00E30F63" w:rsidP="00043FFB">
      <w:pPr>
        <w:jc w:val="both"/>
        <w:rPr>
          <w:rFonts w:cs="Times New Roman"/>
          <w:lang w:val="mt-MT"/>
        </w:rPr>
      </w:pPr>
    </w:p>
    <w:p w:rsidR="00E30F63" w:rsidRPr="00043FFB" w:rsidRDefault="00E30F63" w:rsidP="00043FFB">
      <w:pPr>
        <w:jc w:val="both"/>
        <w:rPr>
          <w:rFonts w:cs="Times New Roman"/>
          <w:lang w:val="mt-MT"/>
        </w:rPr>
      </w:pPr>
      <w:r w:rsidRPr="00043FFB">
        <w:rPr>
          <w:rFonts w:cs="Times New Roman"/>
          <w:lang w:val="mt-MT"/>
        </w:rPr>
        <w:t>Fuq mozzjoni tal-Ministru għall-Ġustizzja, Kultura u Gvern Lokali, l-Onor. Owen Bonnici, il-Kumitat qabel li klawsola 15 tiġi posposta.</w:t>
      </w:r>
    </w:p>
    <w:p w:rsidR="0089163B" w:rsidRDefault="0089163B" w:rsidP="00043FFB">
      <w:pPr>
        <w:jc w:val="both"/>
        <w:rPr>
          <w:rFonts w:cs="Times New Roman"/>
          <w:lang w:val="mt-MT"/>
        </w:rPr>
      </w:pPr>
    </w:p>
    <w:p w:rsidR="00C87E17" w:rsidRPr="00043FFB" w:rsidRDefault="00C87E17" w:rsidP="00043FFB">
      <w:pPr>
        <w:jc w:val="both"/>
        <w:rPr>
          <w:rFonts w:cs="Times New Roman"/>
          <w:lang w:val="mt-MT"/>
        </w:rPr>
      </w:pPr>
    </w:p>
    <w:p w:rsidR="00E30F63" w:rsidRPr="00043FFB" w:rsidRDefault="00E30F63" w:rsidP="00043FFB">
      <w:pPr>
        <w:jc w:val="both"/>
        <w:rPr>
          <w:rFonts w:cs="Times New Roman"/>
          <w:lang w:val="mt-MT"/>
        </w:rPr>
      </w:pPr>
      <w:r w:rsidRPr="00043FFB">
        <w:rPr>
          <w:rFonts w:cs="Times New Roman"/>
          <w:b/>
          <w:lang w:val="mt-MT"/>
        </w:rPr>
        <w:t xml:space="preserve">KLAWSOLI 19, 20, 21 u 22 </w:t>
      </w:r>
      <w:r w:rsidRPr="00043FFB">
        <w:rPr>
          <w:rFonts w:cs="Times New Roman"/>
          <w:lang w:val="mt-MT"/>
        </w:rPr>
        <w:t>għaddew nem. con. u kienu ordnati jsiru parti mill-Abbozz ta’ Liġi.</w:t>
      </w:r>
    </w:p>
    <w:p w:rsidR="00E30F63" w:rsidRPr="00043FFB" w:rsidRDefault="00E30F63" w:rsidP="00043FFB">
      <w:pPr>
        <w:jc w:val="both"/>
        <w:rPr>
          <w:rFonts w:cs="Times New Roman"/>
          <w:lang w:val="mt-MT"/>
        </w:rPr>
      </w:pPr>
    </w:p>
    <w:p w:rsidR="00C87E17" w:rsidRDefault="00C87E17" w:rsidP="00043FFB">
      <w:pPr>
        <w:jc w:val="both"/>
        <w:rPr>
          <w:rFonts w:cs="Times New Roman"/>
          <w:lang w:val="mt-MT"/>
        </w:rPr>
      </w:pPr>
    </w:p>
    <w:p w:rsidR="00E30F63" w:rsidRPr="00043FFB" w:rsidRDefault="00B53A59" w:rsidP="00043FFB">
      <w:pPr>
        <w:jc w:val="both"/>
        <w:rPr>
          <w:rFonts w:cs="Times New Roman"/>
          <w:lang w:val="mt-MT"/>
        </w:rPr>
      </w:pPr>
      <w:r w:rsidRPr="00043FFB">
        <w:rPr>
          <w:rFonts w:cs="Times New Roman"/>
          <w:lang w:val="mt-MT"/>
        </w:rPr>
        <w:t>Fis-2.30 p.m. il-Kumitat ġie sospiż u rriżuma fis-2.34 p.m.</w:t>
      </w:r>
    </w:p>
    <w:p w:rsidR="00E30F63" w:rsidRPr="00043FFB" w:rsidRDefault="00E30F63" w:rsidP="00043FFB">
      <w:pPr>
        <w:jc w:val="both"/>
        <w:rPr>
          <w:rFonts w:cs="Times New Roman"/>
          <w:lang w:val="mt-MT"/>
        </w:rPr>
      </w:pPr>
    </w:p>
    <w:p w:rsidR="00993E82" w:rsidRPr="00043FFB" w:rsidRDefault="00993E82" w:rsidP="00043FFB">
      <w:pPr>
        <w:jc w:val="both"/>
        <w:rPr>
          <w:rFonts w:cs="Times New Roman"/>
          <w:lang w:val="mt-MT"/>
        </w:rPr>
      </w:pPr>
    </w:p>
    <w:p w:rsidR="00993E82" w:rsidRPr="00043FFB" w:rsidRDefault="00993E82" w:rsidP="00043FFB">
      <w:pPr>
        <w:jc w:val="both"/>
        <w:rPr>
          <w:rFonts w:cs="Times New Roman"/>
          <w:b/>
          <w:lang w:val="mt-MT"/>
        </w:rPr>
      </w:pPr>
      <w:r w:rsidRPr="00043FFB">
        <w:rPr>
          <w:rFonts w:cs="Times New Roman"/>
          <w:b/>
          <w:lang w:val="mt-MT"/>
        </w:rPr>
        <w:t>KLAWSOLA 3</w:t>
      </w:r>
    </w:p>
    <w:p w:rsidR="00993E82" w:rsidRPr="00043FFB" w:rsidRDefault="00993E82" w:rsidP="00043FFB">
      <w:pPr>
        <w:jc w:val="both"/>
        <w:rPr>
          <w:rFonts w:cs="Times New Roman"/>
          <w:lang w:val="mt-MT"/>
        </w:rPr>
      </w:pPr>
    </w:p>
    <w:p w:rsidR="0089163B" w:rsidRPr="00043FFB" w:rsidRDefault="00984A5E" w:rsidP="00043FFB">
      <w:pPr>
        <w:jc w:val="both"/>
        <w:rPr>
          <w:rFonts w:cs="Times New Roman"/>
          <w:lang w:val="mt-MT"/>
        </w:rPr>
      </w:pPr>
      <w:r w:rsidRPr="00043FFB">
        <w:rPr>
          <w:rFonts w:cs="Times New Roman"/>
          <w:lang w:val="mt-MT"/>
        </w:rPr>
        <w:t xml:space="preserve">Il-Ministru għall-Ġustizzja, Kultura u Gvern Lokali </w:t>
      </w:r>
      <w:r w:rsidR="0089163B" w:rsidRPr="00043FFB">
        <w:rPr>
          <w:rFonts w:cs="Times New Roman"/>
          <w:lang w:val="mt-MT"/>
        </w:rPr>
        <w:t>ressaq din l-Emenda “A”:</w:t>
      </w:r>
    </w:p>
    <w:p w:rsidR="0089163B" w:rsidRPr="00043FFB" w:rsidRDefault="0089163B" w:rsidP="00043FFB">
      <w:pPr>
        <w:jc w:val="both"/>
        <w:rPr>
          <w:rFonts w:cs="Times New Roman"/>
          <w:b/>
          <w:u w:val="single"/>
          <w:lang w:val="mt-MT"/>
        </w:rPr>
      </w:pPr>
    </w:p>
    <w:p w:rsidR="00396D22" w:rsidRPr="00043FFB" w:rsidRDefault="00396D22" w:rsidP="00043FFB">
      <w:pPr>
        <w:autoSpaceDE w:val="0"/>
        <w:autoSpaceDN w:val="0"/>
        <w:adjustRightInd w:val="0"/>
        <w:jc w:val="both"/>
        <w:rPr>
          <w:rFonts w:eastAsia="TimesNewRomanPS-BoldMT" w:cs="Times New Roman"/>
          <w:b/>
          <w:bCs/>
          <w:u w:val="single"/>
          <w:lang w:val="mt-MT"/>
        </w:rPr>
      </w:pPr>
      <w:r w:rsidRPr="00043FFB">
        <w:rPr>
          <w:rFonts w:eastAsia="TimesNewRomanPS-BoldMT" w:cs="Times New Roman"/>
          <w:b/>
          <w:bCs/>
          <w:u w:val="single"/>
          <w:lang w:val="mt-MT"/>
        </w:rPr>
        <w:t>Klawsola 3</w:t>
      </w:r>
    </w:p>
    <w:p w:rsidR="00396D22" w:rsidRPr="00043FFB" w:rsidRDefault="00396D22" w:rsidP="00043FFB">
      <w:pPr>
        <w:autoSpaceDE w:val="0"/>
        <w:autoSpaceDN w:val="0"/>
        <w:adjustRightInd w:val="0"/>
        <w:jc w:val="both"/>
        <w:rPr>
          <w:rFonts w:eastAsia="TimesNewRomanPS-BoldMT" w:cs="Times New Roman"/>
          <w:b/>
          <w:bCs/>
          <w:lang w:val="mt-MT"/>
        </w:rPr>
      </w:pPr>
    </w:p>
    <w:p w:rsidR="00396D22" w:rsidRPr="00043FFB" w:rsidRDefault="00396D22" w:rsidP="00043FFB">
      <w:pPr>
        <w:autoSpaceDE w:val="0"/>
        <w:autoSpaceDN w:val="0"/>
        <w:adjustRightInd w:val="0"/>
        <w:jc w:val="both"/>
        <w:rPr>
          <w:rFonts w:eastAsia="TimesNewRomanPS-BoldMT" w:cs="Times New Roman"/>
          <w:bCs/>
          <w:lang w:val="mt-MT"/>
        </w:rPr>
      </w:pPr>
      <w:r w:rsidRPr="00043FFB">
        <w:rPr>
          <w:rFonts w:eastAsia="TimesNewRomanPS-BoldMT" w:cs="Times New Roman"/>
          <w:bCs/>
          <w:lang w:val="mt-MT"/>
        </w:rPr>
        <w:t>Klawsola 3 għandha tiġi sostitwita b’dan li ġej:</w:t>
      </w:r>
    </w:p>
    <w:p w:rsidR="00396D22" w:rsidRPr="00043FFB" w:rsidRDefault="00396D22" w:rsidP="00043FFB">
      <w:pPr>
        <w:autoSpaceDE w:val="0"/>
        <w:autoSpaceDN w:val="0"/>
        <w:adjustRightInd w:val="0"/>
        <w:jc w:val="both"/>
        <w:rPr>
          <w:rFonts w:eastAsia="TimesNewRomanPS-BoldMT" w:cs="Times New Roman"/>
          <w:b/>
          <w:bCs/>
          <w:lang w:val="mt-MT"/>
        </w:rPr>
      </w:pPr>
    </w:p>
    <w:p w:rsidR="00396D22" w:rsidRPr="00043FFB" w:rsidRDefault="00396D22" w:rsidP="00043FFB">
      <w:pPr>
        <w:autoSpaceDE w:val="0"/>
        <w:autoSpaceDN w:val="0"/>
        <w:adjustRightInd w:val="0"/>
        <w:jc w:val="both"/>
        <w:rPr>
          <w:rFonts w:eastAsia="TimesNewRomanPS-BoldMT" w:cs="Times New Roman"/>
          <w:bCs/>
          <w:lang w:val="mt-MT"/>
        </w:rPr>
      </w:pPr>
      <w:r w:rsidRPr="00043FFB">
        <w:rPr>
          <w:rFonts w:eastAsia="TimesNewRomanPS-BoldMT" w:cs="Times New Roman"/>
          <w:bCs/>
          <w:lang w:val="mt-MT"/>
        </w:rPr>
        <w:t>“Emenda tal-artikolu 6 tal-Att prinċipali.</w:t>
      </w:r>
    </w:p>
    <w:p w:rsidR="00396D22" w:rsidRPr="00043FFB" w:rsidRDefault="00396D22" w:rsidP="00043FFB">
      <w:pPr>
        <w:autoSpaceDE w:val="0"/>
        <w:autoSpaceDN w:val="0"/>
        <w:adjustRightInd w:val="0"/>
        <w:jc w:val="both"/>
        <w:rPr>
          <w:rFonts w:eastAsia="TimesNewRomanPS-BoldMT" w:cs="Times New Roman"/>
          <w:bCs/>
          <w:lang w:val="mt-MT"/>
        </w:rPr>
      </w:pPr>
    </w:p>
    <w:p w:rsidR="00396D22" w:rsidRPr="00043FFB" w:rsidRDefault="00396D22" w:rsidP="00043FFB">
      <w:pPr>
        <w:autoSpaceDE w:val="0"/>
        <w:autoSpaceDN w:val="0"/>
        <w:adjustRightInd w:val="0"/>
        <w:jc w:val="both"/>
        <w:rPr>
          <w:rFonts w:eastAsia="TimesNewRomanPSMT" w:cs="Times New Roman"/>
          <w:lang w:val="mt-MT"/>
        </w:rPr>
      </w:pPr>
      <w:r w:rsidRPr="00043FFB">
        <w:rPr>
          <w:rFonts w:eastAsia="TimesNewRomanPS-BoldMT" w:cs="Times New Roman"/>
          <w:b/>
          <w:bCs/>
          <w:lang w:val="mt-MT"/>
        </w:rPr>
        <w:t xml:space="preserve">3. </w:t>
      </w:r>
      <w:r w:rsidRPr="00043FFB">
        <w:rPr>
          <w:rFonts w:eastAsia="TimesNewRomanPSMT" w:cs="Times New Roman"/>
          <w:lang w:val="mt-MT"/>
        </w:rPr>
        <w:t>L-artikolu 6 tal-Att prinċipali għandu jiġi emendat kif ġej:</w:t>
      </w:r>
    </w:p>
    <w:p w:rsidR="00396D22" w:rsidRPr="00043FFB" w:rsidRDefault="00396D22" w:rsidP="00043FFB">
      <w:pPr>
        <w:autoSpaceDE w:val="0"/>
        <w:autoSpaceDN w:val="0"/>
        <w:adjustRightInd w:val="0"/>
        <w:jc w:val="both"/>
        <w:rPr>
          <w:rFonts w:eastAsia="TimesNewRomanPSMT" w:cs="Times New Roman"/>
          <w:lang w:val="mt-MT"/>
        </w:rPr>
      </w:pPr>
    </w:p>
    <w:p w:rsidR="00396D22" w:rsidRPr="00043FFB" w:rsidRDefault="00396D2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(a) fil-paragrafu (d) tas-subartikolu (1) tiegħu, minnufih wara l-kliem “skont l-artikolu 7” għandhom jidħlu l-kliem “b’dan illi l-bidu ta’ din il-prattika għandu jseħħ wara li jkun inkiseb il-grad akkademiku msemmi fil-paragrafu (ċ)</w:t>
      </w:r>
      <w:r w:rsidR="00AB691C">
        <w:rPr>
          <w:rFonts w:eastAsia="TimesNewRomanPSMT" w:cs="Times New Roman"/>
          <w:lang w:val="mt-MT"/>
        </w:rPr>
        <w:t>,</w:t>
      </w:r>
      <w:r w:rsidRPr="00043FFB">
        <w:rPr>
          <w:rFonts w:eastAsia="TimesNewRomanPSMT" w:cs="Times New Roman"/>
          <w:lang w:val="mt-MT"/>
        </w:rPr>
        <w:t>”;</w:t>
      </w:r>
    </w:p>
    <w:p w:rsidR="00396D22" w:rsidRPr="00043FFB" w:rsidRDefault="00396D22" w:rsidP="00043FFB">
      <w:pPr>
        <w:autoSpaceDE w:val="0"/>
        <w:autoSpaceDN w:val="0"/>
        <w:adjustRightInd w:val="0"/>
        <w:jc w:val="both"/>
        <w:rPr>
          <w:rFonts w:eastAsia="TimesNewRomanPSMT" w:cs="Times New Roman"/>
          <w:lang w:val="mt-MT"/>
        </w:rPr>
      </w:pPr>
    </w:p>
    <w:p w:rsidR="00396D22" w:rsidRPr="00043FFB" w:rsidRDefault="00396D2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 xml:space="preserve">(b) fit-tieni </w:t>
      </w:r>
      <w:r w:rsidRPr="00043FFB">
        <w:rPr>
          <w:rFonts w:eastAsia="TimesNewRomanPSMT" w:cs="Times New Roman"/>
          <w:i/>
          <w:lang w:val="mt-MT"/>
        </w:rPr>
        <w:t>proviso</w:t>
      </w:r>
      <w:r w:rsidRPr="00043FFB">
        <w:rPr>
          <w:rFonts w:eastAsia="TimesNewRomanPSMT" w:cs="Times New Roman"/>
          <w:lang w:val="mt-MT"/>
        </w:rPr>
        <w:t xml:space="preserve"> tal-paragrafu (d) tas-subartikolu (1) tiegħu, minnufih wara l-kliem “qabel erba’ snin mid-data ta’ meta jsir l-eżami ta’ kwalifika” għandhom jiżdiedu l-kliem “u l-bidu ta’ din il-prattika jkun komunikat lil u rikonoxxut mill-Kunsill Nutarili, li jkollu wkoll il-fakultà li jirrifjuta l-għoti ta’ din il-prattika min-nutar konċernat, fejn il-Kunsill Nutarili jkun tal-opinjoni li dak in-nutar ma jistax jipprovdi prattika adegwata:</w:t>
      </w:r>
    </w:p>
    <w:p w:rsidR="00396D22" w:rsidRPr="00043FFB" w:rsidRDefault="00396D22" w:rsidP="00043FFB">
      <w:pPr>
        <w:autoSpaceDE w:val="0"/>
        <w:autoSpaceDN w:val="0"/>
        <w:adjustRightInd w:val="0"/>
        <w:jc w:val="both"/>
        <w:rPr>
          <w:rFonts w:eastAsia="TimesNewRomanPSMT" w:cs="Times New Roman"/>
          <w:lang w:val="mt-MT"/>
        </w:rPr>
      </w:pPr>
    </w:p>
    <w:p w:rsidR="00396D22" w:rsidRPr="00043FFB" w:rsidRDefault="00396D2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 xml:space="preserve">Iżda wkoll li d-dispożizzjonijiet tal-paragrafu (d) għandhom jibdew japplikaw mis-sena elfejn u </w:t>
      </w:r>
      <w:r w:rsidR="00A950AA">
        <w:rPr>
          <w:rFonts w:eastAsia="TimesNewRomanPSMT" w:cs="Times New Roman"/>
          <w:lang w:val="mt-MT"/>
        </w:rPr>
        <w:t>wieħed u għoxrin (2021</w:t>
      </w:r>
      <w:r w:rsidRPr="00043FFB">
        <w:rPr>
          <w:rFonts w:eastAsia="TimesNewRomanPSMT" w:cs="Times New Roman"/>
          <w:lang w:val="mt-MT"/>
        </w:rPr>
        <w:t>) sa fejn dawn jirrigwardaw il-ksib tal-grad akkademiku msemmi fil-paragrafu (ċ)</w:t>
      </w:r>
      <w:r w:rsidR="00AB691C">
        <w:rPr>
          <w:rFonts w:eastAsia="TimesNewRomanPSMT" w:cs="Times New Roman"/>
          <w:lang w:val="mt-MT"/>
        </w:rPr>
        <w:t>,</w:t>
      </w:r>
      <w:r w:rsidRPr="00043FFB">
        <w:rPr>
          <w:rFonts w:eastAsia="TimesNewRomanPSMT" w:cs="Times New Roman"/>
          <w:lang w:val="mt-MT"/>
        </w:rPr>
        <w:t xml:space="preserve">”; u </w:t>
      </w:r>
    </w:p>
    <w:p w:rsidR="00396D22" w:rsidRPr="00043FFB" w:rsidRDefault="00396D22" w:rsidP="00043FFB">
      <w:pPr>
        <w:autoSpaceDE w:val="0"/>
        <w:autoSpaceDN w:val="0"/>
        <w:adjustRightInd w:val="0"/>
        <w:jc w:val="both"/>
        <w:rPr>
          <w:rFonts w:eastAsia="TimesNewRomanPSMT" w:cs="Times New Roman"/>
          <w:lang w:val="mt-MT"/>
        </w:rPr>
      </w:pPr>
    </w:p>
    <w:p w:rsidR="00396D22" w:rsidRPr="00043FFB" w:rsidRDefault="00396D2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(ċ) fil-paragrafu (f) tas-subartikolu (1) tiegħu, il-kliem “li jkun għadda minn eżami ta’ kwalifika li jkun sar skont l-artikolu 7.” għandhom jiġu sostitwiti bil-kliem “li jkun għadda minn eżami ta’ kwalifika li jkun sar skont l-artikolu 7:” u minnufih wara għandu jiżdied dan il-</w:t>
      </w:r>
      <w:r w:rsidRPr="00043FFB">
        <w:rPr>
          <w:rFonts w:eastAsia="TimesNewRomanPSMT" w:cs="Times New Roman"/>
          <w:i/>
          <w:lang w:val="mt-MT"/>
        </w:rPr>
        <w:t>proviso</w:t>
      </w:r>
      <w:r w:rsidRPr="00043FFB">
        <w:rPr>
          <w:rFonts w:eastAsia="TimesNewRomanPSMT" w:cs="Times New Roman"/>
          <w:lang w:val="mt-MT"/>
        </w:rPr>
        <w:t xml:space="preserve"> ġdid li ġej:</w:t>
      </w:r>
    </w:p>
    <w:p w:rsidR="00396D22" w:rsidRPr="00043FFB" w:rsidRDefault="00396D22" w:rsidP="00043FFB">
      <w:pPr>
        <w:autoSpaceDE w:val="0"/>
        <w:autoSpaceDN w:val="0"/>
        <w:adjustRightInd w:val="0"/>
        <w:jc w:val="both"/>
        <w:rPr>
          <w:rFonts w:eastAsia="TimesNewRomanPSMT" w:cs="Times New Roman"/>
          <w:lang w:val="mt-MT"/>
        </w:rPr>
      </w:pPr>
    </w:p>
    <w:p w:rsidR="00396D22" w:rsidRPr="00043FFB" w:rsidRDefault="00396D22" w:rsidP="00043FFB">
      <w:pPr>
        <w:autoSpaceDE w:val="0"/>
        <w:autoSpaceDN w:val="0"/>
        <w:adjustRightInd w:val="0"/>
        <w:jc w:val="both"/>
        <w:rPr>
          <w:rFonts w:eastAsia="TimesNewRomanPS-BoldMT" w:cs="Times New Roman"/>
          <w:bCs/>
          <w:lang w:val="mt-MT"/>
        </w:rPr>
      </w:pPr>
      <w:r w:rsidRPr="00043FFB">
        <w:rPr>
          <w:rFonts w:eastAsia="TimesNewRomanPSMT" w:cs="Times New Roman"/>
          <w:lang w:val="mt-MT"/>
        </w:rPr>
        <w:t>“Iżda li ebda persuna ma titħalla tagħmel l-eżami ta’ kwalifika għal aktar minn tliet darbiet.”.</w:t>
      </w:r>
    </w:p>
    <w:p w:rsidR="00396D22" w:rsidRPr="00043FFB" w:rsidRDefault="00396D22" w:rsidP="00043FFB">
      <w:pPr>
        <w:autoSpaceDE w:val="0"/>
        <w:autoSpaceDN w:val="0"/>
        <w:adjustRightInd w:val="0"/>
        <w:jc w:val="both"/>
        <w:rPr>
          <w:rFonts w:eastAsia="TimesNewRomanPS-BoldMT" w:cs="Times New Roman"/>
          <w:bCs/>
          <w:lang w:val="mt-MT"/>
        </w:rPr>
      </w:pPr>
    </w:p>
    <w:p w:rsidR="00396D22" w:rsidRPr="00043FFB" w:rsidRDefault="00396D22" w:rsidP="00043FFB">
      <w:pPr>
        <w:autoSpaceDE w:val="0"/>
        <w:autoSpaceDN w:val="0"/>
        <w:adjustRightInd w:val="0"/>
        <w:jc w:val="both"/>
        <w:rPr>
          <w:rFonts w:eastAsia="TimesNewRomanPS-BoldMT" w:cs="Times New Roman"/>
          <w:b/>
          <w:bCs/>
          <w:u w:val="single"/>
          <w:lang w:val="mt-MT"/>
        </w:rPr>
      </w:pPr>
      <w:r w:rsidRPr="00043FFB">
        <w:rPr>
          <w:rFonts w:eastAsia="TimesNewRomanPS-BoldMT" w:cs="Times New Roman"/>
          <w:b/>
          <w:bCs/>
          <w:u w:val="single"/>
          <w:lang w:val="mt-MT"/>
        </w:rPr>
        <w:t>Clause 3</w:t>
      </w:r>
    </w:p>
    <w:p w:rsidR="00396D22" w:rsidRPr="00043FFB" w:rsidRDefault="00396D22" w:rsidP="00043FFB">
      <w:pPr>
        <w:autoSpaceDE w:val="0"/>
        <w:autoSpaceDN w:val="0"/>
        <w:adjustRightInd w:val="0"/>
        <w:jc w:val="both"/>
        <w:rPr>
          <w:rFonts w:eastAsia="TimesNewRomanPS-BoldMT" w:cs="Times New Roman"/>
          <w:b/>
          <w:bCs/>
          <w:lang w:val="mt-MT"/>
        </w:rPr>
      </w:pPr>
    </w:p>
    <w:p w:rsidR="00396D22" w:rsidRPr="00043FFB" w:rsidRDefault="00396D22" w:rsidP="00043FFB">
      <w:pPr>
        <w:autoSpaceDE w:val="0"/>
        <w:autoSpaceDN w:val="0"/>
        <w:adjustRightInd w:val="0"/>
        <w:jc w:val="both"/>
        <w:rPr>
          <w:rFonts w:eastAsia="TimesNewRomanPS-BoldMT" w:cs="Times New Roman"/>
          <w:bCs/>
          <w:lang w:val="mt-MT"/>
        </w:rPr>
      </w:pPr>
      <w:r w:rsidRPr="00043FFB">
        <w:rPr>
          <w:rFonts w:eastAsia="TimesNewRomanPS-BoldMT" w:cs="Times New Roman"/>
          <w:bCs/>
          <w:lang w:val="mt-MT"/>
        </w:rPr>
        <w:t>Clause 3 shall be substituted as follows:</w:t>
      </w:r>
    </w:p>
    <w:p w:rsidR="00396D22" w:rsidRPr="00043FFB" w:rsidRDefault="00396D22" w:rsidP="00043FFB">
      <w:pPr>
        <w:autoSpaceDE w:val="0"/>
        <w:autoSpaceDN w:val="0"/>
        <w:adjustRightInd w:val="0"/>
        <w:jc w:val="both"/>
        <w:rPr>
          <w:rFonts w:eastAsia="TimesNewRomanPS-BoldMT" w:cs="Times New Roman"/>
          <w:b/>
          <w:bCs/>
          <w:lang w:val="mt-MT"/>
        </w:rPr>
      </w:pPr>
    </w:p>
    <w:p w:rsidR="00396D22" w:rsidRPr="00043FFB" w:rsidRDefault="00396D22" w:rsidP="00043FFB">
      <w:pPr>
        <w:autoSpaceDE w:val="0"/>
        <w:autoSpaceDN w:val="0"/>
        <w:adjustRightInd w:val="0"/>
        <w:jc w:val="both"/>
        <w:rPr>
          <w:rFonts w:eastAsia="TimesNewRomanPS-BoldMT" w:cs="Times New Roman"/>
          <w:bCs/>
          <w:lang w:val="mt-MT"/>
        </w:rPr>
      </w:pPr>
      <w:r w:rsidRPr="00043FFB">
        <w:rPr>
          <w:rFonts w:eastAsia="TimesNewRomanPS-BoldMT" w:cs="Times New Roman"/>
          <w:bCs/>
          <w:lang w:val="mt-MT"/>
        </w:rPr>
        <w:t>“Amendment of article 6 of the principal Act.</w:t>
      </w:r>
    </w:p>
    <w:p w:rsidR="00396D22" w:rsidRPr="00043FFB" w:rsidRDefault="00396D22" w:rsidP="00043FFB">
      <w:pPr>
        <w:autoSpaceDE w:val="0"/>
        <w:autoSpaceDN w:val="0"/>
        <w:adjustRightInd w:val="0"/>
        <w:jc w:val="both"/>
        <w:rPr>
          <w:rFonts w:eastAsia="TimesNewRomanPS-BoldMT" w:cs="Times New Roman"/>
          <w:bCs/>
          <w:lang w:val="mt-MT"/>
        </w:rPr>
      </w:pPr>
    </w:p>
    <w:p w:rsidR="00396D22" w:rsidRPr="00043FFB" w:rsidRDefault="00396D22" w:rsidP="00043FFB">
      <w:pPr>
        <w:autoSpaceDE w:val="0"/>
        <w:autoSpaceDN w:val="0"/>
        <w:adjustRightInd w:val="0"/>
        <w:jc w:val="both"/>
        <w:rPr>
          <w:rFonts w:eastAsia="TimesNewRomanPSMT" w:cs="Times New Roman"/>
          <w:lang w:val="mt-MT"/>
        </w:rPr>
      </w:pPr>
      <w:r w:rsidRPr="00043FFB">
        <w:rPr>
          <w:rFonts w:eastAsia="TimesNewRomanPS-BoldMT" w:cs="Times New Roman"/>
          <w:b/>
          <w:bCs/>
          <w:lang w:val="mt-MT"/>
        </w:rPr>
        <w:t xml:space="preserve">3. </w:t>
      </w:r>
      <w:r w:rsidRPr="00043FFB">
        <w:rPr>
          <w:rFonts w:eastAsia="TimesNewRomanPSMT" w:cs="Times New Roman"/>
          <w:lang w:val="mt-MT"/>
        </w:rPr>
        <w:t>Article 6 of the principal Act shall be amended as follows:</w:t>
      </w:r>
    </w:p>
    <w:p w:rsidR="00396D22" w:rsidRPr="00043FFB" w:rsidRDefault="00396D22" w:rsidP="00043FFB">
      <w:pPr>
        <w:autoSpaceDE w:val="0"/>
        <w:autoSpaceDN w:val="0"/>
        <w:adjustRightInd w:val="0"/>
        <w:jc w:val="both"/>
        <w:rPr>
          <w:rFonts w:eastAsia="TimesNewRomanPSMT" w:cs="Times New Roman"/>
          <w:lang w:val="mt-MT"/>
        </w:rPr>
      </w:pPr>
    </w:p>
    <w:p w:rsidR="00396D22" w:rsidRPr="00043FFB" w:rsidRDefault="00396D2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(a) in paragraph (d) of sub-article (1) thereof, immediately after the words “in terms of article 7</w:t>
      </w:r>
      <w:r w:rsidR="00D037E8">
        <w:rPr>
          <w:rFonts w:eastAsia="TimesNewRomanPSMT" w:cs="Times New Roman"/>
          <w:lang w:val="mt-MT"/>
        </w:rPr>
        <w:t xml:space="preserve">,” </w:t>
      </w:r>
      <w:r w:rsidRPr="00043FFB">
        <w:rPr>
          <w:rFonts w:eastAsia="TimesNewRomanPSMT" w:cs="Times New Roman"/>
          <w:lang w:val="mt-MT"/>
        </w:rPr>
        <w:t>there shall be added the words “and provided that the start of such traineeship shall commence after the attainment of the academic degree mentioned in paragraph (c),”;</w:t>
      </w:r>
    </w:p>
    <w:p w:rsidR="00396D22" w:rsidRPr="00043FFB" w:rsidRDefault="00396D22" w:rsidP="00043FFB">
      <w:pPr>
        <w:autoSpaceDE w:val="0"/>
        <w:autoSpaceDN w:val="0"/>
        <w:adjustRightInd w:val="0"/>
        <w:jc w:val="both"/>
        <w:rPr>
          <w:rFonts w:eastAsia="TimesNewRomanPSMT" w:cs="Times New Roman"/>
          <w:lang w:val="mt-MT"/>
        </w:rPr>
      </w:pPr>
    </w:p>
    <w:p w:rsidR="00396D22" w:rsidRPr="00043FFB" w:rsidRDefault="00396D2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(b) in the second proviso to paragraph (d) of sub-article (1) thereof, immediately after the words “prior to the date when such qualifying examination is held”</w:t>
      </w:r>
      <w:r w:rsidR="003826C5">
        <w:rPr>
          <w:rFonts w:eastAsia="TimesNewRomanPSMT" w:cs="Times New Roman"/>
          <w:lang w:val="mt-MT"/>
        </w:rPr>
        <w:t>,</w:t>
      </w:r>
      <w:r w:rsidRPr="00043FFB">
        <w:rPr>
          <w:rFonts w:eastAsia="TimesNewRomanPSMT" w:cs="Times New Roman"/>
          <w:lang w:val="mt-MT"/>
        </w:rPr>
        <w:t xml:space="preserve"> there shall be added the words “and the start of such traineeship shall be communicated to and logged by the Notarial Council, which shall also have the faculty to refuse the giving of such traineeship by the notary concerned, where the Notarial Council is of the opinion that the said notary may not provide adequate practice:</w:t>
      </w:r>
    </w:p>
    <w:p w:rsidR="00396D22" w:rsidRPr="00043FFB" w:rsidRDefault="00396D22" w:rsidP="00043FFB">
      <w:pPr>
        <w:autoSpaceDE w:val="0"/>
        <w:autoSpaceDN w:val="0"/>
        <w:adjustRightInd w:val="0"/>
        <w:jc w:val="both"/>
        <w:rPr>
          <w:rFonts w:eastAsia="TimesNewRomanPSMT" w:cs="Times New Roman"/>
          <w:lang w:val="mt-MT"/>
        </w:rPr>
      </w:pPr>
    </w:p>
    <w:p w:rsidR="00396D22" w:rsidRPr="00043FFB" w:rsidRDefault="00396D2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Provided further that the provisions of paragraph (d) shall start to apply from t</w:t>
      </w:r>
      <w:r w:rsidR="00EA520C">
        <w:rPr>
          <w:rFonts w:eastAsia="TimesNewRomanPSMT" w:cs="Times New Roman"/>
          <w:lang w:val="mt-MT"/>
        </w:rPr>
        <w:t>he year two thousand and twenty-</w:t>
      </w:r>
      <w:r w:rsidR="00D526BB">
        <w:rPr>
          <w:rFonts w:eastAsia="TimesNewRomanPSMT" w:cs="Times New Roman"/>
          <w:lang w:val="mt-MT"/>
        </w:rPr>
        <w:t>one (2021</w:t>
      </w:r>
      <w:r w:rsidRPr="00043FFB">
        <w:rPr>
          <w:rFonts w:eastAsia="TimesNewRomanPSMT" w:cs="Times New Roman"/>
          <w:lang w:val="mt-MT"/>
        </w:rPr>
        <w:t>) insofar as they relate to the attainment of the academic degree mentioned in paragraph (c)</w:t>
      </w:r>
      <w:r w:rsidR="00D037E8">
        <w:rPr>
          <w:rFonts w:eastAsia="TimesNewRomanPSMT" w:cs="Times New Roman"/>
          <w:lang w:val="mt-MT"/>
        </w:rPr>
        <w:t>;</w:t>
      </w:r>
      <w:r w:rsidRPr="00043FFB">
        <w:rPr>
          <w:rFonts w:eastAsia="TimesNewRomanPSMT" w:cs="Times New Roman"/>
          <w:lang w:val="mt-MT"/>
        </w:rPr>
        <w:t xml:space="preserve">”; and </w:t>
      </w:r>
    </w:p>
    <w:p w:rsidR="00396D22" w:rsidRPr="00043FFB" w:rsidRDefault="00396D22" w:rsidP="00043FFB">
      <w:pPr>
        <w:autoSpaceDE w:val="0"/>
        <w:autoSpaceDN w:val="0"/>
        <w:adjustRightInd w:val="0"/>
        <w:jc w:val="both"/>
        <w:rPr>
          <w:rFonts w:eastAsia="TimesNewRomanPSMT" w:cs="Times New Roman"/>
          <w:lang w:val="mt-MT"/>
        </w:rPr>
      </w:pPr>
    </w:p>
    <w:p w:rsidR="00396D22" w:rsidRPr="00043FFB" w:rsidRDefault="00396D2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(c) in paragraph (f) of sub-article (1) thereof, the words “he has passed the qualifying examination held in terms of article 7.” shall be substituted by the words “he has passed the qualifying examination held in terms of article 7:” and immediately thereafter there shall be added the following new proviso:</w:t>
      </w:r>
    </w:p>
    <w:p w:rsidR="00396D22" w:rsidRPr="00043FFB" w:rsidRDefault="00396D22" w:rsidP="00043FFB">
      <w:pPr>
        <w:autoSpaceDE w:val="0"/>
        <w:autoSpaceDN w:val="0"/>
        <w:adjustRightInd w:val="0"/>
        <w:jc w:val="both"/>
        <w:rPr>
          <w:rFonts w:eastAsia="TimesNewRomanPSMT" w:cs="Times New Roman"/>
          <w:lang w:val="mt-MT"/>
        </w:rPr>
      </w:pPr>
    </w:p>
    <w:p w:rsidR="00396D22" w:rsidRPr="00043FFB" w:rsidRDefault="00396D2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“Provided that no person shall be allowed to sit for the qualifying examination more than three times.”.</w:t>
      </w:r>
    </w:p>
    <w:p w:rsidR="00396D22" w:rsidRPr="00043FFB" w:rsidRDefault="00396D22" w:rsidP="00043FFB">
      <w:pPr>
        <w:jc w:val="both"/>
        <w:rPr>
          <w:rFonts w:cs="Times New Roman"/>
          <w:lang w:val="mt-MT"/>
        </w:rPr>
      </w:pPr>
    </w:p>
    <w:p w:rsidR="0089163B" w:rsidRPr="00043FFB" w:rsidRDefault="0089163B"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kern w:val="0"/>
          <w:lang w:val="mt-MT" w:eastAsia="en-US" w:bidi="ar-SA"/>
        </w:rPr>
        <w:t>L-Emenda “A” għaddiet nem. con.</w:t>
      </w:r>
    </w:p>
    <w:p w:rsidR="0089163B" w:rsidRPr="00043FFB" w:rsidRDefault="0089163B" w:rsidP="00043FFB">
      <w:pPr>
        <w:tabs>
          <w:tab w:val="left" w:pos="360"/>
          <w:tab w:val="left" w:pos="8505"/>
        </w:tabs>
        <w:jc w:val="both"/>
        <w:rPr>
          <w:rFonts w:eastAsia="Times New Roman" w:cs="Times New Roman"/>
          <w:kern w:val="0"/>
          <w:lang w:val="mt-MT" w:eastAsia="en-US" w:bidi="ar-SA"/>
        </w:rPr>
      </w:pPr>
    </w:p>
    <w:p w:rsidR="0089163B" w:rsidRPr="00043FFB" w:rsidRDefault="0089163B"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b/>
          <w:kern w:val="0"/>
          <w:lang w:val="mt-MT" w:eastAsia="en-US" w:bidi="ar-SA"/>
        </w:rPr>
        <w:t xml:space="preserve">KLAWSOLA </w:t>
      </w:r>
      <w:r w:rsidR="00D852F2" w:rsidRPr="00043FFB">
        <w:rPr>
          <w:rFonts w:eastAsia="Times New Roman" w:cs="Times New Roman"/>
          <w:b/>
          <w:kern w:val="0"/>
          <w:lang w:val="mt-MT" w:eastAsia="en-US" w:bidi="ar-SA"/>
        </w:rPr>
        <w:t>3</w:t>
      </w:r>
      <w:r w:rsidRPr="00043FFB">
        <w:rPr>
          <w:rFonts w:eastAsia="Times New Roman" w:cs="Times New Roman"/>
          <w:kern w:val="0"/>
          <w:lang w:val="mt-MT" w:eastAsia="en-US" w:bidi="ar-SA"/>
        </w:rPr>
        <w:t>, kif emendata, għaddiet nem. con. u kienet ordnata ssir parti mill-Abbozz ta’ Liġi.</w:t>
      </w: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p>
    <w:p w:rsidR="009B3908" w:rsidRPr="00043FFB" w:rsidRDefault="009B3908" w:rsidP="00043FFB">
      <w:pPr>
        <w:jc w:val="both"/>
        <w:rPr>
          <w:rFonts w:cs="Times New Roman"/>
          <w:b/>
          <w:lang w:val="mt-MT"/>
        </w:rPr>
      </w:pPr>
      <w:r w:rsidRPr="00043FFB">
        <w:rPr>
          <w:rFonts w:cs="Times New Roman"/>
          <w:b/>
          <w:lang w:val="mt-MT"/>
        </w:rPr>
        <w:t>KLAWSOLA 5</w:t>
      </w:r>
    </w:p>
    <w:p w:rsidR="009B3908" w:rsidRPr="00043FFB" w:rsidRDefault="009B3908" w:rsidP="00043FFB">
      <w:pPr>
        <w:jc w:val="both"/>
        <w:rPr>
          <w:rFonts w:cs="Times New Roman"/>
          <w:b/>
          <w:lang w:val="mt-MT"/>
        </w:rPr>
      </w:pPr>
    </w:p>
    <w:p w:rsidR="009B3908" w:rsidRPr="00043FFB" w:rsidRDefault="009B3908" w:rsidP="00043FFB">
      <w:pPr>
        <w:jc w:val="both"/>
        <w:rPr>
          <w:rFonts w:cs="Times New Roman"/>
          <w:lang w:val="mt-MT"/>
        </w:rPr>
      </w:pPr>
      <w:r w:rsidRPr="00043FFB">
        <w:rPr>
          <w:rFonts w:cs="Times New Roman"/>
          <w:lang w:val="mt-MT"/>
        </w:rPr>
        <w:t>Il-Ministru għall-Ġustizzja, Kultura u Gvern Lokali ressaq din l-Emenda “B”:</w:t>
      </w:r>
    </w:p>
    <w:p w:rsidR="009B3908" w:rsidRPr="00043FFB" w:rsidRDefault="009B3908" w:rsidP="00043FFB">
      <w:pPr>
        <w:jc w:val="both"/>
        <w:rPr>
          <w:rFonts w:cs="Times New Roman"/>
          <w:lang w:val="mt-MT"/>
        </w:rPr>
      </w:pPr>
    </w:p>
    <w:p w:rsidR="00686AC5" w:rsidRPr="00043FFB" w:rsidRDefault="00686AC5" w:rsidP="00043FFB">
      <w:pPr>
        <w:jc w:val="both"/>
        <w:rPr>
          <w:rFonts w:cs="Times New Roman"/>
          <w:b/>
          <w:u w:val="single"/>
          <w:lang w:val="mt-MT"/>
        </w:rPr>
      </w:pPr>
      <w:r w:rsidRPr="00043FFB">
        <w:rPr>
          <w:rFonts w:cs="Times New Roman"/>
          <w:b/>
          <w:u w:val="single"/>
          <w:lang w:val="mt-MT"/>
        </w:rPr>
        <w:t>Klawsola 5</w:t>
      </w:r>
    </w:p>
    <w:p w:rsidR="00686AC5" w:rsidRPr="00043FFB" w:rsidRDefault="00686AC5" w:rsidP="00043FFB">
      <w:pPr>
        <w:jc w:val="both"/>
        <w:rPr>
          <w:rFonts w:cs="Times New Roman"/>
          <w:lang w:val="mt-MT"/>
        </w:rPr>
      </w:pPr>
    </w:p>
    <w:p w:rsidR="009B3908" w:rsidRPr="00043FFB" w:rsidRDefault="009B3908" w:rsidP="00043FFB">
      <w:pPr>
        <w:autoSpaceDE w:val="0"/>
        <w:autoSpaceDN w:val="0"/>
        <w:adjustRightInd w:val="0"/>
        <w:jc w:val="both"/>
        <w:rPr>
          <w:rFonts w:eastAsia="TimesNewRomanPSMT" w:cs="Times New Roman"/>
          <w:lang w:val="mt-MT"/>
        </w:rPr>
      </w:pPr>
      <w:r w:rsidRPr="00043FFB">
        <w:rPr>
          <w:rFonts w:eastAsia="TimesNewRomanPSMT" w:cs="Times New Roman"/>
          <w:lang w:val="mt-MT"/>
        </w:rPr>
        <w:t>Klawsola 5 għandha tiġi emendata kif ġej:</w:t>
      </w:r>
    </w:p>
    <w:p w:rsidR="009B3908" w:rsidRPr="00043FFB" w:rsidRDefault="009B3908" w:rsidP="00043FFB">
      <w:pPr>
        <w:autoSpaceDE w:val="0"/>
        <w:autoSpaceDN w:val="0"/>
        <w:adjustRightInd w:val="0"/>
        <w:jc w:val="both"/>
        <w:rPr>
          <w:rFonts w:eastAsia="TimesNewRomanPSMT" w:cs="Times New Roman"/>
          <w:lang w:val="mt-MT"/>
        </w:rPr>
      </w:pPr>
    </w:p>
    <w:p w:rsidR="009B3908" w:rsidRPr="00043FFB" w:rsidRDefault="009B3908" w:rsidP="00043FFB">
      <w:pPr>
        <w:autoSpaceDE w:val="0"/>
        <w:autoSpaceDN w:val="0"/>
        <w:adjustRightInd w:val="0"/>
        <w:jc w:val="both"/>
        <w:rPr>
          <w:rFonts w:eastAsia="TimesNewRomanPSMT" w:cs="Times New Roman"/>
          <w:lang w:val="mt-MT"/>
        </w:rPr>
      </w:pPr>
      <w:r w:rsidRPr="00043FFB">
        <w:rPr>
          <w:rFonts w:eastAsia="TimesNewRomanPSMT" w:cs="Times New Roman"/>
          <w:lang w:val="mt-MT"/>
        </w:rPr>
        <w:t>(a) is-subparagrafu (iii) tal-paragrafu (a) tagħha għandu jiġi sostitwit b’dan li ġej:</w:t>
      </w:r>
    </w:p>
    <w:p w:rsidR="009B3908" w:rsidRPr="00043FFB" w:rsidRDefault="009B3908" w:rsidP="00043FFB">
      <w:pPr>
        <w:autoSpaceDE w:val="0"/>
        <w:autoSpaceDN w:val="0"/>
        <w:adjustRightInd w:val="0"/>
        <w:jc w:val="both"/>
        <w:rPr>
          <w:rFonts w:eastAsia="TimesNewRomanPSMT" w:cs="Times New Roman"/>
          <w:lang w:val="mt-MT"/>
        </w:rPr>
      </w:pPr>
    </w:p>
    <w:p w:rsidR="009B3908" w:rsidRPr="001E208C" w:rsidRDefault="009B3908" w:rsidP="00043FFB">
      <w:pPr>
        <w:autoSpaceDE w:val="0"/>
        <w:autoSpaceDN w:val="0"/>
        <w:adjustRightInd w:val="0"/>
        <w:jc w:val="both"/>
        <w:rPr>
          <w:rFonts w:eastAsia="TimesNewRomanPSMT" w:cs="Times New Roman"/>
          <w:i/>
          <w:lang w:val="mt-MT"/>
        </w:rPr>
      </w:pPr>
      <w:r w:rsidRPr="00043FFB">
        <w:rPr>
          <w:rFonts w:eastAsia="TimesNewRomanPSMT" w:cs="Times New Roman"/>
          <w:lang w:val="mt-MT"/>
        </w:rPr>
        <w:t xml:space="preserve">“(iii) fil-paragrafu </w:t>
      </w:r>
      <w:r w:rsidR="003A2142">
        <w:rPr>
          <w:rFonts w:eastAsia="TimesNewRomanPSMT" w:cs="Times New Roman"/>
          <w:lang w:val="mt-MT"/>
        </w:rPr>
        <w:t xml:space="preserve">(b) tiegħu </w:t>
      </w:r>
      <w:r w:rsidRPr="00043FFB">
        <w:rPr>
          <w:rFonts w:eastAsia="TimesNewRomanPSMT" w:cs="Times New Roman"/>
          <w:lang w:val="mt-MT"/>
        </w:rPr>
        <w:t>l-kliem "jekk idum nieqes minn Malta għal żmien kontinwu t</w:t>
      </w:r>
      <w:r w:rsidR="003A2142">
        <w:rPr>
          <w:rFonts w:eastAsia="TimesNewRomanPSMT" w:cs="Times New Roman"/>
          <w:lang w:val="mt-MT"/>
        </w:rPr>
        <w:t>a’ mhux anqas minn għaxar snin</w:t>
      </w:r>
      <w:r w:rsidR="00BC442E">
        <w:rPr>
          <w:rFonts w:eastAsia="TimesNewRomanPSMT" w:cs="Times New Roman"/>
          <w:lang w:val="mt-MT"/>
        </w:rPr>
        <w:t>;</w:t>
      </w:r>
      <w:r w:rsidR="003A2142">
        <w:rPr>
          <w:rFonts w:eastAsia="TimesNewRomanPSMT" w:cs="Times New Roman"/>
          <w:lang w:val="mt-MT"/>
        </w:rPr>
        <w:t>”</w:t>
      </w:r>
      <w:r w:rsidRPr="00043FFB">
        <w:rPr>
          <w:rFonts w:eastAsia="TimesNewRomanPSMT" w:cs="Times New Roman"/>
          <w:lang w:val="mt-MT"/>
        </w:rPr>
        <w:t xml:space="preserve"> għandhom jiġu sostitwiti bil-kliem “jekk jitlef għal dejjem il-</w:t>
      </w:r>
      <w:r w:rsidRPr="00043FFB">
        <w:rPr>
          <w:rFonts w:eastAsia="TimesNewRomanPSMT" w:cs="Times New Roman"/>
          <w:i/>
          <w:lang w:val="mt-MT"/>
        </w:rPr>
        <w:t xml:space="preserve">warrant </w:t>
      </w:r>
      <w:r w:rsidRPr="00043FFB">
        <w:rPr>
          <w:rFonts w:eastAsia="TimesNewRomanPSMT" w:cs="Times New Roman"/>
          <w:lang w:val="mt-MT"/>
        </w:rPr>
        <w:t>tiegħu minħabba li jkun nieqes minn Malta jew minħabba li jonqos milli jippubblika atti matul seba’ snin, liema nuqqas għandu jiġi aċċertat fis-sena ta’ reviżjoni 2020 mill-uffiċjal reviżur maħtur li għandu, jekk jitlob dan, jingħata kwalunkwe informazzjoni relev</w:t>
      </w:r>
      <w:r w:rsidR="00BC442E">
        <w:rPr>
          <w:rFonts w:eastAsia="TimesNewRomanPSMT" w:cs="Times New Roman"/>
          <w:lang w:val="mt-MT"/>
        </w:rPr>
        <w:t>anti min-nutar innifsu jew min-</w:t>
      </w:r>
      <w:r w:rsidRPr="00043FFB">
        <w:rPr>
          <w:rFonts w:eastAsia="TimesNewRomanPSMT" w:cs="Times New Roman"/>
          <w:lang w:val="mt-MT"/>
        </w:rPr>
        <w:t>Nutar tal-Gvern. L-uffiċjal reviżur għandu jirrapporta lill-Qorti ta’ Reviżjoni tal-Atti Nutarili dwar il-każ, u l-Qorti għandha, jekk tkun sodisfatta dwar il-fatti, tagħti digriet li għandu jintilef il-</w:t>
      </w:r>
      <w:r w:rsidRPr="001E208C">
        <w:rPr>
          <w:rFonts w:eastAsia="TimesNewRomanPSMT" w:cs="Times New Roman"/>
          <w:i/>
          <w:lang w:val="mt-MT"/>
        </w:rPr>
        <w:t>warrant</w:t>
      </w:r>
      <w:r w:rsidRPr="00043FFB">
        <w:rPr>
          <w:rFonts w:eastAsia="TimesNewRomanPSMT" w:cs="Times New Roman"/>
          <w:lang w:val="mt-MT"/>
        </w:rPr>
        <w:t xml:space="preserve">, liema digriet għandu jiġi notifikat lin-nutar, jekk ikun preżenti f’Malta, u lill-Avukat Ġenerali, u l-istess digriet għandu wkoll jiġi ppubblikat fil-Gazzetta tal-Gvern:” u minnufih wara għandhom jiżdiedu dawn iż-żewġ </w:t>
      </w:r>
      <w:r w:rsidRPr="001E208C">
        <w:rPr>
          <w:rFonts w:eastAsia="TimesNewRomanPSMT" w:cs="Times New Roman"/>
          <w:i/>
          <w:lang w:val="mt-MT"/>
        </w:rPr>
        <w:t>provisos</w:t>
      </w:r>
      <w:r w:rsidRPr="00043FFB">
        <w:rPr>
          <w:rFonts w:eastAsia="TimesNewRomanPSMT" w:cs="Times New Roman"/>
          <w:lang w:val="mt-MT"/>
        </w:rPr>
        <w:t xml:space="preserve"> ġodda li ġejjin:</w:t>
      </w:r>
    </w:p>
    <w:p w:rsidR="009B3908" w:rsidRPr="00043FFB" w:rsidRDefault="009B3908" w:rsidP="00043FFB">
      <w:pPr>
        <w:autoSpaceDE w:val="0"/>
        <w:autoSpaceDN w:val="0"/>
        <w:adjustRightInd w:val="0"/>
        <w:jc w:val="both"/>
        <w:rPr>
          <w:rFonts w:eastAsia="TimesNewRomanPSMT" w:cs="Times New Roman"/>
          <w:lang w:val="mt-MT"/>
        </w:rPr>
      </w:pPr>
    </w:p>
    <w:p w:rsidR="009B3908" w:rsidRPr="00043FFB" w:rsidRDefault="001E208C" w:rsidP="00043FFB">
      <w:pPr>
        <w:autoSpaceDE w:val="0"/>
        <w:autoSpaceDN w:val="0"/>
        <w:adjustRightInd w:val="0"/>
        <w:jc w:val="both"/>
        <w:rPr>
          <w:rFonts w:eastAsia="TimesNewRomanPSMT" w:cs="Times New Roman"/>
          <w:lang w:val="mt-MT"/>
        </w:rPr>
      </w:pPr>
      <w:r>
        <w:rPr>
          <w:rFonts w:eastAsia="TimesNewRomanPSMT" w:cs="Times New Roman"/>
          <w:lang w:val="mt-MT"/>
        </w:rPr>
        <w:t>“</w:t>
      </w:r>
      <w:r w:rsidR="009B3908" w:rsidRPr="00043FFB">
        <w:rPr>
          <w:rFonts w:eastAsia="TimesNewRomanPSMT" w:cs="Times New Roman"/>
          <w:lang w:val="mt-MT"/>
        </w:rPr>
        <w:t>Iżda li n-nutar hawn imsemmi jkun jista’ jerġa’ jikseb il-</w:t>
      </w:r>
      <w:r w:rsidR="009B3908" w:rsidRPr="00043FFB">
        <w:rPr>
          <w:rFonts w:eastAsia="TimesNewRomanPSMT" w:cs="Times New Roman"/>
          <w:i/>
          <w:lang w:val="mt-MT"/>
        </w:rPr>
        <w:t>warrant</w:t>
      </w:r>
      <w:r w:rsidR="009B3908" w:rsidRPr="00043FFB">
        <w:rPr>
          <w:rFonts w:eastAsia="TimesNewRomanPSMT" w:cs="Times New Roman"/>
          <w:lang w:val="mt-MT"/>
        </w:rPr>
        <w:t xml:space="preserve"> ta’ nutar jekk jgħaddi mill-eżami ta’ kwalifika msemmi fl-artikolu 8</w:t>
      </w:r>
      <w:r w:rsidR="00221EE7">
        <w:rPr>
          <w:rFonts w:eastAsia="TimesNewRomanPSMT" w:cs="Times New Roman"/>
          <w:lang w:val="mt-MT"/>
        </w:rPr>
        <w:t>:</w:t>
      </w:r>
    </w:p>
    <w:p w:rsidR="009B3908" w:rsidRPr="00043FFB" w:rsidRDefault="009B3908" w:rsidP="00043FFB">
      <w:pPr>
        <w:autoSpaceDE w:val="0"/>
        <w:autoSpaceDN w:val="0"/>
        <w:adjustRightInd w:val="0"/>
        <w:jc w:val="both"/>
        <w:rPr>
          <w:rFonts w:eastAsia="TimesNewRomanPSMT" w:cs="Times New Roman"/>
          <w:i/>
          <w:lang w:val="mt-MT"/>
        </w:rPr>
      </w:pPr>
    </w:p>
    <w:p w:rsidR="009B3908" w:rsidRPr="00043FFB" w:rsidRDefault="009B3908" w:rsidP="00043FFB">
      <w:pPr>
        <w:autoSpaceDE w:val="0"/>
        <w:autoSpaceDN w:val="0"/>
        <w:adjustRightInd w:val="0"/>
        <w:jc w:val="both"/>
        <w:rPr>
          <w:rFonts w:eastAsia="TimesNewRomanPSMT" w:cs="Times New Roman"/>
          <w:lang w:val="mt-MT"/>
        </w:rPr>
      </w:pPr>
      <w:r w:rsidRPr="00043FFB">
        <w:rPr>
          <w:rFonts w:eastAsia="TimesNewRomanPSMT" w:cs="Times New Roman"/>
          <w:lang w:val="mt-MT"/>
        </w:rPr>
        <w:t xml:space="preserve">Iżda wkoll li d-dispożizzjonijiet tal-paragrafu (b) m’għandhomx japplikaw fil-każ ta’ nutar li jkun impjegat ma’ bank kummerċjali ta’ self u li n-natura tax-xogħol tiegħu </w:t>
      </w:r>
      <w:r w:rsidR="00F96F6E">
        <w:rPr>
          <w:rFonts w:eastAsia="TimesNewRomanPSMT" w:cs="Times New Roman"/>
          <w:lang w:val="mt-MT"/>
        </w:rPr>
        <w:t>j</w:t>
      </w:r>
      <w:r w:rsidRPr="00043FFB">
        <w:rPr>
          <w:rFonts w:eastAsia="TimesNewRomanPSMT" w:cs="Times New Roman"/>
          <w:lang w:val="mt-MT"/>
        </w:rPr>
        <w:t>kollha x’taqsam direttament mal-professjoni nutarili.”; u</w:t>
      </w:r>
    </w:p>
    <w:p w:rsidR="009B3908" w:rsidRPr="00043FFB" w:rsidRDefault="009B3908" w:rsidP="00043FFB">
      <w:pPr>
        <w:autoSpaceDE w:val="0"/>
        <w:autoSpaceDN w:val="0"/>
        <w:adjustRightInd w:val="0"/>
        <w:jc w:val="both"/>
        <w:rPr>
          <w:rFonts w:eastAsia="TimesNewRomanPSMT" w:cs="Times New Roman"/>
          <w:lang w:val="mt-MT"/>
        </w:rPr>
      </w:pPr>
    </w:p>
    <w:p w:rsidR="009B3908" w:rsidRPr="00043FFB" w:rsidRDefault="009B3908" w:rsidP="00043FFB">
      <w:pPr>
        <w:autoSpaceDE w:val="0"/>
        <w:autoSpaceDN w:val="0"/>
        <w:adjustRightInd w:val="0"/>
        <w:jc w:val="both"/>
        <w:rPr>
          <w:rFonts w:eastAsia="TimesNewRomanPS-BoldMT" w:cs="Times New Roman"/>
          <w:bCs/>
          <w:lang w:val="mt-MT"/>
        </w:rPr>
      </w:pPr>
      <w:r w:rsidRPr="00043FFB">
        <w:rPr>
          <w:rFonts w:eastAsia="TimesNewRomanPS-BoldMT" w:cs="Times New Roman"/>
          <w:bCs/>
          <w:lang w:val="mt-MT"/>
        </w:rPr>
        <w:t>(b) minnufih wara l-paragrafu (ċ) tagħha għandu jidħol il-paragrafu ġdid li ġej:</w:t>
      </w:r>
    </w:p>
    <w:p w:rsidR="009B3908" w:rsidRPr="00043FFB" w:rsidRDefault="009B3908" w:rsidP="00043FFB">
      <w:pPr>
        <w:autoSpaceDE w:val="0"/>
        <w:autoSpaceDN w:val="0"/>
        <w:adjustRightInd w:val="0"/>
        <w:jc w:val="both"/>
        <w:rPr>
          <w:rFonts w:eastAsia="TimesNewRomanPS-BoldMT" w:cs="Times New Roman"/>
          <w:b/>
          <w:bCs/>
          <w:lang w:val="mt-MT"/>
        </w:rPr>
      </w:pPr>
    </w:p>
    <w:p w:rsidR="009B3908" w:rsidRPr="00043FFB" w:rsidRDefault="009B3908" w:rsidP="00043FFB">
      <w:pPr>
        <w:autoSpaceDE w:val="0"/>
        <w:autoSpaceDN w:val="0"/>
        <w:adjustRightInd w:val="0"/>
        <w:jc w:val="both"/>
        <w:rPr>
          <w:rFonts w:eastAsia="TimesNewRomanPS-BoldMT" w:cs="Times New Roman"/>
          <w:bCs/>
          <w:lang w:val="mt-MT"/>
        </w:rPr>
      </w:pPr>
      <w:r w:rsidRPr="00043FFB">
        <w:rPr>
          <w:rFonts w:eastAsia="TimesNewRomanPS-BoldMT" w:cs="Times New Roman"/>
          <w:bCs/>
          <w:lang w:val="mt-MT"/>
        </w:rPr>
        <w:t>“(d) fis-subartikolu (3) ti</w:t>
      </w:r>
      <w:r w:rsidR="00016C08">
        <w:rPr>
          <w:rFonts w:eastAsia="TimesNewRomanPS-BoldMT" w:cs="Times New Roman"/>
          <w:bCs/>
          <w:lang w:val="mt-MT"/>
        </w:rPr>
        <w:t xml:space="preserve">egħu </w:t>
      </w:r>
      <w:r w:rsidR="00822FC5">
        <w:rPr>
          <w:rFonts w:eastAsia="TimesNewRomanPS-BoldMT" w:cs="Times New Roman"/>
          <w:bCs/>
          <w:lang w:val="mt-MT"/>
        </w:rPr>
        <w:t xml:space="preserve">l-kliem “xi enti morali </w:t>
      </w:r>
      <w:r w:rsidRPr="00043FFB">
        <w:rPr>
          <w:rFonts w:eastAsia="TimesNewRomanPS-BoldMT" w:cs="Times New Roman"/>
          <w:bCs/>
          <w:lang w:val="mt-MT"/>
        </w:rPr>
        <w:t>mwaqqaf b’liġi” għandhom jiġu sostitwiti bil-kliem “x</w:t>
      </w:r>
      <w:r w:rsidR="00D2757F">
        <w:rPr>
          <w:rFonts w:eastAsia="TimesNewRomanPS-BoldMT" w:cs="Times New Roman"/>
          <w:bCs/>
          <w:lang w:val="mt-MT"/>
        </w:rPr>
        <w:t>i korp ġuridiku mwaqqaf b’liġi””.</w:t>
      </w:r>
    </w:p>
    <w:p w:rsidR="009B3908" w:rsidRPr="00043FFB" w:rsidRDefault="009B3908" w:rsidP="00043FFB">
      <w:pPr>
        <w:autoSpaceDE w:val="0"/>
        <w:autoSpaceDN w:val="0"/>
        <w:adjustRightInd w:val="0"/>
        <w:jc w:val="both"/>
        <w:rPr>
          <w:rFonts w:eastAsia="TimesNewRomanPSMT" w:cs="Times New Roman"/>
          <w:lang w:val="mt-MT"/>
        </w:rPr>
      </w:pPr>
    </w:p>
    <w:p w:rsidR="009B3908" w:rsidRPr="00043FFB" w:rsidRDefault="009B3908" w:rsidP="00043FFB">
      <w:pPr>
        <w:autoSpaceDE w:val="0"/>
        <w:autoSpaceDN w:val="0"/>
        <w:adjustRightInd w:val="0"/>
        <w:jc w:val="both"/>
        <w:rPr>
          <w:rFonts w:eastAsia="TimesNewRomanPSMT" w:cs="Times New Roman"/>
          <w:b/>
          <w:u w:val="single"/>
          <w:lang w:val="mt-MT"/>
        </w:rPr>
      </w:pPr>
      <w:r w:rsidRPr="00043FFB">
        <w:rPr>
          <w:rFonts w:eastAsia="TimesNewRomanPSMT" w:cs="Times New Roman"/>
          <w:b/>
          <w:u w:val="single"/>
          <w:lang w:val="mt-MT"/>
        </w:rPr>
        <w:t>Clause 5</w:t>
      </w:r>
    </w:p>
    <w:p w:rsidR="009B3908" w:rsidRPr="00043FFB" w:rsidRDefault="009B3908" w:rsidP="00043FFB">
      <w:pPr>
        <w:autoSpaceDE w:val="0"/>
        <w:autoSpaceDN w:val="0"/>
        <w:adjustRightInd w:val="0"/>
        <w:jc w:val="both"/>
        <w:rPr>
          <w:rFonts w:eastAsia="TimesNewRomanPSMT" w:cs="Times New Roman"/>
          <w:lang w:val="mt-MT"/>
        </w:rPr>
      </w:pPr>
    </w:p>
    <w:p w:rsidR="009B3908" w:rsidRPr="00043FFB" w:rsidRDefault="009B3908" w:rsidP="00043FFB">
      <w:pPr>
        <w:autoSpaceDE w:val="0"/>
        <w:autoSpaceDN w:val="0"/>
        <w:adjustRightInd w:val="0"/>
        <w:jc w:val="both"/>
        <w:rPr>
          <w:rFonts w:eastAsia="TimesNewRomanPSMT" w:cs="Times New Roman"/>
          <w:lang w:val="mt-MT"/>
        </w:rPr>
      </w:pPr>
      <w:r w:rsidRPr="00043FFB">
        <w:rPr>
          <w:rFonts w:eastAsia="TimesNewRomanPSMT" w:cs="Times New Roman"/>
          <w:lang w:val="mt-MT"/>
        </w:rPr>
        <w:t>Clause 5 shall be amended as follows:</w:t>
      </w:r>
    </w:p>
    <w:p w:rsidR="009B3908" w:rsidRPr="00043FFB" w:rsidRDefault="009B3908" w:rsidP="00043FFB">
      <w:pPr>
        <w:autoSpaceDE w:val="0"/>
        <w:autoSpaceDN w:val="0"/>
        <w:adjustRightInd w:val="0"/>
        <w:jc w:val="both"/>
        <w:rPr>
          <w:rFonts w:eastAsia="TimesNewRomanPSMT" w:cs="Times New Roman"/>
          <w:lang w:val="mt-MT"/>
        </w:rPr>
      </w:pPr>
    </w:p>
    <w:p w:rsidR="009B3908" w:rsidRPr="00043FFB" w:rsidRDefault="009B3908" w:rsidP="00043FFB">
      <w:pPr>
        <w:autoSpaceDE w:val="0"/>
        <w:autoSpaceDN w:val="0"/>
        <w:adjustRightInd w:val="0"/>
        <w:jc w:val="both"/>
        <w:rPr>
          <w:rFonts w:eastAsia="TimesNewRomanPSMT" w:cs="Times New Roman"/>
          <w:lang w:val="mt-MT"/>
        </w:rPr>
      </w:pPr>
      <w:r w:rsidRPr="00043FFB">
        <w:rPr>
          <w:rFonts w:eastAsia="TimesNewRomanPSMT" w:cs="Times New Roman"/>
          <w:lang w:val="mt-MT"/>
        </w:rPr>
        <w:t>(a) sub-paragraph (iii) of paragraph (a) thereof shall be substituted by the following:</w:t>
      </w:r>
    </w:p>
    <w:p w:rsidR="009B3908" w:rsidRPr="00043FFB" w:rsidRDefault="009B3908" w:rsidP="00043FFB">
      <w:pPr>
        <w:autoSpaceDE w:val="0"/>
        <w:autoSpaceDN w:val="0"/>
        <w:adjustRightInd w:val="0"/>
        <w:jc w:val="both"/>
        <w:rPr>
          <w:rFonts w:eastAsia="TimesNewRomanPSMT" w:cs="Times New Roman"/>
          <w:lang w:val="mt-MT"/>
        </w:rPr>
      </w:pPr>
    </w:p>
    <w:p w:rsidR="009B3908" w:rsidRPr="00043FFB" w:rsidRDefault="009B3908" w:rsidP="00043FFB">
      <w:pPr>
        <w:autoSpaceDE w:val="0"/>
        <w:autoSpaceDN w:val="0"/>
        <w:adjustRightInd w:val="0"/>
        <w:jc w:val="both"/>
        <w:rPr>
          <w:rFonts w:cs="Times New Roman"/>
          <w:lang w:val="mt-MT"/>
        </w:rPr>
      </w:pPr>
      <w:r w:rsidRPr="00043FFB">
        <w:rPr>
          <w:rFonts w:cs="Times New Roman"/>
          <w:lang w:val="mt-MT"/>
        </w:rPr>
        <w:t>“(iii) in paragraph (b) thereof the words "if he absents himself from Malta for a continuous period of not less than ten years" shall be substituted by the words “if he permanently loses his warrant due to absence from Malta or failure to publish any deed for a period of seven years, to be ascertained in the year of review of the year 2020 by the appointed review officer who shall, upon request, be given any relevant information by the notary himself or a Notary to Government. The review officer shall report the matter to the Court of Revision of Notarial Acts and the Court shall, if satisfied as to the facts, decree the loss of the said notary’s warrant, which decree shall be served on the notary, if he is present in Malta, and the Attorney General and the said decree shall also be published in the Government Gazette:” and immediately after there shall be added the following two provisos:</w:t>
      </w:r>
    </w:p>
    <w:p w:rsidR="009B3908" w:rsidRPr="00043FFB" w:rsidRDefault="009B3908" w:rsidP="00043FFB">
      <w:pPr>
        <w:autoSpaceDE w:val="0"/>
        <w:autoSpaceDN w:val="0"/>
        <w:adjustRightInd w:val="0"/>
        <w:jc w:val="both"/>
        <w:rPr>
          <w:rFonts w:cs="Times New Roman"/>
          <w:lang w:val="mt-MT"/>
        </w:rPr>
      </w:pPr>
    </w:p>
    <w:p w:rsidR="009B3908" w:rsidRPr="00043FFB" w:rsidRDefault="00B409F4" w:rsidP="00043FFB">
      <w:pPr>
        <w:autoSpaceDE w:val="0"/>
        <w:autoSpaceDN w:val="0"/>
        <w:adjustRightInd w:val="0"/>
        <w:jc w:val="both"/>
        <w:rPr>
          <w:rFonts w:cs="Times New Roman"/>
          <w:lang w:val="mt-MT"/>
        </w:rPr>
      </w:pPr>
      <w:r>
        <w:rPr>
          <w:rFonts w:cs="Times New Roman"/>
          <w:lang w:val="mt-MT"/>
        </w:rPr>
        <w:t>“</w:t>
      </w:r>
      <w:r w:rsidR="009B3908" w:rsidRPr="00043FFB">
        <w:rPr>
          <w:rFonts w:cs="Times New Roman"/>
          <w:lang w:val="mt-MT"/>
        </w:rPr>
        <w:t>Provided that such notary shall be able to regain his notarial warrant if he passes the qualifying exa</w:t>
      </w:r>
      <w:r>
        <w:rPr>
          <w:rFonts w:cs="Times New Roman"/>
          <w:lang w:val="mt-MT"/>
        </w:rPr>
        <w:t>mination mentioned in article 8:</w:t>
      </w:r>
    </w:p>
    <w:p w:rsidR="009B3908" w:rsidRPr="00043FFB" w:rsidRDefault="009B3908" w:rsidP="00043FFB">
      <w:pPr>
        <w:autoSpaceDE w:val="0"/>
        <w:autoSpaceDN w:val="0"/>
        <w:adjustRightInd w:val="0"/>
        <w:jc w:val="both"/>
        <w:rPr>
          <w:rFonts w:cs="Times New Roman"/>
          <w:lang w:val="mt-MT"/>
        </w:rPr>
      </w:pPr>
    </w:p>
    <w:p w:rsidR="009B3908" w:rsidRPr="00043FFB" w:rsidRDefault="009B3908" w:rsidP="00043FFB">
      <w:pPr>
        <w:autoSpaceDE w:val="0"/>
        <w:autoSpaceDN w:val="0"/>
        <w:adjustRightInd w:val="0"/>
        <w:jc w:val="both"/>
        <w:rPr>
          <w:rFonts w:cs="Times New Roman"/>
          <w:lang w:val="mt-MT"/>
        </w:rPr>
      </w:pPr>
      <w:r w:rsidRPr="00043FFB">
        <w:rPr>
          <w:rFonts w:cs="Times New Roman"/>
          <w:lang w:val="mt-MT"/>
        </w:rPr>
        <w:t xml:space="preserve">Provided further </w:t>
      </w:r>
      <w:r w:rsidRPr="00043FFB">
        <w:rPr>
          <w:rFonts w:cs="Times New Roman"/>
          <w:bCs/>
          <w:iCs/>
          <w:lang w:val="mt-MT"/>
        </w:rPr>
        <w:t>that the provisions of paragraph (b) shall not apply to a notary who is employed with a commercial lending bank and the nature of his work is directly related to the notarial profession.”; and</w:t>
      </w:r>
    </w:p>
    <w:p w:rsidR="009B3908" w:rsidRPr="00043FFB" w:rsidRDefault="009B3908" w:rsidP="00043FFB">
      <w:pPr>
        <w:autoSpaceDE w:val="0"/>
        <w:autoSpaceDN w:val="0"/>
        <w:adjustRightInd w:val="0"/>
        <w:jc w:val="both"/>
        <w:rPr>
          <w:rFonts w:eastAsia="TimesNewRomanPSMT" w:cs="Times New Roman"/>
          <w:bCs/>
          <w:lang w:val="mt-MT"/>
        </w:rPr>
      </w:pPr>
    </w:p>
    <w:p w:rsidR="009B3908" w:rsidRPr="00043FFB" w:rsidRDefault="009B3908" w:rsidP="00043FFB">
      <w:pPr>
        <w:jc w:val="both"/>
        <w:rPr>
          <w:rFonts w:cs="Times New Roman"/>
          <w:bCs/>
          <w:lang w:val="mt-MT"/>
        </w:rPr>
      </w:pPr>
      <w:r w:rsidRPr="00043FFB">
        <w:rPr>
          <w:rFonts w:cs="Times New Roman"/>
          <w:bCs/>
          <w:lang w:val="mt-MT"/>
        </w:rPr>
        <w:t>(b) immediately after paragraph (c) of clause 5 there shall be added the following new paragraph:</w:t>
      </w:r>
    </w:p>
    <w:p w:rsidR="009B3908" w:rsidRPr="00043FFB" w:rsidRDefault="009B3908" w:rsidP="00043FFB">
      <w:pPr>
        <w:jc w:val="both"/>
        <w:rPr>
          <w:rFonts w:cs="Times New Roman"/>
          <w:lang w:val="mt-MT"/>
        </w:rPr>
      </w:pPr>
    </w:p>
    <w:p w:rsidR="009B3908" w:rsidRPr="00043FFB" w:rsidRDefault="009B3908" w:rsidP="00043FFB">
      <w:pPr>
        <w:jc w:val="both"/>
        <w:rPr>
          <w:rFonts w:cs="Times New Roman"/>
          <w:lang w:val="mt-MT"/>
        </w:rPr>
      </w:pPr>
      <w:r w:rsidRPr="00043FFB">
        <w:rPr>
          <w:rFonts w:cs="Times New Roman"/>
          <w:lang w:val="mt-MT"/>
        </w:rPr>
        <w:t>“(d) in the Maltese text of sub-article (3) thereof, for the words “</w:t>
      </w:r>
      <w:r w:rsidR="00E57172">
        <w:rPr>
          <w:rFonts w:eastAsia="TimesNewRomanPS-BoldMT" w:cs="Times New Roman"/>
          <w:bCs/>
          <w:lang w:val="mt-MT"/>
        </w:rPr>
        <w:t xml:space="preserve">xi enti morali </w:t>
      </w:r>
      <w:r w:rsidRPr="00043FFB">
        <w:rPr>
          <w:rFonts w:eastAsia="TimesNewRomanPS-BoldMT" w:cs="Times New Roman"/>
          <w:bCs/>
          <w:lang w:val="mt-MT"/>
        </w:rPr>
        <w:t>mwaqqaf b’liġi” there shall be substituted the words “xi korp ġuridiku mwaqqaf b’liġi”</w:t>
      </w:r>
      <w:r w:rsidR="00E57172">
        <w:rPr>
          <w:rFonts w:eastAsia="TimesNewRomanPS-BoldMT" w:cs="Times New Roman"/>
          <w:bCs/>
          <w:lang w:val="mt-MT"/>
        </w:rPr>
        <w:t>”</w:t>
      </w:r>
      <w:r w:rsidRPr="00043FFB">
        <w:rPr>
          <w:rFonts w:eastAsia="TimesNewRomanPS-BoldMT" w:cs="Times New Roman"/>
          <w:bCs/>
          <w:lang w:val="mt-MT"/>
        </w:rPr>
        <w:t>.</w:t>
      </w:r>
    </w:p>
    <w:p w:rsidR="009B3908" w:rsidRPr="00043FFB" w:rsidRDefault="009B3908" w:rsidP="00043FFB">
      <w:pPr>
        <w:jc w:val="both"/>
        <w:rPr>
          <w:rFonts w:cs="Times New Roman"/>
          <w:b/>
          <w:lang w:val="mt-MT"/>
        </w:rPr>
      </w:pPr>
    </w:p>
    <w:p w:rsidR="009B3908" w:rsidRPr="00043FFB" w:rsidRDefault="009B3908"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kern w:val="0"/>
          <w:lang w:val="mt-MT" w:eastAsia="en-US" w:bidi="ar-SA"/>
        </w:rPr>
        <w:t>L-Emenda “B” għaddiet nem. con.</w:t>
      </w:r>
    </w:p>
    <w:p w:rsidR="009B3908" w:rsidRPr="00043FFB" w:rsidRDefault="009B3908" w:rsidP="00043FFB">
      <w:pPr>
        <w:tabs>
          <w:tab w:val="left" w:pos="360"/>
          <w:tab w:val="left" w:pos="8505"/>
        </w:tabs>
        <w:jc w:val="both"/>
        <w:rPr>
          <w:rFonts w:eastAsia="Times New Roman" w:cs="Times New Roman"/>
          <w:kern w:val="0"/>
          <w:lang w:val="mt-MT" w:eastAsia="en-US" w:bidi="ar-SA"/>
        </w:rPr>
      </w:pPr>
    </w:p>
    <w:p w:rsidR="009B3908" w:rsidRPr="00043FFB" w:rsidRDefault="009B3908"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b/>
          <w:kern w:val="0"/>
          <w:lang w:val="mt-MT" w:eastAsia="en-US" w:bidi="ar-SA"/>
        </w:rPr>
        <w:t>KLAWSOLA 5</w:t>
      </w:r>
      <w:r w:rsidRPr="00043FFB">
        <w:rPr>
          <w:rFonts w:eastAsia="Times New Roman" w:cs="Times New Roman"/>
          <w:kern w:val="0"/>
          <w:lang w:val="mt-MT" w:eastAsia="en-US" w:bidi="ar-SA"/>
        </w:rPr>
        <w:t>, kif emendata, għaddiet nem. con. u kienet ordnata ssir parti mill-Abbozz ta’ Liġi.</w:t>
      </w:r>
    </w:p>
    <w:p w:rsidR="009B3908" w:rsidRPr="00043FFB" w:rsidRDefault="009B3908" w:rsidP="00043FFB">
      <w:pPr>
        <w:jc w:val="both"/>
        <w:rPr>
          <w:rFonts w:cs="Times New Roman"/>
          <w:b/>
          <w:lang w:val="mt-MT"/>
        </w:rPr>
      </w:pPr>
    </w:p>
    <w:p w:rsidR="00B70C8F" w:rsidRPr="00043FFB" w:rsidRDefault="00B70C8F" w:rsidP="00043FFB">
      <w:pPr>
        <w:jc w:val="both"/>
        <w:rPr>
          <w:rFonts w:cs="Times New Roman"/>
          <w:b/>
          <w:lang w:val="mt-MT"/>
        </w:rPr>
      </w:pPr>
    </w:p>
    <w:p w:rsidR="00B70C8F" w:rsidRPr="00043FFB" w:rsidRDefault="00B70C8F" w:rsidP="00043FFB">
      <w:pPr>
        <w:jc w:val="both"/>
        <w:rPr>
          <w:rFonts w:cs="Times New Roman"/>
          <w:b/>
          <w:lang w:val="mt-MT"/>
        </w:rPr>
      </w:pPr>
      <w:r w:rsidRPr="00043FFB">
        <w:rPr>
          <w:rFonts w:cs="Times New Roman"/>
          <w:b/>
          <w:lang w:val="mt-MT"/>
        </w:rPr>
        <w:t>KLAWSOLA 8</w:t>
      </w:r>
    </w:p>
    <w:p w:rsidR="00B70C8F" w:rsidRPr="00043FFB" w:rsidRDefault="00B70C8F" w:rsidP="00043FFB">
      <w:pPr>
        <w:jc w:val="both"/>
        <w:rPr>
          <w:rFonts w:cs="Times New Roman"/>
          <w:b/>
          <w:lang w:val="mt-MT"/>
        </w:rPr>
      </w:pPr>
    </w:p>
    <w:p w:rsidR="00B70C8F" w:rsidRPr="00043FFB" w:rsidRDefault="00B70C8F" w:rsidP="00043FFB">
      <w:pPr>
        <w:jc w:val="both"/>
        <w:rPr>
          <w:rFonts w:cs="Times New Roman"/>
          <w:lang w:val="mt-MT"/>
        </w:rPr>
      </w:pPr>
      <w:r w:rsidRPr="00043FFB">
        <w:rPr>
          <w:rFonts w:cs="Times New Roman"/>
          <w:lang w:val="mt-MT"/>
        </w:rPr>
        <w:t>Il-Ministru għall-Ġustizzja, Kultura u Gvern Lokali ressaq din l-Emenda “C”:</w:t>
      </w:r>
    </w:p>
    <w:p w:rsidR="00C87E17" w:rsidRDefault="00C87E17" w:rsidP="00043FFB">
      <w:pPr>
        <w:autoSpaceDE w:val="0"/>
        <w:autoSpaceDN w:val="0"/>
        <w:adjustRightInd w:val="0"/>
        <w:jc w:val="both"/>
        <w:rPr>
          <w:rFonts w:eastAsia="TimesNewRomanPS-BoldMT" w:cs="Times New Roman"/>
          <w:bCs/>
          <w:lang w:val="mt-MT"/>
        </w:rPr>
      </w:pPr>
    </w:p>
    <w:p w:rsidR="00C87E17" w:rsidRPr="00C87E17" w:rsidRDefault="00C87E17" w:rsidP="00043FFB">
      <w:pPr>
        <w:autoSpaceDE w:val="0"/>
        <w:autoSpaceDN w:val="0"/>
        <w:adjustRightInd w:val="0"/>
        <w:jc w:val="both"/>
        <w:rPr>
          <w:rFonts w:eastAsia="TimesNewRomanPS-BoldMT" w:cs="Times New Roman"/>
          <w:b/>
          <w:bCs/>
          <w:u w:val="single"/>
          <w:lang w:val="mt-MT"/>
        </w:rPr>
      </w:pPr>
      <w:r w:rsidRPr="00C87E17">
        <w:rPr>
          <w:rFonts w:eastAsia="TimesNewRomanPS-BoldMT" w:cs="Times New Roman"/>
          <w:b/>
          <w:bCs/>
          <w:u w:val="single"/>
          <w:lang w:val="mt-MT"/>
        </w:rPr>
        <w:t>Klawsola</w:t>
      </w:r>
      <w:r>
        <w:rPr>
          <w:rFonts w:eastAsia="TimesNewRomanPS-BoldMT" w:cs="Times New Roman"/>
          <w:b/>
          <w:bCs/>
          <w:u w:val="single"/>
          <w:lang w:val="mt-MT"/>
        </w:rPr>
        <w:t xml:space="preserve"> 8</w:t>
      </w:r>
      <w:r w:rsidRPr="00C87E17">
        <w:rPr>
          <w:rFonts w:eastAsia="TimesNewRomanPS-BoldMT" w:cs="Times New Roman"/>
          <w:b/>
          <w:bCs/>
          <w:u w:val="single"/>
          <w:lang w:val="mt-MT"/>
        </w:rPr>
        <w:t xml:space="preserve"> </w:t>
      </w:r>
    </w:p>
    <w:p w:rsidR="00C87E17" w:rsidRDefault="00C87E17" w:rsidP="00043FFB">
      <w:pPr>
        <w:autoSpaceDE w:val="0"/>
        <w:autoSpaceDN w:val="0"/>
        <w:adjustRightInd w:val="0"/>
        <w:jc w:val="both"/>
        <w:rPr>
          <w:rFonts w:eastAsia="TimesNewRomanPS-BoldMT" w:cs="Times New Roman"/>
          <w:bCs/>
          <w:lang w:val="mt-MT"/>
        </w:rPr>
      </w:pPr>
    </w:p>
    <w:p w:rsidR="00B70C8F" w:rsidRPr="00043FFB" w:rsidRDefault="00B70C8F" w:rsidP="00043FFB">
      <w:pPr>
        <w:autoSpaceDE w:val="0"/>
        <w:autoSpaceDN w:val="0"/>
        <w:adjustRightInd w:val="0"/>
        <w:jc w:val="both"/>
        <w:rPr>
          <w:rFonts w:eastAsia="TimesNewRomanPS-BoldMT" w:cs="Times New Roman"/>
          <w:bCs/>
          <w:lang w:val="mt-MT"/>
        </w:rPr>
      </w:pPr>
      <w:r w:rsidRPr="00043FFB">
        <w:rPr>
          <w:rFonts w:eastAsia="TimesNewRomanPS-BoldMT" w:cs="Times New Roman"/>
          <w:bCs/>
          <w:lang w:val="mt-MT"/>
        </w:rPr>
        <w:t>Il-klawsola 8 għandha tiġi sostitwita b’dan li ġej:</w:t>
      </w:r>
    </w:p>
    <w:p w:rsidR="00B70C8F" w:rsidRPr="00043FFB" w:rsidRDefault="00B70C8F" w:rsidP="00043FFB">
      <w:pPr>
        <w:autoSpaceDE w:val="0"/>
        <w:autoSpaceDN w:val="0"/>
        <w:adjustRightInd w:val="0"/>
        <w:jc w:val="both"/>
        <w:rPr>
          <w:rFonts w:eastAsia="TimesNewRomanPS-BoldMT" w:cs="Times New Roman"/>
          <w:bCs/>
          <w:lang w:val="mt-MT"/>
        </w:rPr>
      </w:pPr>
    </w:p>
    <w:p w:rsidR="00B70C8F" w:rsidRPr="00043FFB" w:rsidRDefault="00B70C8F" w:rsidP="00043FFB">
      <w:pPr>
        <w:autoSpaceDE w:val="0"/>
        <w:autoSpaceDN w:val="0"/>
        <w:adjustRightInd w:val="0"/>
        <w:jc w:val="both"/>
        <w:rPr>
          <w:rFonts w:eastAsia="TimesNewRomanPS-BoldMT" w:cs="Times New Roman"/>
          <w:bCs/>
          <w:lang w:val="mt-MT"/>
        </w:rPr>
      </w:pPr>
      <w:r w:rsidRPr="00043FFB">
        <w:rPr>
          <w:rFonts w:eastAsia="TimesNewRomanPS-BoldMT" w:cs="Times New Roman"/>
          <w:bCs/>
          <w:lang w:val="mt-MT"/>
        </w:rPr>
        <w:t>“Emenda tal-artikolu 22 tal-Att prinċipali.</w:t>
      </w:r>
    </w:p>
    <w:p w:rsidR="00B70C8F" w:rsidRPr="00043FFB" w:rsidRDefault="00B70C8F" w:rsidP="00043FFB">
      <w:pPr>
        <w:autoSpaceDE w:val="0"/>
        <w:autoSpaceDN w:val="0"/>
        <w:adjustRightInd w:val="0"/>
        <w:jc w:val="both"/>
        <w:rPr>
          <w:rFonts w:eastAsia="TimesNewRomanPS-BoldMT" w:cs="Times New Roman"/>
          <w:b/>
          <w:bCs/>
          <w:lang w:val="mt-MT"/>
        </w:rPr>
      </w:pPr>
    </w:p>
    <w:p w:rsidR="00B70C8F" w:rsidRPr="00043FFB" w:rsidRDefault="00B70C8F" w:rsidP="00043FFB">
      <w:pPr>
        <w:autoSpaceDE w:val="0"/>
        <w:autoSpaceDN w:val="0"/>
        <w:adjustRightInd w:val="0"/>
        <w:jc w:val="both"/>
        <w:rPr>
          <w:rFonts w:eastAsia="TimesNewRomanPSMT" w:cs="Times New Roman"/>
          <w:lang w:val="mt-MT"/>
        </w:rPr>
      </w:pPr>
      <w:r w:rsidRPr="00043FFB">
        <w:rPr>
          <w:rFonts w:eastAsia="TimesNewRomanPS-BoldMT" w:cs="Times New Roman"/>
          <w:b/>
          <w:bCs/>
          <w:lang w:val="mt-MT"/>
        </w:rPr>
        <w:t xml:space="preserve">8. </w:t>
      </w:r>
      <w:r w:rsidRPr="00043FFB">
        <w:rPr>
          <w:rFonts w:eastAsia="TimesNewRomanPSMT" w:cs="Times New Roman"/>
          <w:lang w:val="mt-MT"/>
        </w:rPr>
        <w:t>L-artikolu 22 tal-Att prinċipali għandu jiġi emendat kif ġej:</w:t>
      </w:r>
    </w:p>
    <w:p w:rsidR="00B70C8F" w:rsidRPr="00043FFB" w:rsidRDefault="00B70C8F" w:rsidP="00043FFB">
      <w:pPr>
        <w:autoSpaceDE w:val="0"/>
        <w:autoSpaceDN w:val="0"/>
        <w:adjustRightInd w:val="0"/>
        <w:jc w:val="both"/>
        <w:rPr>
          <w:rFonts w:eastAsia="TimesNewRomanPSMT" w:cs="Times New Roman"/>
          <w:lang w:val="mt-MT"/>
        </w:rPr>
      </w:pPr>
    </w:p>
    <w:p w:rsidR="00B70C8F" w:rsidRPr="00043FFB" w:rsidRDefault="00016C08" w:rsidP="00043FFB">
      <w:pPr>
        <w:autoSpaceDE w:val="0"/>
        <w:autoSpaceDN w:val="0"/>
        <w:adjustRightInd w:val="0"/>
        <w:jc w:val="both"/>
        <w:rPr>
          <w:rFonts w:eastAsia="TimesNewRomanPSMT" w:cs="Times New Roman"/>
          <w:lang w:val="mt-MT"/>
        </w:rPr>
      </w:pPr>
      <w:r>
        <w:rPr>
          <w:rFonts w:eastAsia="TimesNewRomanPSMT" w:cs="Times New Roman"/>
          <w:lang w:val="mt-MT"/>
        </w:rPr>
        <w:t xml:space="preserve">(a) fis-subartikolu (1) tiegħu </w:t>
      </w:r>
      <w:r w:rsidR="00B70C8F" w:rsidRPr="00043FFB">
        <w:rPr>
          <w:rFonts w:eastAsia="TimesNewRomanPSMT" w:cs="Times New Roman"/>
          <w:lang w:val="mt-MT"/>
        </w:rPr>
        <w:t>l-kliem “fit-Taqsima Proprjetà tal-Gvern u Nutar Pubbliku mal-Awtorità tad-Djar” għandhom jiġu sostitwiti bil-kliem “mal-Awtorità tal-Artijiet u wieħed jew iktar nutara mal-Awtorità tad-Djar”;</w:t>
      </w:r>
    </w:p>
    <w:p w:rsidR="00B70C8F" w:rsidRPr="00043FFB" w:rsidRDefault="00B70C8F" w:rsidP="00043FFB">
      <w:pPr>
        <w:autoSpaceDE w:val="0"/>
        <w:autoSpaceDN w:val="0"/>
        <w:adjustRightInd w:val="0"/>
        <w:jc w:val="both"/>
        <w:rPr>
          <w:rFonts w:eastAsia="TimesNewRomanPSMT" w:cs="Times New Roman"/>
          <w:lang w:val="mt-MT"/>
        </w:rPr>
      </w:pPr>
    </w:p>
    <w:p w:rsidR="00B70C8F" w:rsidRPr="00043FFB" w:rsidRDefault="00B70C8F" w:rsidP="00043FFB">
      <w:pPr>
        <w:autoSpaceDE w:val="0"/>
        <w:autoSpaceDN w:val="0"/>
        <w:adjustRightInd w:val="0"/>
        <w:jc w:val="both"/>
        <w:rPr>
          <w:rFonts w:eastAsia="TimesNewRomanPSMT" w:cs="Times New Roman"/>
          <w:lang w:val="mt-MT"/>
        </w:rPr>
      </w:pPr>
      <w:r w:rsidRPr="00043FFB">
        <w:rPr>
          <w:rFonts w:eastAsia="TimesNewRomanPSMT" w:cs="Times New Roman"/>
          <w:lang w:val="mt-MT"/>
        </w:rPr>
        <w:t>(b) fis-subartikolu (2) tiegħu</w:t>
      </w:r>
      <w:r w:rsidR="00016C08">
        <w:rPr>
          <w:rFonts w:eastAsia="TimesNewRomanPSMT" w:cs="Times New Roman"/>
          <w:lang w:val="mt-MT"/>
        </w:rPr>
        <w:t xml:space="preserve"> </w:t>
      </w:r>
      <w:r w:rsidRPr="00043FFB">
        <w:rPr>
          <w:rFonts w:eastAsia="TimesNewRomanPSMT" w:cs="Times New Roman"/>
          <w:lang w:val="mt-MT"/>
        </w:rPr>
        <w:t>l-kliem “fit-Taqsima Proprjetà tal-Gvern u n-Nutar Pubbliku mal-Awtorità tad-Djar” għandhom jiġu sostitwiti bil-kliem “mal-Awtorità tal-Artijiet u n-Nutara Pubbliċi mal-Awtorità tad-Djar”;</w:t>
      </w:r>
    </w:p>
    <w:p w:rsidR="00B70C8F" w:rsidRPr="00043FFB" w:rsidRDefault="00B70C8F" w:rsidP="00043FFB">
      <w:pPr>
        <w:autoSpaceDE w:val="0"/>
        <w:autoSpaceDN w:val="0"/>
        <w:adjustRightInd w:val="0"/>
        <w:jc w:val="both"/>
        <w:rPr>
          <w:rFonts w:eastAsia="TimesNewRomanPSMT" w:cs="Times New Roman"/>
          <w:lang w:val="mt-MT"/>
        </w:rPr>
      </w:pPr>
    </w:p>
    <w:p w:rsidR="00B70C8F" w:rsidRPr="00043FFB" w:rsidRDefault="00B70C8F" w:rsidP="00043FFB">
      <w:pPr>
        <w:autoSpaceDE w:val="0"/>
        <w:autoSpaceDN w:val="0"/>
        <w:adjustRightInd w:val="0"/>
        <w:jc w:val="both"/>
        <w:rPr>
          <w:rFonts w:eastAsia="TimesNewRomanPSMT" w:cs="Times New Roman"/>
          <w:lang w:val="mt-MT"/>
        </w:rPr>
      </w:pPr>
      <w:r w:rsidRPr="00043FFB">
        <w:rPr>
          <w:rFonts w:eastAsia="TimesNewRomanPSMT" w:cs="Times New Roman"/>
          <w:lang w:val="mt-MT"/>
        </w:rPr>
        <w:t>(ċ) fis-subartikolu (3) tiegħu</w:t>
      </w:r>
      <w:r w:rsidR="00016C08">
        <w:rPr>
          <w:rFonts w:eastAsia="TimesNewRomanPSMT" w:cs="Times New Roman"/>
          <w:lang w:val="mt-MT"/>
        </w:rPr>
        <w:t xml:space="preserve"> </w:t>
      </w:r>
      <w:r w:rsidRPr="00043FFB">
        <w:rPr>
          <w:rFonts w:eastAsia="TimesNewRomanPSMT" w:cs="Times New Roman"/>
          <w:lang w:val="mt-MT"/>
        </w:rPr>
        <w:t>l-kliem “fit-Taqsima Proprjetà tal-Gvern u n-Nutar Pubbliku mal-Awtorità tad-Djar” għandhom jiġu sostitwiti bil-kliem “mal-Awtorità tal-Artijiet u n-Nutara Pubbliċi mal-Awtorità tad-Djar”;</w:t>
      </w:r>
    </w:p>
    <w:p w:rsidR="00B70C8F" w:rsidRPr="00043FFB" w:rsidRDefault="00B70C8F" w:rsidP="00043FFB">
      <w:pPr>
        <w:autoSpaceDE w:val="0"/>
        <w:autoSpaceDN w:val="0"/>
        <w:adjustRightInd w:val="0"/>
        <w:jc w:val="both"/>
        <w:rPr>
          <w:rFonts w:eastAsia="TimesNewRomanPSMT" w:cs="Times New Roman"/>
          <w:lang w:val="mt-MT"/>
        </w:rPr>
      </w:pPr>
    </w:p>
    <w:p w:rsidR="00B70C8F" w:rsidRPr="00043FFB" w:rsidRDefault="00016C08" w:rsidP="00043FFB">
      <w:pPr>
        <w:autoSpaceDE w:val="0"/>
        <w:autoSpaceDN w:val="0"/>
        <w:adjustRightInd w:val="0"/>
        <w:jc w:val="both"/>
        <w:rPr>
          <w:rFonts w:eastAsia="TimesNewRomanPSMT" w:cs="Times New Roman"/>
          <w:lang w:val="mt-MT"/>
        </w:rPr>
      </w:pPr>
      <w:r>
        <w:rPr>
          <w:rFonts w:eastAsia="TimesNewRomanPSMT" w:cs="Times New Roman"/>
          <w:lang w:val="mt-MT"/>
        </w:rPr>
        <w:t xml:space="preserve">(d) fis-subartikolu (3) tiegħu </w:t>
      </w:r>
      <w:r w:rsidR="00F24A39">
        <w:rPr>
          <w:rFonts w:eastAsia="TimesNewRomanPSMT" w:cs="Times New Roman"/>
          <w:lang w:val="mt-MT"/>
        </w:rPr>
        <w:t>l</w:t>
      </w:r>
      <w:r w:rsidR="00B70C8F" w:rsidRPr="00043FFB">
        <w:rPr>
          <w:rFonts w:eastAsia="TimesNewRomanPSMT" w:cs="Times New Roman"/>
          <w:lang w:val="mt-MT"/>
        </w:rPr>
        <w:t>-kliem “jew xi enti morali mwaqqaf b’liġi” għandhom jiġu sostitwiti bil-kliem “jew xi korp ġuridiku mwaqqaf b’liġi, jew il-Korp Nutarili”;</w:t>
      </w:r>
      <w:r w:rsidR="00737370">
        <w:rPr>
          <w:rFonts w:eastAsia="TimesNewRomanPSMT" w:cs="Times New Roman"/>
          <w:lang w:val="mt-MT"/>
        </w:rPr>
        <w:t xml:space="preserve"> u</w:t>
      </w:r>
    </w:p>
    <w:p w:rsidR="00B70C8F" w:rsidRPr="00043FFB" w:rsidRDefault="00B70C8F" w:rsidP="00043FFB">
      <w:pPr>
        <w:autoSpaceDE w:val="0"/>
        <w:autoSpaceDN w:val="0"/>
        <w:adjustRightInd w:val="0"/>
        <w:jc w:val="both"/>
        <w:rPr>
          <w:rFonts w:eastAsia="TimesNewRomanPSMT" w:cs="Times New Roman"/>
          <w:lang w:val="mt-MT"/>
        </w:rPr>
      </w:pPr>
    </w:p>
    <w:p w:rsidR="00B70C8F" w:rsidRPr="00043FFB" w:rsidRDefault="00B70C8F" w:rsidP="00043FFB">
      <w:pPr>
        <w:autoSpaceDE w:val="0"/>
        <w:autoSpaceDN w:val="0"/>
        <w:adjustRightInd w:val="0"/>
        <w:jc w:val="both"/>
        <w:rPr>
          <w:rFonts w:eastAsia="TimesNewRomanPSMT" w:cs="Times New Roman"/>
          <w:lang w:val="mt-MT"/>
        </w:rPr>
      </w:pPr>
      <w:r w:rsidRPr="00043FFB">
        <w:rPr>
          <w:rFonts w:eastAsia="TimesNewRomanPSMT" w:cs="Times New Roman"/>
          <w:lang w:val="mt-MT"/>
        </w:rPr>
        <w:t>(e) fis-subartikolu (5) tiegħu</w:t>
      </w:r>
      <w:r w:rsidR="00F24A39">
        <w:rPr>
          <w:rFonts w:eastAsia="TimesNewRomanPSMT" w:cs="Times New Roman"/>
          <w:lang w:val="mt-MT"/>
        </w:rPr>
        <w:t xml:space="preserve"> </w:t>
      </w:r>
      <w:r w:rsidRPr="00043FFB">
        <w:rPr>
          <w:rFonts w:eastAsia="TimesNewRomanPSMT" w:cs="Times New Roman"/>
          <w:lang w:val="mt-MT"/>
        </w:rPr>
        <w:t xml:space="preserve">l-kliem “fit-Taqsima Proprjetà tal-Gvern jew ta’ Nutar Pubbliku mal-Awtorità tad-Djar, il-Prim Ministru jista’ jiddelega wieħed min-Nutara tal-Gvern, jew jinnomina nutar ieħor, biex jaqdi d-dmirijiet ta’ Nutar Pubbliku fit-Taqsima Proprjetà tal-Gvern jew tan-Nutar Pubbliku mal-Awtorità tad-Djar, skont kif ikun jeħtieġ il-każ” għandhom jiġu sostitwiti bil-kliem “mal-Awtorità tal-Artijiet jew Nutar Pubbliku mal-Awtorità tad-Djar, il-Prim Ministru jista’ jiddelega wieħed min-Nutara tal-Gvern, jew jaħtar </w:t>
      </w:r>
      <w:r w:rsidR="00E52EEB">
        <w:rPr>
          <w:rFonts w:eastAsia="TimesNewRomanPSMT" w:cs="Times New Roman"/>
          <w:lang w:val="mt-MT"/>
        </w:rPr>
        <w:t>n</w:t>
      </w:r>
      <w:r w:rsidRPr="00043FFB">
        <w:rPr>
          <w:rFonts w:eastAsia="TimesNewRomanPSMT" w:cs="Times New Roman"/>
          <w:lang w:val="mt-MT"/>
        </w:rPr>
        <w:t>utar ieħor, sabiex jaqdi d-dmirijiet ta’ Nutar Pubbliku mal-Awtorità tal-Artijiet jew ta’ Nutar Pubbliku mal-Awtorità tad-Djar,</w:t>
      </w:r>
      <w:r w:rsidR="00E52EEB">
        <w:rPr>
          <w:rFonts w:eastAsia="TimesNewRomanPSMT" w:cs="Times New Roman"/>
          <w:lang w:val="mt-MT"/>
        </w:rPr>
        <w:t xml:space="preserve"> skont kif ikun j</w:t>
      </w:r>
      <w:r w:rsidR="00F24A39">
        <w:rPr>
          <w:rFonts w:eastAsia="TimesNewRomanPSMT" w:cs="Times New Roman"/>
          <w:lang w:val="mt-MT"/>
        </w:rPr>
        <w:t>e</w:t>
      </w:r>
      <w:r w:rsidR="00E52EEB">
        <w:rPr>
          <w:rFonts w:eastAsia="TimesNewRomanPSMT" w:cs="Times New Roman"/>
          <w:lang w:val="mt-MT"/>
        </w:rPr>
        <w:t>ħtieġ il-każ</w:t>
      </w:r>
      <w:r w:rsidRPr="00043FFB">
        <w:rPr>
          <w:rFonts w:eastAsia="TimesNewRomanPSMT" w:cs="Times New Roman"/>
          <w:lang w:val="mt-MT"/>
        </w:rPr>
        <w:t>”.</w:t>
      </w:r>
    </w:p>
    <w:p w:rsidR="00B70C8F" w:rsidRDefault="00B70C8F" w:rsidP="00043FFB">
      <w:pPr>
        <w:jc w:val="both"/>
        <w:rPr>
          <w:rFonts w:cs="Times New Roman"/>
          <w:b/>
          <w:lang w:val="mt-MT"/>
        </w:rPr>
      </w:pPr>
    </w:p>
    <w:p w:rsidR="000C55CA" w:rsidRDefault="000C55CA" w:rsidP="00043FFB">
      <w:pPr>
        <w:jc w:val="both"/>
        <w:rPr>
          <w:rFonts w:cs="Times New Roman"/>
          <w:b/>
          <w:lang w:val="mt-MT"/>
        </w:rPr>
      </w:pPr>
    </w:p>
    <w:p w:rsidR="000C55CA" w:rsidRPr="00043FFB" w:rsidRDefault="000C55CA" w:rsidP="00043FFB">
      <w:pPr>
        <w:jc w:val="both"/>
        <w:rPr>
          <w:rFonts w:cs="Times New Roman"/>
          <w:b/>
          <w:lang w:val="mt-MT"/>
        </w:rPr>
      </w:pPr>
    </w:p>
    <w:p w:rsidR="00B70C8F" w:rsidRPr="00043FFB" w:rsidRDefault="00B70C8F" w:rsidP="00043FFB">
      <w:pPr>
        <w:jc w:val="both"/>
        <w:rPr>
          <w:rFonts w:cs="Times New Roman"/>
          <w:b/>
          <w:u w:val="single"/>
          <w:lang w:val="mt-MT"/>
        </w:rPr>
      </w:pPr>
      <w:r w:rsidRPr="00043FFB">
        <w:rPr>
          <w:rFonts w:cs="Times New Roman"/>
          <w:b/>
          <w:u w:val="single"/>
          <w:lang w:val="mt-MT"/>
        </w:rPr>
        <w:t>Clause 8</w:t>
      </w:r>
    </w:p>
    <w:p w:rsidR="00B70C8F" w:rsidRPr="00043FFB" w:rsidRDefault="00B70C8F" w:rsidP="00043FFB">
      <w:pPr>
        <w:autoSpaceDE w:val="0"/>
        <w:autoSpaceDN w:val="0"/>
        <w:adjustRightInd w:val="0"/>
        <w:jc w:val="both"/>
        <w:rPr>
          <w:rFonts w:eastAsia="TimesNewRomanPSMT" w:cs="Times New Roman"/>
          <w:lang w:val="mt-MT"/>
        </w:rPr>
      </w:pPr>
    </w:p>
    <w:p w:rsidR="00B70C8F" w:rsidRPr="00043FFB" w:rsidRDefault="00B70C8F" w:rsidP="00043FFB">
      <w:pPr>
        <w:autoSpaceDE w:val="0"/>
        <w:autoSpaceDN w:val="0"/>
        <w:adjustRightInd w:val="0"/>
        <w:jc w:val="both"/>
        <w:rPr>
          <w:rFonts w:eastAsia="TimesNewRomanPSMT" w:cs="Times New Roman"/>
          <w:lang w:val="mt-MT"/>
        </w:rPr>
      </w:pPr>
      <w:r w:rsidRPr="00043FFB">
        <w:rPr>
          <w:rFonts w:eastAsia="TimesNewRomanPSMT" w:cs="Times New Roman"/>
          <w:lang w:val="mt-MT"/>
        </w:rPr>
        <w:t>Clause 8 shall be substituted by the following:</w:t>
      </w:r>
    </w:p>
    <w:p w:rsidR="00B70C8F" w:rsidRPr="00043FFB" w:rsidRDefault="00B70C8F" w:rsidP="00043FFB">
      <w:pPr>
        <w:autoSpaceDE w:val="0"/>
        <w:autoSpaceDN w:val="0"/>
        <w:adjustRightInd w:val="0"/>
        <w:jc w:val="both"/>
        <w:rPr>
          <w:rFonts w:eastAsia="TimesNewRomanPSMT" w:cs="Times New Roman"/>
          <w:lang w:val="mt-MT"/>
        </w:rPr>
      </w:pPr>
    </w:p>
    <w:p w:rsidR="009C278C" w:rsidRDefault="00B70C8F" w:rsidP="00043FFB">
      <w:pPr>
        <w:autoSpaceDE w:val="0"/>
        <w:autoSpaceDN w:val="0"/>
        <w:adjustRightInd w:val="0"/>
        <w:jc w:val="both"/>
        <w:rPr>
          <w:rFonts w:eastAsia="TimesNewRomanPSMT" w:cs="Times New Roman"/>
          <w:lang w:val="mt-MT"/>
        </w:rPr>
      </w:pPr>
      <w:r w:rsidRPr="00043FFB">
        <w:rPr>
          <w:rFonts w:eastAsia="TimesNewRomanPSMT" w:cs="Times New Roman"/>
          <w:lang w:val="mt-MT"/>
        </w:rPr>
        <w:t>“</w:t>
      </w:r>
      <w:r w:rsidR="009C278C">
        <w:rPr>
          <w:rFonts w:eastAsia="TimesNewRomanPSMT" w:cs="Times New Roman"/>
          <w:lang w:val="mt-MT"/>
        </w:rPr>
        <w:t>Amendment of article 2</w:t>
      </w:r>
      <w:r w:rsidR="00FE6E81">
        <w:rPr>
          <w:rFonts w:eastAsia="TimesNewRomanPSMT" w:cs="Times New Roman"/>
          <w:lang w:val="mt-MT"/>
        </w:rPr>
        <w:t>2</w:t>
      </w:r>
      <w:r w:rsidR="009C278C">
        <w:rPr>
          <w:rFonts w:eastAsia="TimesNewRomanPSMT" w:cs="Times New Roman"/>
          <w:lang w:val="mt-MT"/>
        </w:rPr>
        <w:t xml:space="preserve"> of the principal Act.</w:t>
      </w:r>
    </w:p>
    <w:p w:rsidR="009C278C" w:rsidRDefault="009C278C" w:rsidP="00043FFB">
      <w:pPr>
        <w:autoSpaceDE w:val="0"/>
        <w:autoSpaceDN w:val="0"/>
        <w:adjustRightInd w:val="0"/>
        <w:jc w:val="both"/>
        <w:rPr>
          <w:rFonts w:eastAsia="TimesNewRomanPSMT" w:cs="Times New Roman"/>
          <w:lang w:val="mt-MT"/>
        </w:rPr>
      </w:pPr>
    </w:p>
    <w:p w:rsidR="00B70C8F" w:rsidRPr="00043FFB" w:rsidRDefault="00B70C8F" w:rsidP="00043FFB">
      <w:pPr>
        <w:autoSpaceDE w:val="0"/>
        <w:autoSpaceDN w:val="0"/>
        <w:adjustRightInd w:val="0"/>
        <w:jc w:val="both"/>
        <w:rPr>
          <w:rFonts w:eastAsia="TimesNewRomanPSMT" w:cs="Times New Roman"/>
          <w:lang w:val="mt-MT"/>
        </w:rPr>
      </w:pPr>
      <w:r w:rsidRPr="00043FFB">
        <w:rPr>
          <w:rFonts w:eastAsia="TimesNewRomanPSMT" w:cs="Times New Roman"/>
          <w:b/>
          <w:lang w:val="mt-MT"/>
        </w:rPr>
        <w:t xml:space="preserve">8. </w:t>
      </w:r>
      <w:r w:rsidRPr="00043FFB">
        <w:rPr>
          <w:rFonts w:eastAsia="TimesNewRomanPSMT" w:cs="Times New Roman"/>
          <w:lang w:val="mt-MT"/>
        </w:rPr>
        <w:t>Article 22 of the principal Act shall be amended as follows:</w:t>
      </w:r>
    </w:p>
    <w:p w:rsidR="00B70C8F" w:rsidRPr="00043FFB" w:rsidRDefault="00B70C8F" w:rsidP="00043FFB">
      <w:pPr>
        <w:autoSpaceDE w:val="0"/>
        <w:autoSpaceDN w:val="0"/>
        <w:adjustRightInd w:val="0"/>
        <w:jc w:val="both"/>
        <w:rPr>
          <w:rFonts w:eastAsia="TimesNewRomanPSMT" w:cs="Times New Roman"/>
          <w:lang w:val="mt-MT"/>
        </w:rPr>
      </w:pPr>
    </w:p>
    <w:p w:rsidR="00B70C8F" w:rsidRPr="00043FFB" w:rsidRDefault="00EE50C8" w:rsidP="00043FFB">
      <w:pPr>
        <w:autoSpaceDE w:val="0"/>
        <w:autoSpaceDN w:val="0"/>
        <w:adjustRightInd w:val="0"/>
        <w:jc w:val="both"/>
        <w:rPr>
          <w:rFonts w:eastAsia="TimesNewRomanPSMT" w:cs="Times New Roman"/>
          <w:lang w:val="mt-MT"/>
        </w:rPr>
      </w:pPr>
      <w:r>
        <w:rPr>
          <w:rFonts w:eastAsia="TimesNewRomanPSMT" w:cs="Times New Roman"/>
          <w:lang w:val="mt-MT"/>
        </w:rPr>
        <w:t>(a) in sub-article (1) thereof</w:t>
      </w:r>
      <w:r w:rsidR="00B70C8F" w:rsidRPr="00043FFB">
        <w:rPr>
          <w:rFonts w:eastAsia="TimesNewRomanPSMT" w:cs="Times New Roman"/>
          <w:lang w:val="mt-MT"/>
        </w:rPr>
        <w:t xml:space="preserve"> for the words “in the Government Property Division and one Notary Pub</w:t>
      </w:r>
      <w:r>
        <w:rPr>
          <w:rFonts w:eastAsia="TimesNewRomanPSMT" w:cs="Times New Roman"/>
          <w:lang w:val="mt-MT"/>
        </w:rPr>
        <w:t>lic with the Housing Authority”</w:t>
      </w:r>
      <w:r w:rsidR="00B70C8F" w:rsidRPr="00043FFB">
        <w:rPr>
          <w:rFonts w:eastAsia="TimesNewRomanPSMT" w:cs="Times New Roman"/>
          <w:lang w:val="mt-MT"/>
        </w:rPr>
        <w:t xml:space="preserve"> there shall be substituted the words “with the Lands Authority and one or more Notaries with the Housing Authority”;</w:t>
      </w:r>
    </w:p>
    <w:p w:rsidR="00B70C8F" w:rsidRPr="00043FFB" w:rsidRDefault="00B70C8F" w:rsidP="00043FFB">
      <w:pPr>
        <w:autoSpaceDE w:val="0"/>
        <w:autoSpaceDN w:val="0"/>
        <w:adjustRightInd w:val="0"/>
        <w:jc w:val="both"/>
        <w:rPr>
          <w:rFonts w:eastAsia="TimesNewRomanPSMT" w:cs="Times New Roman"/>
          <w:lang w:val="mt-MT"/>
        </w:rPr>
      </w:pPr>
    </w:p>
    <w:p w:rsidR="00B70C8F" w:rsidRPr="00043FFB" w:rsidRDefault="00EE50C8" w:rsidP="00043FFB">
      <w:pPr>
        <w:autoSpaceDE w:val="0"/>
        <w:autoSpaceDN w:val="0"/>
        <w:adjustRightInd w:val="0"/>
        <w:jc w:val="both"/>
        <w:rPr>
          <w:rFonts w:eastAsia="TimesNewRomanPSMT" w:cs="Times New Roman"/>
          <w:lang w:val="mt-MT"/>
        </w:rPr>
      </w:pPr>
      <w:r>
        <w:rPr>
          <w:rFonts w:eastAsia="TimesNewRomanPSMT" w:cs="Times New Roman"/>
          <w:lang w:val="mt-MT"/>
        </w:rPr>
        <w:t>(b) in sub-article (2) thereof</w:t>
      </w:r>
      <w:r w:rsidR="00B70C8F" w:rsidRPr="00043FFB">
        <w:rPr>
          <w:rFonts w:eastAsia="TimesNewRomanPSMT" w:cs="Times New Roman"/>
          <w:lang w:val="mt-MT"/>
        </w:rPr>
        <w:t xml:space="preserve"> for the words “in the Government Property Division and the Notary Pub</w:t>
      </w:r>
      <w:r>
        <w:rPr>
          <w:rFonts w:eastAsia="TimesNewRomanPSMT" w:cs="Times New Roman"/>
          <w:lang w:val="mt-MT"/>
        </w:rPr>
        <w:t>lic with the Housing Authority”</w:t>
      </w:r>
      <w:r w:rsidR="00B70C8F" w:rsidRPr="00043FFB">
        <w:rPr>
          <w:rFonts w:eastAsia="TimesNewRomanPSMT" w:cs="Times New Roman"/>
          <w:lang w:val="mt-MT"/>
        </w:rPr>
        <w:t xml:space="preserve"> there shall be substituted the words “with the Lands Authority and the Notaries Public with the Housing Authority”;</w:t>
      </w:r>
    </w:p>
    <w:p w:rsidR="00B70C8F" w:rsidRPr="00043FFB" w:rsidRDefault="00B70C8F" w:rsidP="00043FFB">
      <w:pPr>
        <w:autoSpaceDE w:val="0"/>
        <w:autoSpaceDN w:val="0"/>
        <w:adjustRightInd w:val="0"/>
        <w:jc w:val="both"/>
        <w:rPr>
          <w:rFonts w:eastAsia="TimesNewRomanPSMT" w:cs="Times New Roman"/>
          <w:lang w:val="mt-MT"/>
        </w:rPr>
      </w:pPr>
    </w:p>
    <w:p w:rsidR="00B70C8F" w:rsidRPr="00043FFB" w:rsidRDefault="00EE50C8" w:rsidP="00043FFB">
      <w:pPr>
        <w:autoSpaceDE w:val="0"/>
        <w:autoSpaceDN w:val="0"/>
        <w:adjustRightInd w:val="0"/>
        <w:jc w:val="both"/>
        <w:rPr>
          <w:rFonts w:eastAsia="TimesNewRomanPSMT" w:cs="Times New Roman"/>
          <w:lang w:val="mt-MT"/>
        </w:rPr>
      </w:pPr>
      <w:r>
        <w:rPr>
          <w:rFonts w:eastAsia="TimesNewRomanPSMT" w:cs="Times New Roman"/>
          <w:lang w:val="mt-MT"/>
        </w:rPr>
        <w:t>(c) in sub-article (3) thereof</w:t>
      </w:r>
      <w:r w:rsidR="00B70C8F" w:rsidRPr="00043FFB">
        <w:rPr>
          <w:rFonts w:eastAsia="TimesNewRomanPSMT" w:cs="Times New Roman"/>
          <w:lang w:val="mt-MT"/>
        </w:rPr>
        <w:t xml:space="preserve"> for the words “in the Government Property Division and the Notary Pub</w:t>
      </w:r>
      <w:r>
        <w:rPr>
          <w:rFonts w:eastAsia="TimesNewRomanPSMT" w:cs="Times New Roman"/>
          <w:lang w:val="mt-MT"/>
        </w:rPr>
        <w:t>lic with the Housing Authority”</w:t>
      </w:r>
      <w:r w:rsidR="00B70C8F" w:rsidRPr="00043FFB">
        <w:rPr>
          <w:rFonts w:eastAsia="TimesNewRomanPSMT" w:cs="Times New Roman"/>
          <w:lang w:val="mt-MT"/>
        </w:rPr>
        <w:t xml:space="preserve"> there shall be substituted the words “with the Lands Authority and the Notaries Public with the Housing Authority”;</w:t>
      </w:r>
    </w:p>
    <w:p w:rsidR="00B70C8F" w:rsidRPr="00043FFB" w:rsidRDefault="00B70C8F" w:rsidP="00043FFB">
      <w:pPr>
        <w:autoSpaceDE w:val="0"/>
        <w:autoSpaceDN w:val="0"/>
        <w:adjustRightInd w:val="0"/>
        <w:jc w:val="both"/>
        <w:rPr>
          <w:rFonts w:eastAsia="TimesNewRomanPSMT" w:cs="Times New Roman"/>
          <w:lang w:val="mt-MT"/>
        </w:rPr>
      </w:pPr>
    </w:p>
    <w:p w:rsidR="00B70C8F" w:rsidRPr="00043FFB" w:rsidRDefault="00EE50C8" w:rsidP="00043FFB">
      <w:pPr>
        <w:autoSpaceDE w:val="0"/>
        <w:autoSpaceDN w:val="0"/>
        <w:adjustRightInd w:val="0"/>
        <w:jc w:val="both"/>
        <w:rPr>
          <w:rFonts w:eastAsia="TimesNewRomanPSMT" w:cs="Times New Roman"/>
          <w:lang w:val="mt-MT"/>
        </w:rPr>
      </w:pPr>
      <w:r>
        <w:rPr>
          <w:rFonts w:eastAsia="TimesNewRomanPSMT" w:cs="Times New Roman"/>
          <w:lang w:val="mt-MT"/>
        </w:rPr>
        <w:t>(d) in sub-article (3) thereof</w:t>
      </w:r>
      <w:r w:rsidR="00B70C8F" w:rsidRPr="00043FFB">
        <w:rPr>
          <w:rFonts w:eastAsia="TimesNewRomanPSMT" w:cs="Times New Roman"/>
          <w:lang w:val="mt-MT"/>
        </w:rPr>
        <w:t xml:space="preserve"> for the words “</w:t>
      </w:r>
      <w:bookmarkStart w:id="0" w:name="_Hlk515438341"/>
      <w:r w:rsidR="00B70C8F" w:rsidRPr="00043FFB">
        <w:rPr>
          <w:rFonts w:eastAsia="TimesNewRomanPSMT" w:cs="Times New Roman"/>
          <w:lang w:val="mt-MT"/>
        </w:rPr>
        <w:t xml:space="preserve">any corporate body established by law,” </w:t>
      </w:r>
      <w:bookmarkEnd w:id="0"/>
      <w:r w:rsidR="00B70C8F" w:rsidRPr="00043FFB">
        <w:rPr>
          <w:rFonts w:eastAsia="TimesNewRomanPSMT" w:cs="Times New Roman"/>
          <w:lang w:val="mt-MT"/>
        </w:rPr>
        <w:t>there shall be substituted the words “any corporate body established by law, or the Notarial College,”</w:t>
      </w:r>
      <w:r w:rsidR="00737370">
        <w:rPr>
          <w:rFonts w:eastAsia="TimesNewRomanPSMT" w:cs="Times New Roman"/>
          <w:lang w:val="mt-MT"/>
        </w:rPr>
        <w:t>; and</w:t>
      </w:r>
    </w:p>
    <w:p w:rsidR="00B70C8F" w:rsidRPr="00043FFB" w:rsidRDefault="00B70C8F" w:rsidP="00043FFB">
      <w:pPr>
        <w:autoSpaceDE w:val="0"/>
        <w:autoSpaceDN w:val="0"/>
        <w:adjustRightInd w:val="0"/>
        <w:jc w:val="both"/>
        <w:rPr>
          <w:rFonts w:eastAsia="TimesNewRomanPSMT" w:cs="Times New Roman"/>
          <w:lang w:val="mt-MT"/>
        </w:rPr>
      </w:pPr>
    </w:p>
    <w:p w:rsidR="00B70C8F" w:rsidRPr="00043FFB" w:rsidRDefault="00EE50C8" w:rsidP="00043FFB">
      <w:pPr>
        <w:autoSpaceDE w:val="0"/>
        <w:autoSpaceDN w:val="0"/>
        <w:adjustRightInd w:val="0"/>
        <w:jc w:val="both"/>
        <w:rPr>
          <w:rFonts w:eastAsia="TimesNewRomanPSMT" w:cs="Times New Roman"/>
          <w:lang w:val="mt-MT"/>
        </w:rPr>
      </w:pPr>
      <w:r>
        <w:rPr>
          <w:rFonts w:eastAsia="TimesNewRomanPSMT" w:cs="Times New Roman"/>
          <w:lang w:val="mt-MT"/>
        </w:rPr>
        <w:t>(e) in sub-article (5) thereof</w:t>
      </w:r>
      <w:r w:rsidR="00B70C8F" w:rsidRPr="00043FFB">
        <w:rPr>
          <w:rFonts w:eastAsia="TimesNewRomanPSMT" w:cs="Times New Roman"/>
          <w:lang w:val="mt-MT"/>
        </w:rPr>
        <w:t xml:space="preserve"> for the words “in the Government Property Division or a Notary Public with the Housing Authority, the Prime Minister may delegate one of the Notaries to Government, or appoint another notary, to discharge the duties of the Notary Public in the Government Property Division or of the Notary Public with the Housing Authority, as the case may require” there shall be substituted the words “with the Lands Authority or a Notary Public with the Housing Authority, the Prime Minister may delegate one of the Notaries to Government, or appoint another notary, to discharge the duties of the Notary Public with the Lands Authority or of a Notary Public with the Housing Authority, as the case may require”.</w:t>
      </w:r>
    </w:p>
    <w:p w:rsidR="00B70C8F" w:rsidRPr="00043FFB" w:rsidRDefault="00B70C8F" w:rsidP="00043FFB">
      <w:pPr>
        <w:jc w:val="both"/>
        <w:rPr>
          <w:rFonts w:cs="Times New Roman"/>
          <w:lang w:val="mt-MT"/>
        </w:rPr>
      </w:pPr>
    </w:p>
    <w:p w:rsidR="00B70C8F" w:rsidRPr="00043FFB" w:rsidRDefault="00B70C8F"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kern w:val="0"/>
          <w:lang w:val="mt-MT" w:eastAsia="en-US" w:bidi="ar-SA"/>
        </w:rPr>
        <w:t>L-Emenda “C” għaddiet nem. con.</w:t>
      </w:r>
    </w:p>
    <w:p w:rsidR="00B70C8F" w:rsidRPr="00043FFB" w:rsidRDefault="00B70C8F" w:rsidP="00043FFB">
      <w:pPr>
        <w:tabs>
          <w:tab w:val="left" w:pos="360"/>
          <w:tab w:val="left" w:pos="8505"/>
        </w:tabs>
        <w:jc w:val="both"/>
        <w:rPr>
          <w:rFonts w:eastAsia="Times New Roman" w:cs="Times New Roman"/>
          <w:kern w:val="0"/>
          <w:lang w:val="mt-MT" w:eastAsia="en-US" w:bidi="ar-SA"/>
        </w:rPr>
      </w:pPr>
    </w:p>
    <w:p w:rsidR="00B70C8F" w:rsidRPr="00043FFB" w:rsidRDefault="00B70C8F"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b/>
          <w:kern w:val="0"/>
          <w:lang w:val="mt-MT" w:eastAsia="en-US" w:bidi="ar-SA"/>
        </w:rPr>
        <w:t>KLAWSOLA 8</w:t>
      </w:r>
      <w:r w:rsidRPr="00043FFB">
        <w:rPr>
          <w:rFonts w:eastAsia="Times New Roman" w:cs="Times New Roman"/>
          <w:kern w:val="0"/>
          <w:lang w:val="mt-MT" w:eastAsia="en-US" w:bidi="ar-SA"/>
        </w:rPr>
        <w:t>, kif emendata, għaddiet nem. con. u kienet ordnata ssir parti mill-Abbozz ta’ Liġi.</w:t>
      </w:r>
    </w:p>
    <w:p w:rsidR="00B70C8F" w:rsidRDefault="00B70C8F" w:rsidP="00043FFB">
      <w:pPr>
        <w:tabs>
          <w:tab w:val="left" w:pos="360"/>
          <w:tab w:val="left" w:pos="8505"/>
        </w:tabs>
        <w:jc w:val="both"/>
        <w:rPr>
          <w:rFonts w:eastAsia="Times New Roman" w:cs="Times New Roman"/>
          <w:kern w:val="0"/>
          <w:lang w:val="mt-MT" w:eastAsia="en-US" w:bidi="ar-SA"/>
        </w:rPr>
      </w:pPr>
    </w:p>
    <w:p w:rsidR="00C87E17" w:rsidRPr="00043FFB" w:rsidRDefault="00C87E17" w:rsidP="00043FFB">
      <w:pPr>
        <w:tabs>
          <w:tab w:val="left" w:pos="360"/>
          <w:tab w:val="left" w:pos="8505"/>
        </w:tabs>
        <w:jc w:val="both"/>
        <w:rPr>
          <w:rFonts w:eastAsia="Times New Roman" w:cs="Times New Roman"/>
          <w:kern w:val="0"/>
          <w:lang w:val="mt-MT" w:eastAsia="en-US" w:bidi="ar-SA"/>
        </w:rPr>
      </w:pPr>
    </w:p>
    <w:p w:rsidR="00B70C8F" w:rsidRPr="00043FFB" w:rsidRDefault="00761356" w:rsidP="00043FFB">
      <w:pPr>
        <w:tabs>
          <w:tab w:val="left" w:pos="360"/>
          <w:tab w:val="left" w:pos="8505"/>
        </w:tabs>
        <w:jc w:val="both"/>
        <w:rPr>
          <w:rFonts w:eastAsia="Times New Roman" w:cs="Times New Roman"/>
          <w:b/>
          <w:kern w:val="0"/>
          <w:lang w:val="mt-MT" w:eastAsia="en-US" w:bidi="ar-SA"/>
        </w:rPr>
      </w:pPr>
      <w:r w:rsidRPr="00043FFB">
        <w:rPr>
          <w:rFonts w:eastAsia="Times New Roman" w:cs="Times New Roman"/>
          <w:b/>
          <w:kern w:val="0"/>
          <w:lang w:val="mt-MT" w:eastAsia="en-US" w:bidi="ar-SA"/>
        </w:rPr>
        <w:t>KLAWSOLA 15 (Posposta aktar kmieni fil-Kumitat)</w:t>
      </w:r>
    </w:p>
    <w:p w:rsidR="00761356" w:rsidRPr="00043FFB" w:rsidRDefault="00761356" w:rsidP="00043FFB">
      <w:pPr>
        <w:tabs>
          <w:tab w:val="left" w:pos="360"/>
          <w:tab w:val="left" w:pos="8505"/>
        </w:tabs>
        <w:jc w:val="both"/>
        <w:rPr>
          <w:rFonts w:eastAsia="Times New Roman" w:cs="Times New Roman"/>
          <w:kern w:val="0"/>
          <w:lang w:val="mt-MT" w:eastAsia="en-US" w:bidi="ar-SA"/>
        </w:rPr>
      </w:pPr>
    </w:p>
    <w:p w:rsidR="00761356" w:rsidRPr="00043FFB" w:rsidRDefault="00761356" w:rsidP="00043FFB">
      <w:pPr>
        <w:jc w:val="both"/>
        <w:rPr>
          <w:rFonts w:cs="Times New Roman"/>
          <w:lang w:val="mt-MT"/>
        </w:rPr>
      </w:pPr>
      <w:r w:rsidRPr="00043FFB">
        <w:rPr>
          <w:rFonts w:cs="Times New Roman"/>
          <w:lang w:val="mt-MT"/>
        </w:rPr>
        <w:t>Il-Ministru għall-Ġustizzja, Kultura u Gvern Lokali ressaq din l-Emenda “D”:</w:t>
      </w:r>
    </w:p>
    <w:p w:rsidR="00B70C8F" w:rsidRPr="00043FFB" w:rsidRDefault="00B70C8F" w:rsidP="00043FFB">
      <w:pPr>
        <w:tabs>
          <w:tab w:val="left" w:pos="360"/>
          <w:tab w:val="left" w:pos="8505"/>
        </w:tabs>
        <w:jc w:val="both"/>
        <w:rPr>
          <w:rFonts w:eastAsia="Times New Roman" w:cs="Times New Roman"/>
          <w:kern w:val="0"/>
          <w:lang w:val="mt-MT" w:eastAsia="en-US" w:bidi="ar-SA"/>
        </w:rPr>
      </w:pPr>
    </w:p>
    <w:p w:rsidR="00761356" w:rsidRPr="00043FFB" w:rsidRDefault="00761356" w:rsidP="00043FFB">
      <w:pPr>
        <w:tabs>
          <w:tab w:val="left" w:pos="360"/>
          <w:tab w:val="left" w:pos="8505"/>
        </w:tabs>
        <w:jc w:val="both"/>
        <w:rPr>
          <w:rFonts w:eastAsia="Times New Roman" w:cs="Times New Roman"/>
          <w:b/>
          <w:kern w:val="0"/>
          <w:u w:val="single"/>
          <w:lang w:val="mt-MT" w:eastAsia="en-US" w:bidi="ar-SA"/>
        </w:rPr>
      </w:pPr>
      <w:r w:rsidRPr="00043FFB">
        <w:rPr>
          <w:rFonts w:eastAsia="Times New Roman" w:cs="Times New Roman"/>
          <w:b/>
          <w:kern w:val="0"/>
          <w:u w:val="single"/>
          <w:lang w:val="mt-MT" w:eastAsia="en-US" w:bidi="ar-SA"/>
        </w:rPr>
        <w:t>Klawsola 15</w:t>
      </w:r>
    </w:p>
    <w:p w:rsidR="00761356" w:rsidRPr="00043FFB" w:rsidRDefault="00761356" w:rsidP="00043FFB">
      <w:pPr>
        <w:tabs>
          <w:tab w:val="left" w:pos="360"/>
          <w:tab w:val="left" w:pos="8505"/>
        </w:tabs>
        <w:jc w:val="both"/>
        <w:rPr>
          <w:rFonts w:eastAsia="Times New Roman" w:cs="Times New Roman"/>
          <w:kern w:val="0"/>
          <w:lang w:val="mt-MT" w:eastAsia="en-US" w:bidi="ar-SA"/>
        </w:rPr>
      </w:pPr>
    </w:p>
    <w:p w:rsidR="0020542F" w:rsidRPr="00043FFB" w:rsidRDefault="0020542F"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kern w:val="0"/>
          <w:lang w:val="mt-MT" w:eastAsia="en-US" w:bidi="ar-SA"/>
        </w:rPr>
        <w:t xml:space="preserve">Minnufih wara s-subartikolu (2) tal-Att prinċipali, kif miżjud bil-klawsola </w:t>
      </w:r>
      <w:r w:rsidR="008301F2" w:rsidRPr="00043FFB">
        <w:rPr>
          <w:rFonts w:eastAsia="Times New Roman" w:cs="Times New Roman"/>
          <w:kern w:val="0"/>
          <w:lang w:val="mt-MT" w:eastAsia="en-US" w:bidi="ar-SA"/>
        </w:rPr>
        <w:t>1</w:t>
      </w:r>
      <w:r w:rsidRPr="00043FFB">
        <w:rPr>
          <w:rFonts w:eastAsia="Times New Roman" w:cs="Times New Roman"/>
          <w:kern w:val="0"/>
          <w:lang w:val="mt-MT" w:eastAsia="en-US" w:bidi="ar-SA"/>
        </w:rPr>
        <w:t xml:space="preserve">5, għandu jidħol </w:t>
      </w:r>
      <w:r w:rsidR="00C1228C">
        <w:rPr>
          <w:rFonts w:eastAsia="Times New Roman" w:cs="Times New Roman"/>
          <w:kern w:val="0"/>
          <w:lang w:val="mt-MT" w:eastAsia="en-US" w:bidi="ar-SA"/>
        </w:rPr>
        <w:t xml:space="preserve">dan </w:t>
      </w:r>
      <w:r w:rsidRPr="00043FFB">
        <w:rPr>
          <w:rFonts w:eastAsia="Times New Roman" w:cs="Times New Roman"/>
          <w:kern w:val="0"/>
          <w:lang w:val="mt-MT" w:eastAsia="en-US" w:bidi="ar-SA"/>
        </w:rPr>
        <w:t>il-</w:t>
      </w:r>
      <w:r w:rsidRPr="00C1228C">
        <w:rPr>
          <w:rFonts w:eastAsia="Times New Roman" w:cs="Times New Roman"/>
          <w:i/>
          <w:kern w:val="0"/>
          <w:lang w:val="mt-MT" w:eastAsia="en-US" w:bidi="ar-SA"/>
        </w:rPr>
        <w:t>proviso</w:t>
      </w:r>
      <w:r w:rsidRPr="00043FFB">
        <w:rPr>
          <w:rFonts w:eastAsia="Times New Roman" w:cs="Times New Roman"/>
          <w:kern w:val="0"/>
          <w:lang w:val="mt-MT" w:eastAsia="en-US" w:bidi="ar-SA"/>
        </w:rPr>
        <w:t xml:space="preserve"> ġdid li ġej:</w:t>
      </w:r>
    </w:p>
    <w:p w:rsidR="0020542F" w:rsidRPr="00043FFB" w:rsidRDefault="0020542F" w:rsidP="00043FFB">
      <w:pPr>
        <w:tabs>
          <w:tab w:val="left" w:pos="360"/>
          <w:tab w:val="left" w:pos="8505"/>
        </w:tabs>
        <w:jc w:val="both"/>
        <w:rPr>
          <w:rFonts w:eastAsia="Times New Roman" w:cs="Times New Roman"/>
          <w:kern w:val="0"/>
          <w:lang w:val="mt-MT" w:eastAsia="en-US" w:bidi="ar-SA"/>
        </w:rPr>
      </w:pPr>
    </w:p>
    <w:p w:rsidR="0020542F" w:rsidRPr="00043FFB" w:rsidRDefault="0020542F"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kern w:val="0"/>
          <w:lang w:val="mt-MT" w:eastAsia="en-US" w:bidi="ar-SA"/>
        </w:rPr>
        <w:t xml:space="preserve">“Iżda </w:t>
      </w:r>
      <w:r w:rsidR="00C1228C">
        <w:rPr>
          <w:rFonts w:eastAsia="Times New Roman" w:cs="Times New Roman"/>
          <w:kern w:val="0"/>
          <w:lang w:val="mt-MT" w:eastAsia="en-US" w:bidi="ar-SA"/>
        </w:rPr>
        <w:t xml:space="preserve">kwalunkwe kuntratt li fih </w:t>
      </w:r>
      <w:r w:rsidRPr="00043FFB">
        <w:rPr>
          <w:rFonts w:eastAsia="Times New Roman" w:cs="Times New Roman"/>
          <w:kern w:val="0"/>
          <w:lang w:val="mt-MT" w:eastAsia="en-US" w:bidi="ar-SA"/>
        </w:rPr>
        <w:t xml:space="preserve">il-Korp Nutarili </w:t>
      </w:r>
      <w:r w:rsidR="00AF2C6A">
        <w:rPr>
          <w:rFonts w:eastAsia="Times New Roman" w:cs="Times New Roman"/>
          <w:kern w:val="0"/>
          <w:lang w:val="mt-MT" w:eastAsia="en-US" w:bidi="ar-SA"/>
        </w:rPr>
        <w:t>jidher</w:t>
      </w:r>
      <w:r w:rsidR="00C1228C">
        <w:rPr>
          <w:rFonts w:eastAsia="Times New Roman" w:cs="Times New Roman"/>
          <w:kern w:val="0"/>
          <w:lang w:val="mt-MT" w:eastAsia="en-US" w:bidi="ar-SA"/>
        </w:rPr>
        <w:t xml:space="preserve"> bħala parti għandu jiġi ppubblikat min-Nutar Pri</w:t>
      </w:r>
      <w:r w:rsidR="00BF3570">
        <w:rPr>
          <w:rFonts w:eastAsia="Times New Roman" w:cs="Times New Roman"/>
          <w:kern w:val="0"/>
          <w:lang w:val="mt-MT" w:eastAsia="en-US" w:bidi="ar-SA"/>
        </w:rPr>
        <w:t>n</w:t>
      </w:r>
      <w:r w:rsidR="00C1228C">
        <w:rPr>
          <w:rFonts w:eastAsia="Times New Roman" w:cs="Times New Roman"/>
          <w:kern w:val="0"/>
          <w:lang w:val="mt-MT" w:eastAsia="en-US" w:bidi="ar-SA"/>
        </w:rPr>
        <w:t>ċipali.”</w:t>
      </w:r>
      <w:r w:rsidR="00354039">
        <w:rPr>
          <w:rFonts w:eastAsia="Times New Roman" w:cs="Times New Roman"/>
          <w:kern w:val="0"/>
          <w:lang w:val="mt-MT" w:eastAsia="en-US" w:bidi="ar-SA"/>
        </w:rPr>
        <w:t>.</w:t>
      </w:r>
    </w:p>
    <w:p w:rsidR="0020542F" w:rsidRPr="00043FFB" w:rsidRDefault="0020542F" w:rsidP="00043FFB">
      <w:pPr>
        <w:tabs>
          <w:tab w:val="left" w:pos="360"/>
          <w:tab w:val="left" w:pos="8505"/>
        </w:tabs>
        <w:jc w:val="both"/>
        <w:rPr>
          <w:rFonts w:eastAsia="Times New Roman" w:cs="Times New Roman"/>
          <w:kern w:val="0"/>
          <w:lang w:val="mt-MT" w:eastAsia="en-US" w:bidi="ar-SA"/>
        </w:rPr>
      </w:pPr>
    </w:p>
    <w:p w:rsidR="00761356" w:rsidRPr="00043FFB" w:rsidRDefault="00761356" w:rsidP="00043FFB">
      <w:pPr>
        <w:tabs>
          <w:tab w:val="left" w:pos="360"/>
          <w:tab w:val="left" w:pos="8505"/>
        </w:tabs>
        <w:jc w:val="both"/>
        <w:rPr>
          <w:rFonts w:eastAsia="Times New Roman" w:cs="Times New Roman"/>
          <w:b/>
          <w:kern w:val="0"/>
          <w:u w:val="single"/>
          <w:lang w:val="mt-MT" w:eastAsia="en-US" w:bidi="ar-SA"/>
        </w:rPr>
      </w:pPr>
      <w:r w:rsidRPr="00043FFB">
        <w:rPr>
          <w:rFonts w:eastAsia="Times New Roman" w:cs="Times New Roman"/>
          <w:b/>
          <w:kern w:val="0"/>
          <w:u w:val="single"/>
          <w:lang w:val="mt-MT" w:eastAsia="en-US" w:bidi="ar-SA"/>
        </w:rPr>
        <w:t>Clause 15</w:t>
      </w:r>
    </w:p>
    <w:p w:rsidR="00761356" w:rsidRPr="00043FFB" w:rsidRDefault="00761356" w:rsidP="00043FFB">
      <w:pPr>
        <w:tabs>
          <w:tab w:val="left" w:pos="360"/>
          <w:tab w:val="left" w:pos="8505"/>
        </w:tabs>
        <w:jc w:val="both"/>
        <w:rPr>
          <w:rFonts w:eastAsia="Times New Roman" w:cs="Times New Roman"/>
          <w:kern w:val="0"/>
          <w:lang w:val="mt-MT" w:eastAsia="en-US" w:bidi="ar-SA"/>
        </w:rPr>
      </w:pPr>
    </w:p>
    <w:p w:rsidR="0020542F" w:rsidRPr="00043FFB" w:rsidRDefault="0020542F"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kern w:val="0"/>
          <w:lang w:val="mt-MT" w:eastAsia="en-US" w:bidi="ar-SA"/>
        </w:rPr>
        <w:t>I</w:t>
      </w:r>
      <w:r w:rsidR="008301F2" w:rsidRPr="00043FFB">
        <w:rPr>
          <w:rFonts w:eastAsia="Times New Roman" w:cs="Times New Roman"/>
          <w:kern w:val="0"/>
          <w:lang w:val="mt-MT" w:eastAsia="en-US" w:bidi="ar-SA"/>
        </w:rPr>
        <w:t>mmediately after</w:t>
      </w:r>
      <w:r w:rsidRPr="00043FFB">
        <w:rPr>
          <w:rFonts w:eastAsia="Times New Roman" w:cs="Times New Roman"/>
          <w:kern w:val="0"/>
          <w:lang w:val="mt-MT" w:eastAsia="en-US" w:bidi="ar-SA"/>
        </w:rPr>
        <w:t xml:space="preserve"> sub-article (2) of the principal Act</w:t>
      </w:r>
      <w:r w:rsidR="008301F2" w:rsidRPr="00043FFB">
        <w:rPr>
          <w:rFonts w:eastAsia="Times New Roman" w:cs="Times New Roman"/>
          <w:kern w:val="0"/>
          <w:lang w:val="mt-MT" w:eastAsia="en-US" w:bidi="ar-SA"/>
        </w:rPr>
        <w:t>, as added by clause 15,</w:t>
      </w:r>
      <w:r w:rsidRPr="00043FFB">
        <w:rPr>
          <w:rFonts w:eastAsia="Times New Roman" w:cs="Times New Roman"/>
          <w:kern w:val="0"/>
          <w:lang w:val="mt-MT" w:eastAsia="en-US" w:bidi="ar-SA"/>
        </w:rPr>
        <w:t xml:space="preserve"> there shall be added the following new proviso:</w:t>
      </w:r>
    </w:p>
    <w:p w:rsidR="0020542F" w:rsidRPr="00043FFB" w:rsidRDefault="0020542F" w:rsidP="00043FFB">
      <w:pPr>
        <w:tabs>
          <w:tab w:val="left" w:pos="360"/>
          <w:tab w:val="left" w:pos="8505"/>
        </w:tabs>
        <w:jc w:val="both"/>
        <w:rPr>
          <w:rFonts w:eastAsia="Times New Roman" w:cs="Times New Roman"/>
          <w:kern w:val="0"/>
          <w:lang w:val="mt-MT" w:eastAsia="en-US" w:bidi="ar-SA"/>
        </w:rPr>
      </w:pPr>
    </w:p>
    <w:p w:rsidR="0020542F" w:rsidRPr="00043FFB" w:rsidRDefault="00C1228C" w:rsidP="00043FFB">
      <w:pPr>
        <w:tabs>
          <w:tab w:val="left" w:pos="360"/>
          <w:tab w:val="left" w:pos="8505"/>
        </w:tabs>
        <w:jc w:val="both"/>
        <w:rPr>
          <w:rFonts w:eastAsia="Times New Roman" w:cs="Times New Roman"/>
          <w:kern w:val="0"/>
          <w:lang w:val="mt-MT" w:eastAsia="en-US" w:bidi="ar-SA"/>
        </w:rPr>
      </w:pPr>
      <w:r>
        <w:rPr>
          <w:rFonts w:eastAsia="Times New Roman" w:cs="Times New Roman"/>
          <w:kern w:val="0"/>
          <w:lang w:val="mt-MT" w:eastAsia="en-US" w:bidi="ar-SA"/>
        </w:rPr>
        <w:t>“Provided that any contract to which the Notar</w:t>
      </w:r>
      <w:r w:rsidR="00AF2C6A">
        <w:rPr>
          <w:rFonts w:eastAsia="Times New Roman" w:cs="Times New Roman"/>
          <w:kern w:val="0"/>
          <w:lang w:val="mt-MT" w:eastAsia="en-US" w:bidi="ar-SA"/>
        </w:rPr>
        <w:t>ial College</w:t>
      </w:r>
      <w:r>
        <w:rPr>
          <w:rFonts w:eastAsia="Times New Roman" w:cs="Times New Roman"/>
          <w:kern w:val="0"/>
          <w:lang w:val="mt-MT" w:eastAsia="en-US" w:bidi="ar-SA"/>
        </w:rPr>
        <w:t xml:space="preserve"> is a party shall be published by the Chief Notary </w:t>
      </w:r>
      <w:r w:rsidR="00AF2C6A">
        <w:rPr>
          <w:rFonts w:eastAsia="Times New Roman" w:cs="Times New Roman"/>
          <w:kern w:val="0"/>
          <w:lang w:val="mt-MT" w:eastAsia="en-US" w:bidi="ar-SA"/>
        </w:rPr>
        <w:t>to</w:t>
      </w:r>
      <w:r>
        <w:rPr>
          <w:rFonts w:eastAsia="Times New Roman" w:cs="Times New Roman"/>
          <w:kern w:val="0"/>
          <w:lang w:val="mt-MT" w:eastAsia="en-US" w:bidi="ar-SA"/>
        </w:rPr>
        <w:t xml:space="preserve"> Government.</w:t>
      </w:r>
      <w:r w:rsidR="00781D19">
        <w:rPr>
          <w:rFonts w:eastAsia="Times New Roman" w:cs="Times New Roman"/>
          <w:kern w:val="0"/>
          <w:lang w:val="mt-MT" w:eastAsia="en-US" w:bidi="ar-SA"/>
        </w:rPr>
        <w:t>”.</w:t>
      </w:r>
    </w:p>
    <w:p w:rsidR="00761356" w:rsidRPr="00043FFB" w:rsidRDefault="00761356" w:rsidP="00043FFB">
      <w:pPr>
        <w:tabs>
          <w:tab w:val="left" w:pos="360"/>
          <w:tab w:val="left" w:pos="8505"/>
        </w:tabs>
        <w:jc w:val="both"/>
        <w:rPr>
          <w:rFonts w:eastAsia="Times New Roman" w:cs="Times New Roman"/>
          <w:kern w:val="0"/>
          <w:lang w:val="mt-MT" w:eastAsia="en-US" w:bidi="ar-SA"/>
        </w:rPr>
      </w:pPr>
    </w:p>
    <w:p w:rsidR="00761356" w:rsidRPr="00043FFB" w:rsidRDefault="00761356"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kern w:val="0"/>
          <w:lang w:val="mt-MT" w:eastAsia="en-US" w:bidi="ar-SA"/>
        </w:rPr>
        <w:t>L-Emenda “D” għaddiet nem. con.</w:t>
      </w:r>
    </w:p>
    <w:p w:rsidR="00761356" w:rsidRPr="00043FFB" w:rsidRDefault="00761356" w:rsidP="00043FFB">
      <w:pPr>
        <w:tabs>
          <w:tab w:val="left" w:pos="360"/>
          <w:tab w:val="left" w:pos="8505"/>
        </w:tabs>
        <w:jc w:val="both"/>
        <w:rPr>
          <w:rFonts w:eastAsia="Times New Roman" w:cs="Times New Roman"/>
          <w:kern w:val="0"/>
          <w:lang w:val="mt-MT" w:eastAsia="en-US" w:bidi="ar-SA"/>
        </w:rPr>
      </w:pPr>
    </w:p>
    <w:p w:rsidR="00761356" w:rsidRPr="00043FFB" w:rsidRDefault="00761356"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b/>
          <w:kern w:val="0"/>
          <w:lang w:val="mt-MT" w:eastAsia="en-US" w:bidi="ar-SA"/>
        </w:rPr>
        <w:t>KLAWSOLA 15</w:t>
      </w:r>
      <w:r w:rsidRPr="00043FFB">
        <w:rPr>
          <w:rFonts w:eastAsia="Times New Roman" w:cs="Times New Roman"/>
          <w:kern w:val="0"/>
          <w:lang w:val="mt-MT" w:eastAsia="en-US" w:bidi="ar-SA"/>
        </w:rPr>
        <w:t>, kif emendata, għaddiet nem. con. u kienet ordnata ssir parti mill-Abbozz ta’ Liġi.</w:t>
      </w:r>
    </w:p>
    <w:p w:rsidR="00B70C8F" w:rsidRDefault="00B70C8F" w:rsidP="00043FFB">
      <w:pPr>
        <w:tabs>
          <w:tab w:val="left" w:pos="360"/>
          <w:tab w:val="left" w:pos="8505"/>
        </w:tabs>
        <w:jc w:val="both"/>
        <w:rPr>
          <w:rFonts w:eastAsia="Times New Roman" w:cs="Times New Roman"/>
          <w:kern w:val="0"/>
          <w:lang w:val="mt-MT" w:eastAsia="en-US" w:bidi="ar-SA"/>
        </w:rPr>
      </w:pPr>
    </w:p>
    <w:p w:rsidR="00C87E17" w:rsidRPr="00043FFB" w:rsidRDefault="00C87E17" w:rsidP="00043FFB">
      <w:pPr>
        <w:tabs>
          <w:tab w:val="left" w:pos="360"/>
          <w:tab w:val="left" w:pos="8505"/>
        </w:tabs>
        <w:jc w:val="both"/>
        <w:rPr>
          <w:rFonts w:eastAsia="Times New Roman" w:cs="Times New Roman"/>
          <w:kern w:val="0"/>
          <w:lang w:val="mt-MT" w:eastAsia="en-US" w:bidi="ar-SA"/>
        </w:rPr>
      </w:pPr>
    </w:p>
    <w:p w:rsidR="00B70C8F" w:rsidRPr="00043FFB" w:rsidRDefault="008301F2" w:rsidP="00043FFB">
      <w:pPr>
        <w:jc w:val="both"/>
        <w:rPr>
          <w:rFonts w:cs="Times New Roman"/>
          <w:b/>
          <w:lang w:val="mt-MT"/>
        </w:rPr>
      </w:pPr>
      <w:r w:rsidRPr="00043FFB">
        <w:rPr>
          <w:rFonts w:cs="Times New Roman"/>
          <w:b/>
          <w:lang w:val="mt-MT"/>
        </w:rPr>
        <w:t>KLAWSOLA 16</w:t>
      </w:r>
    </w:p>
    <w:p w:rsidR="008301F2" w:rsidRPr="00043FFB" w:rsidRDefault="008301F2" w:rsidP="00043FFB">
      <w:pPr>
        <w:jc w:val="both"/>
        <w:rPr>
          <w:rFonts w:cs="Times New Roman"/>
          <w:b/>
          <w:lang w:val="mt-MT"/>
        </w:rPr>
      </w:pPr>
    </w:p>
    <w:p w:rsidR="008301F2" w:rsidRPr="00043FFB" w:rsidRDefault="008301F2" w:rsidP="00043FFB">
      <w:pPr>
        <w:jc w:val="both"/>
        <w:rPr>
          <w:rFonts w:cs="Times New Roman"/>
          <w:lang w:val="mt-MT"/>
        </w:rPr>
      </w:pPr>
      <w:r w:rsidRPr="00043FFB">
        <w:rPr>
          <w:rFonts w:cs="Times New Roman"/>
          <w:lang w:val="mt-MT"/>
        </w:rPr>
        <w:t>Il-Ministru għall-Ġustizzja, Kultura u Gvern Lokali ressaq din l-Emenda “E”:</w:t>
      </w:r>
    </w:p>
    <w:p w:rsidR="008301F2" w:rsidRPr="00043FFB" w:rsidRDefault="008301F2" w:rsidP="00043FFB">
      <w:pPr>
        <w:jc w:val="both"/>
        <w:rPr>
          <w:rFonts w:cs="Times New Roman"/>
          <w:lang w:val="mt-MT"/>
        </w:rPr>
      </w:pPr>
    </w:p>
    <w:p w:rsidR="008301F2" w:rsidRPr="00043FFB" w:rsidRDefault="008301F2" w:rsidP="00043FFB">
      <w:pPr>
        <w:autoSpaceDE w:val="0"/>
        <w:autoSpaceDN w:val="0"/>
        <w:adjustRightInd w:val="0"/>
        <w:jc w:val="both"/>
        <w:rPr>
          <w:rFonts w:eastAsia="TimesNewRomanPS-BoldMT" w:cs="Times New Roman"/>
          <w:b/>
          <w:bCs/>
          <w:u w:val="single"/>
          <w:lang w:val="mt-MT"/>
        </w:rPr>
      </w:pPr>
      <w:r w:rsidRPr="00043FFB">
        <w:rPr>
          <w:rFonts w:eastAsia="TimesNewRomanPS-BoldMT" w:cs="Times New Roman"/>
          <w:b/>
          <w:bCs/>
          <w:u w:val="single"/>
          <w:lang w:val="mt-MT"/>
        </w:rPr>
        <w:t>Klawsola 16</w:t>
      </w:r>
    </w:p>
    <w:p w:rsidR="008301F2" w:rsidRPr="00043FFB" w:rsidRDefault="008301F2" w:rsidP="00043FFB">
      <w:pPr>
        <w:autoSpaceDE w:val="0"/>
        <w:autoSpaceDN w:val="0"/>
        <w:adjustRightInd w:val="0"/>
        <w:jc w:val="both"/>
        <w:rPr>
          <w:rFonts w:eastAsia="TimesNewRomanPS-BoldMT" w:cs="Times New Roman"/>
          <w:bCs/>
          <w:lang w:val="mt-MT"/>
        </w:rPr>
      </w:pPr>
    </w:p>
    <w:p w:rsidR="008301F2" w:rsidRPr="00043FFB" w:rsidRDefault="008301F2" w:rsidP="00043FFB">
      <w:pPr>
        <w:autoSpaceDE w:val="0"/>
        <w:autoSpaceDN w:val="0"/>
        <w:adjustRightInd w:val="0"/>
        <w:jc w:val="both"/>
        <w:rPr>
          <w:rFonts w:eastAsia="TimesNewRomanPS-BoldMT" w:cs="Times New Roman"/>
          <w:bCs/>
          <w:lang w:val="mt-MT"/>
        </w:rPr>
      </w:pPr>
      <w:r w:rsidRPr="00043FFB">
        <w:rPr>
          <w:rFonts w:eastAsia="TimesNewRomanPS-BoldMT" w:cs="Times New Roman"/>
          <w:bCs/>
          <w:lang w:val="mt-MT"/>
        </w:rPr>
        <w:t>Il-klawsola 16 għandha tiġi sostitwita b’dan li ġej:</w:t>
      </w:r>
    </w:p>
    <w:p w:rsidR="008301F2" w:rsidRPr="00043FFB" w:rsidRDefault="008301F2" w:rsidP="00043FFB">
      <w:pPr>
        <w:autoSpaceDE w:val="0"/>
        <w:autoSpaceDN w:val="0"/>
        <w:adjustRightInd w:val="0"/>
        <w:jc w:val="both"/>
        <w:rPr>
          <w:rFonts w:eastAsia="TimesNewRomanPSMT" w:cs="Times New Roman"/>
          <w:bCs/>
          <w:lang w:val="mt-MT"/>
        </w:rPr>
      </w:pPr>
    </w:p>
    <w:p w:rsidR="008301F2" w:rsidRPr="00043FFB" w:rsidRDefault="008301F2" w:rsidP="00043FFB">
      <w:pPr>
        <w:autoSpaceDE w:val="0"/>
        <w:autoSpaceDN w:val="0"/>
        <w:adjustRightInd w:val="0"/>
        <w:jc w:val="both"/>
        <w:rPr>
          <w:rFonts w:eastAsia="TimesNewRomanPSMT" w:cs="Times New Roman"/>
          <w:b/>
          <w:bCs/>
          <w:lang w:val="mt-MT"/>
        </w:rPr>
      </w:pPr>
      <w:r w:rsidRPr="00043FFB">
        <w:rPr>
          <w:rFonts w:eastAsia="TimesNewRomanPSMT" w:cs="Times New Roman"/>
          <w:bCs/>
          <w:lang w:val="mt-MT"/>
        </w:rPr>
        <w:t>“Emenda tal-artikolu 93A tal-Att prinċipali.</w:t>
      </w:r>
    </w:p>
    <w:p w:rsidR="008301F2" w:rsidRPr="00043FFB" w:rsidRDefault="008301F2" w:rsidP="00043FFB">
      <w:pPr>
        <w:autoSpaceDE w:val="0"/>
        <w:autoSpaceDN w:val="0"/>
        <w:adjustRightInd w:val="0"/>
        <w:jc w:val="both"/>
        <w:rPr>
          <w:rFonts w:eastAsia="TimesNewRomanPSMT" w:cs="Times New Roman"/>
          <w:b/>
          <w:bCs/>
          <w:lang w:val="mt-MT"/>
        </w:rPr>
      </w:pPr>
    </w:p>
    <w:p w:rsidR="008301F2" w:rsidRPr="00043FFB" w:rsidRDefault="008301F2" w:rsidP="00043FFB">
      <w:pPr>
        <w:autoSpaceDE w:val="0"/>
        <w:autoSpaceDN w:val="0"/>
        <w:adjustRightInd w:val="0"/>
        <w:jc w:val="both"/>
        <w:rPr>
          <w:rFonts w:eastAsia="TimesNewRomanPSMT" w:cs="Times New Roman"/>
          <w:lang w:val="mt-MT"/>
        </w:rPr>
      </w:pPr>
      <w:r w:rsidRPr="00043FFB">
        <w:rPr>
          <w:rFonts w:eastAsia="TimesNewRomanPSMT" w:cs="Times New Roman"/>
          <w:b/>
          <w:bCs/>
          <w:lang w:val="mt-MT"/>
        </w:rPr>
        <w:t xml:space="preserve">16. </w:t>
      </w:r>
      <w:r w:rsidRPr="00043FFB">
        <w:rPr>
          <w:rFonts w:eastAsia="TimesNewRomanPSMT" w:cs="Times New Roman"/>
          <w:bCs/>
          <w:lang w:val="mt-MT"/>
        </w:rPr>
        <w:t>L-artikolu 93A tal-Att prinċipali għandu jiġi emendat kif ġej:</w:t>
      </w:r>
    </w:p>
    <w:p w:rsidR="008301F2" w:rsidRPr="00043FFB" w:rsidRDefault="008301F2" w:rsidP="00043FFB">
      <w:pPr>
        <w:autoSpaceDE w:val="0"/>
        <w:autoSpaceDN w:val="0"/>
        <w:adjustRightInd w:val="0"/>
        <w:jc w:val="both"/>
        <w:rPr>
          <w:rFonts w:eastAsia="TimesNewRomanPSMT" w:cs="Times New Roman"/>
          <w:lang w:val="mt-MT"/>
        </w:rPr>
      </w:pPr>
    </w:p>
    <w:p w:rsidR="008301F2" w:rsidRPr="00043FFB" w:rsidRDefault="008301F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(a) il-kliem “tliet euro (€3)” għandhom jiġu sostitwiti bil-kliem “ħames euro (€5)” u l-kliem “sena bażi 2011” għandhom jiġu sostitwiti bil-kliem “sena bażi 2010”; u</w:t>
      </w:r>
    </w:p>
    <w:p w:rsidR="008301F2" w:rsidRPr="00043FFB" w:rsidRDefault="008301F2" w:rsidP="00043FFB">
      <w:pPr>
        <w:autoSpaceDE w:val="0"/>
        <w:autoSpaceDN w:val="0"/>
        <w:adjustRightInd w:val="0"/>
        <w:jc w:val="both"/>
        <w:rPr>
          <w:rFonts w:eastAsia="TimesNewRomanPSMT" w:cs="Times New Roman"/>
          <w:lang w:val="mt-MT"/>
        </w:rPr>
      </w:pPr>
    </w:p>
    <w:p w:rsidR="008301F2" w:rsidRPr="00043FFB" w:rsidRDefault="008301F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(b) il-kliem “skont ir-regolamenti magħmula taħt dan l-Att.” għandhom jiġu sostitwiti bil-kliem “skont ir-regolamenti magħmula taħt dan l-Att:”</w:t>
      </w:r>
      <w:r w:rsidR="00FC0236">
        <w:rPr>
          <w:rFonts w:eastAsia="TimesNewRomanPSMT" w:cs="Times New Roman"/>
          <w:lang w:val="mt-MT"/>
        </w:rPr>
        <w:t xml:space="preserve"> </w:t>
      </w:r>
      <w:r w:rsidRPr="00043FFB">
        <w:rPr>
          <w:rFonts w:eastAsia="TimesNewRomanPSMT" w:cs="Times New Roman"/>
          <w:lang w:val="mt-MT"/>
        </w:rPr>
        <w:t>u minnufih wara għandu jiżdied dan il-</w:t>
      </w:r>
      <w:r w:rsidRPr="00FC0236">
        <w:rPr>
          <w:rFonts w:eastAsia="TimesNewRomanPSMT" w:cs="Times New Roman"/>
          <w:i/>
          <w:lang w:val="mt-MT"/>
        </w:rPr>
        <w:t>proviso</w:t>
      </w:r>
      <w:r w:rsidRPr="00043FFB">
        <w:rPr>
          <w:rFonts w:eastAsia="TimesNewRomanPSMT" w:cs="Times New Roman"/>
          <w:lang w:val="mt-MT"/>
        </w:rPr>
        <w:t xml:space="preserve"> ġdid li ġej:</w:t>
      </w:r>
    </w:p>
    <w:p w:rsidR="008301F2" w:rsidRPr="00043FFB" w:rsidRDefault="008301F2" w:rsidP="00043FFB">
      <w:pPr>
        <w:autoSpaceDE w:val="0"/>
        <w:autoSpaceDN w:val="0"/>
        <w:adjustRightInd w:val="0"/>
        <w:jc w:val="both"/>
        <w:rPr>
          <w:rFonts w:eastAsia="TimesNewRomanPSMT" w:cs="Times New Roman"/>
          <w:lang w:val="mt-MT"/>
        </w:rPr>
      </w:pPr>
    </w:p>
    <w:p w:rsidR="008301F2" w:rsidRPr="00043FFB" w:rsidRDefault="008301F2" w:rsidP="00043FFB">
      <w:pPr>
        <w:autoSpaceDE w:val="0"/>
        <w:autoSpaceDN w:val="0"/>
        <w:adjustRightInd w:val="0"/>
        <w:jc w:val="both"/>
        <w:rPr>
          <w:rFonts w:eastAsia="TimesNewRomanPSMT" w:cs="Times New Roman"/>
          <w:lang w:val="mt-MT"/>
        </w:rPr>
      </w:pPr>
      <w:bookmarkStart w:id="1" w:name="_Hlk514076609"/>
      <w:r w:rsidRPr="00043FFB">
        <w:rPr>
          <w:rFonts w:eastAsia="TimesNewRomanPSMT" w:cs="Times New Roman"/>
          <w:lang w:val="mt-MT"/>
        </w:rPr>
        <w:t>“Iżda li l-istess dritt ta’ €5 għandu jitħallas fuq atti ppubblikati wara l-1 ta’ Jannar 2019.”</w:t>
      </w:r>
      <w:r w:rsidR="00FC0236">
        <w:rPr>
          <w:rFonts w:eastAsia="TimesNewRomanPSMT" w:cs="Times New Roman"/>
          <w:lang w:val="mt-MT"/>
        </w:rPr>
        <w:t>”</w:t>
      </w:r>
      <w:r w:rsidRPr="00043FFB">
        <w:rPr>
          <w:rFonts w:eastAsia="TimesNewRomanPSMT" w:cs="Times New Roman"/>
          <w:lang w:val="mt-MT"/>
        </w:rPr>
        <w:t>.</w:t>
      </w:r>
    </w:p>
    <w:bookmarkEnd w:id="1"/>
    <w:p w:rsidR="008301F2" w:rsidRPr="00043FFB" w:rsidRDefault="008301F2" w:rsidP="00043FFB">
      <w:pPr>
        <w:autoSpaceDE w:val="0"/>
        <w:autoSpaceDN w:val="0"/>
        <w:adjustRightInd w:val="0"/>
        <w:jc w:val="both"/>
        <w:rPr>
          <w:rFonts w:eastAsia="TimesNewRomanPSMT" w:cs="Times New Roman"/>
          <w:lang w:val="mt-MT"/>
        </w:rPr>
      </w:pPr>
    </w:p>
    <w:p w:rsidR="008301F2" w:rsidRPr="00043FFB" w:rsidRDefault="008301F2" w:rsidP="00043FFB">
      <w:pPr>
        <w:autoSpaceDE w:val="0"/>
        <w:autoSpaceDN w:val="0"/>
        <w:adjustRightInd w:val="0"/>
        <w:jc w:val="both"/>
        <w:rPr>
          <w:rFonts w:eastAsia="TimesNewRomanPSMT" w:cs="Times New Roman"/>
          <w:b/>
          <w:u w:val="single"/>
          <w:lang w:val="mt-MT"/>
        </w:rPr>
      </w:pPr>
      <w:r w:rsidRPr="00043FFB">
        <w:rPr>
          <w:rFonts w:eastAsia="TimesNewRomanPSMT" w:cs="Times New Roman"/>
          <w:b/>
          <w:u w:val="single"/>
          <w:lang w:val="mt-MT"/>
        </w:rPr>
        <w:t>Clause 16</w:t>
      </w:r>
    </w:p>
    <w:p w:rsidR="008301F2" w:rsidRPr="00043FFB" w:rsidRDefault="008301F2" w:rsidP="00043FFB">
      <w:pPr>
        <w:autoSpaceDE w:val="0"/>
        <w:autoSpaceDN w:val="0"/>
        <w:adjustRightInd w:val="0"/>
        <w:jc w:val="both"/>
        <w:rPr>
          <w:rFonts w:eastAsia="TimesNewRomanPSMT" w:cs="Times New Roman"/>
          <w:lang w:val="mt-MT"/>
        </w:rPr>
      </w:pPr>
    </w:p>
    <w:p w:rsidR="008301F2" w:rsidRPr="00043FFB" w:rsidRDefault="008301F2" w:rsidP="00043FFB">
      <w:pPr>
        <w:autoSpaceDE w:val="0"/>
        <w:autoSpaceDN w:val="0"/>
        <w:adjustRightInd w:val="0"/>
        <w:jc w:val="both"/>
        <w:rPr>
          <w:rFonts w:eastAsia="TimesNewRomanPSMT" w:cs="Times New Roman"/>
          <w:lang w:val="mt-MT"/>
        </w:rPr>
      </w:pPr>
      <w:r w:rsidRPr="00043FFB">
        <w:rPr>
          <w:rFonts w:eastAsia="TimesNewRomanPSMT" w:cs="Times New Roman"/>
          <w:lang w:val="mt-MT"/>
        </w:rPr>
        <w:t>Clause 16 shall be substituted by the following:</w:t>
      </w:r>
    </w:p>
    <w:p w:rsidR="008301F2" w:rsidRPr="00043FFB" w:rsidRDefault="008301F2" w:rsidP="00043FFB">
      <w:pPr>
        <w:autoSpaceDE w:val="0"/>
        <w:autoSpaceDN w:val="0"/>
        <w:adjustRightInd w:val="0"/>
        <w:jc w:val="both"/>
        <w:rPr>
          <w:rFonts w:eastAsia="TimesNewRomanPSMT" w:cs="Times New Roman"/>
          <w:lang w:val="mt-MT"/>
        </w:rPr>
      </w:pPr>
    </w:p>
    <w:p w:rsidR="008301F2" w:rsidRPr="00043FFB" w:rsidRDefault="008301F2" w:rsidP="00043FFB">
      <w:pPr>
        <w:autoSpaceDE w:val="0"/>
        <w:autoSpaceDN w:val="0"/>
        <w:adjustRightInd w:val="0"/>
        <w:jc w:val="both"/>
        <w:rPr>
          <w:rFonts w:cs="Times New Roman"/>
          <w:bCs/>
          <w:lang w:val="mt-MT"/>
        </w:rPr>
      </w:pPr>
      <w:bookmarkStart w:id="2" w:name="_Hlk514073342"/>
      <w:r w:rsidRPr="00043FFB">
        <w:rPr>
          <w:rFonts w:cs="Times New Roman"/>
          <w:bCs/>
          <w:lang w:val="mt-MT"/>
        </w:rPr>
        <w:t>“Amendment of article 93A of the principal Act.</w:t>
      </w:r>
    </w:p>
    <w:p w:rsidR="008301F2" w:rsidRPr="00043FFB" w:rsidRDefault="008301F2" w:rsidP="00043FFB">
      <w:pPr>
        <w:autoSpaceDE w:val="0"/>
        <w:autoSpaceDN w:val="0"/>
        <w:adjustRightInd w:val="0"/>
        <w:jc w:val="both"/>
        <w:rPr>
          <w:rFonts w:cs="Times New Roman"/>
          <w:b/>
          <w:bCs/>
          <w:lang w:val="mt-MT"/>
        </w:rPr>
      </w:pPr>
    </w:p>
    <w:p w:rsidR="008301F2" w:rsidRPr="00043FFB" w:rsidRDefault="008301F2" w:rsidP="00043FFB">
      <w:pPr>
        <w:autoSpaceDE w:val="0"/>
        <w:autoSpaceDN w:val="0"/>
        <w:adjustRightInd w:val="0"/>
        <w:jc w:val="both"/>
        <w:rPr>
          <w:rFonts w:cs="Times New Roman"/>
          <w:b/>
          <w:bCs/>
          <w:lang w:val="mt-MT"/>
        </w:rPr>
      </w:pPr>
      <w:r w:rsidRPr="00043FFB">
        <w:rPr>
          <w:rFonts w:cs="Times New Roman"/>
          <w:b/>
          <w:bCs/>
          <w:lang w:val="mt-MT"/>
        </w:rPr>
        <w:t>16.</w:t>
      </w:r>
      <w:bookmarkEnd w:id="2"/>
      <w:r w:rsidRPr="00043FFB">
        <w:rPr>
          <w:rFonts w:cs="Times New Roman"/>
          <w:b/>
          <w:bCs/>
          <w:lang w:val="mt-MT"/>
        </w:rPr>
        <w:t xml:space="preserve"> </w:t>
      </w:r>
      <w:r w:rsidRPr="00043FFB">
        <w:rPr>
          <w:rFonts w:cs="Times New Roman"/>
          <w:lang w:val="mt-MT"/>
        </w:rPr>
        <w:t>Article 93A of the principal Act shall be amended as follows:</w:t>
      </w:r>
    </w:p>
    <w:p w:rsidR="008301F2" w:rsidRPr="00043FFB" w:rsidRDefault="008301F2" w:rsidP="00043FFB">
      <w:pPr>
        <w:autoSpaceDE w:val="0"/>
        <w:autoSpaceDN w:val="0"/>
        <w:adjustRightInd w:val="0"/>
        <w:jc w:val="both"/>
        <w:rPr>
          <w:rFonts w:cs="Times New Roman"/>
          <w:lang w:val="mt-MT"/>
        </w:rPr>
      </w:pPr>
    </w:p>
    <w:p w:rsidR="008301F2" w:rsidRPr="00043FFB" w:rsidRDefault="008301F2" w:rsidP="00043FFB">
      <w:pPr>
        <w:autoSpaceDE w:val="0"/>
        <w:autoSpaceDN w:val="0"/>
        <w:adjustRightInd w:val="0"/>
        <w:jc w:val="both"/>
        <w:rPr>
          <w:rFonts w:cs="Times New Roman"/>
          <w:lang w:val="mt-MT"/>
        </w:rPr>
      </w:pPr>
      <w:r w:rsidRPr="00043FFB">
        <w:rPr>
          <w:rFonts w:cs="Times New Roman"/>
          <w:lang w:val="mt-MT"/>
        </w:rPr>
        <w:t>(a) for the words “three euro (€3)” thereof there shall be substituted the words “five euro (</w:t>
      </w:r>
      <w:bookmarkStart w:id="3" w:name="_Hlk514062668"/>
      <w:r w:rsidRPr="00043FFB">
        <w:rPr>
          <w:rFonts w:cs="Times New Roman"/>
          <w:lang w:val="mt-MT"/>
        </w:rPr>
        <w:t>€</w:t>
      </w:r>
      <w:bookmarkEnd w:id="3"/>
      <w:r w:rsidRPr="00043FFB">
        <w:rPr>
          <w:rFonts w:cs="Times New Roman"/>
          <w:lang w:val="mt-MT"/>
        </w:rPr>
        <w:t>5)”, and for the words “basis year 2011” there shall be substituted the words “basis year 2010”; and</w:t>
      </w:r>
    </w:p>
    <w:p w:rsidR="008301F2" w:rsidRPr="00043FFB" w:rsidRDefault="008301F2" w:rsidP="00043FFB">
      <w:pPr>
        <w:autoSpaceDE w:val="0"/>
        <w:autoSpaceDN w:val="0"/>
        <w:adjustRightInd w:val="0"/>
        <w:jc w:val="both"/>
        <w:rPr>
          <w:rFonts w:cs="Times New Roman"/>
          <w:lang w:val="mt-MT"/>
        </w:rPr>
      </w:pPr>
    </w:p>
    <w:p w:rsidR="008301F2" w:rsidRPr="00043FFB" w:rsidRDefault="008301F2" w:rsidP="00043FFB">
      <w:pPr>
        <w:autoSpaceDE w:val="0"/>
        <w:autoSpaceDN w:val="0"/>
        <w:adjustRightInd w:val="0"/>
        <w:jc w:val="both"/>
        <w:rPr>
          <w:rFonts w:eastAsia="TimesNewRomanPSMT" w:cs="Times New Roman"/>
          <w:lang w:val="mt-MT"/>
        </w:rPr>
      </w:pPr>
      <w:r w:rsidRPr="00043FFB">
        <w:rPr>
          <w:rFonts w:cs="Times New Roman"/>
          <w:lang w:val="mt-MT"/>
        </w:rPr>
        <w:t xml:space="preserve">(b) for the words “in terms of regulations made under this Act.” thereof, there shall be substituted the words “in terms of regulations made under this Act:” </w:t>
      </w:r>
      <w:r w:rsidRPr="00043FFB">
        <w:rPr>
          <w:rFonts w:eastAsia="TimesNewRomanPSMT" w:cs="Times New Roman"/>
          <w:lang w:val="mt-MT"/>
        </w:rPr>
        <w:t>and immediately thereafter there shall be added the following new proviso:</w:t>
      </w:r>
    </w:p>
    <w:p w:rsidR="008301F2" w:rsidRPr="00043FFB" w:rsidRDefault="008301F2" w:rsidP="00043FFB">
      <w:pPr>
        <w:autoSpaceDE w:val="0"/>
        <w:autoSpaceDN w:val="0"/>
        <w:adjustRightInd w:val="0"/>
        <w:jc w:val="both"/>
        <w:rPr>
          <w:rFonts w:eastAsia="TimesNewRomanPSMT" w:cs="Times New Roman"/>
          <w:lang w:val="mt-MT"/>
        </w:rPr>
      </w:pPr>
    </w:p>
    <w:p w:rsidR="008301F2" w:rsidRPr="00043FFB" w:rsidRDefault="008301F2" w:rsidP="00043FFB">
      <w:pPr>
        <w:autoSpaceDE w:val="0"/>
        <w:autoSpaceDN w:val="0"/>
        <w:adjustRightInd w:val="0"/>
        <w:jc w:val="both"/>
        <w:rPr>
          <w:rFonts w:cs="Times New Roman"/>
          <w:lang w:val="mt-MT"/>
        </w:rPr>
      </w:pPr>
      <w:r w:rsidRPr="00043FFB">
        <w:rPr>
          <w:rFonts w:cs="Times New Roman"/>
          <w:lang w:val="mt-MT"/>
        </w:rPr>
        <w:t>“Provided that the said fee of €5 shall be due on deeds published after the 1</w:t>
      </w:r>
      <w:r w:rsidRPr="00043FFB">
        <w:rPr>
          <w:rFonts w:cs="Times New Roman"/>
          <w:vertAlign w:val="superscript"/>
          <w:lang w:val="mt-MT"/>
        </w:rPr>
        <w:t>st</w:t>
      </w:r>
      <w:r w:rsidRPr="00043FFB">
        <w:rPr>
          <w:rFonts w:cs="Times New Roman"/>
          <w:lang w:val="mt-MT"/>
        </w:rPr>
        <w:t xml:space="preserve"> January 2019.</w:t>
      </w:r>
      <w:r w:rsidR="0076169C">
        <w:rPr>
          <w:rFonts w:cs="Times New Roman"/>
          <w:lang w:val="mt-MT"/>
        </w:rPr>
        <w:t>”</w:t>
      </w:r>
      <w:r w:rsidRPr="00043FFB">
        <w:rPr>
          <w:rFonts w:cs="Times New Roman"/>
          <w:lang w:val="mt-MT"/>
        </w:rPr>
        <w:t>”.</w:t>
      </w:r>
    </w:p>
    <w:p w:rsidR="008301F2" w:rsidRPr="00043FFB" w:rsidRDefault="008301F2" w:rsidP="00043FFB">
      <w:pPr>
        <w:autoSpaceDE w:val="0"/>
        <w:autoSpaceDN w:val="0"/>
        <w:adjustRightInd w:val="0"/>
        <w:jc w:val="both"/>
        <w:rPr>
          <w:rFonts w:eastAsia="TimesNewRomanPSMT" w:cs="Times New Roman"/>
          <w:bCs/>
          <w:lang w:val="mt-MT"/>
        </w:rPr>
      </w:pPr>
    </w:p>
    <w:p w:rsidR="008301F2" w:rsidRPr="00043FFB" w:rsidRDefault="008301F2"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kern w:val="0"/>
          <w:lang w:val="mt-MT" w:eastAsia="en-US" w:bidi="ar-SA"/>
        </w:rPr>
        <w:t>L-Emenda “E” għaddiet nem. con.</w:t>
      </w:r>
    </w:p>
    <w:p w:rsidR="008301F2" w:rsidRPr="00043FFB" w:rsidRDefault="008301F2" w:rsidP="00043FFB">
      <w:pPr>
        <w:tabs>
          <w:tab w:val="left" w:pos="360"/>
          <w:tab w:val="left" w:pos="8505"/>
        </w:tabs>
        <w:jc w:val="both"/>
        <w:rPr>
          <w:rFonts w:eastAsia="Times New Roman" w:cs="Times New Roman"/>
          <w:kern w:val="0"/>
          <w:lang w:val="mt-MT" w:eastAsia="en-US" w:bidi="ar-SA"/>
        </w:rPr>
      </w:pPr>
    </w:p>
    <w:p w:rsidR="008301F2" w:rsidRPr="00043FFB" w:rsidRDefault="008301F2"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b/>
          <w:kern w:val="0"/>
          <w:lang w:val="mt-MT" w:eastAsia="en-US" w:bidi="ar-SA"/>
        </w:rPr>
        <w:t>KLAWSOLA 16</w:t>
      </w:r>
      <w:r w:rsidRPr="00043FFB">
        <w:rPr>
          <w:rFonts w:eastAsia="Times New Roman" w:cs="Times New Roman"/>
          <w:kern w:val="0"/>
          <w:lang w:val="mt-MT" w:eastAsia="en-US" w:bidi="ar-SA"/>
        </w:rPr>
        <w:t>, kif emendata, għaddiet nem. con. u kienet ordnata ssir parti mill-Abbozz ta’ Liġi.</w:t>
      </w:r>
    </w:p>
    <w:p w:rsidR="008301F2" w:rsidRPr="00043FFB" w:rsidRDefault="008301F2" w:rsidP="00043FFB">
      <w:pPr>
        <w:jc w:val="both"/>
        <w:rPr>
          <w:rFonts w:eastAsia="TimesNewRomanPSMT" w:cs="Times New Roman"/>
          <w:bCs/>
          <w:lang w:val="mt-MT"/>
        </w:rPr>
      </w:pPr>
    </w:p>
    <w:p w:rsidR="008301F2" w:rsidRPr="00043FFB" w:rsidRDefault="008301F2" w:rsidP="00043FFB">
      <w:pPr>
        <w:jc w:val="both"/>
        <w:rPr>
          <w:rFonts w:eastAsia="TimesNewRomanPSMT" w:cs="Times New Roman"/>
          <w:bCs/>
          <w:lang w:val="mt-MT"/>
        </w:rPr>
      </w:pPr>
    </w:p>
    <w:p w:rsidR="00450472" w:rsidRPr="00043FFB" w:rsidRDefault="00EA5472" w:rsidP="00043FFB">
      <w:pPr>
        <w:jc w:val="both"/>
        <w:rPr>
          <w:rFonts w:eastAsia="TimesNewRomanPSMT" w:cs="Times New Roman"/>
          <w:b/>
          <w:bCs/>
          <w:lang w:val="mt-MT"/>
        </w:rPr>
      </w:pPr>
      <w:r w:rsidRPr="00043FFB">
        <w:rPr>
          <w:rFonts w:eastAsia="TimesNewRomanPSMT" w:cs="Times New Roman"/>
          <w:b/>
          <w:bCs/>
          <w:lang w:val="mt-MT"/>
        </w:rPr>
        <w:t>KLAWSOLA 17</w:t>
      </w:r>
    </w:p>
    <w:p w:rsidR="00EA5472" w:rsidRPr="00043FFB" w:rsidRDefault="00EA5472" w:rsidP="00043FFB">
      <w:pPr>
        <w:jc w:val="both"/>
        <w:rPr>
          <w:rFonts w:eastAsia="TimesNewRomanPSMT" w:cs="Times New Roman"/>
          <w:bCs/>
          <w:lang w:val="mt-MT"/>
        </w:rPr>
      </w:pPr>
    </w:p>
    <w:p w:rsidR="00EA5472" w:rsidRPr="00043FFB" w:rsidRDefault="00EA5472" w:rsidP="00043FFB">
      <w:pPr>
        <w:jc w:val="both"/>
        <w:rPr>
          <w:rFonts w:cs="Times New Roman"/>
          <w:lang w:val="mt-MT"/>
        </w:rPr>
      </w:pPr>
      <w:r w:rsidRPr="00043FFB">
        <w:rPr>
          <w:rFonts w:cs="Times New Roman"/>
          <w:lang w:val="mt-MT"/>
        </w:rPr>
        <w:t>Il-Ministru għall-Ġustizzja, Kultura u Gvern Lokali ressaq din l-Emenda “F”:</w:t>
      </w:r>
    </w:p>
    <w:p w:rsidR="00C87E17" w:rsidRDefault="00C87E17" w:rsidP="00043FFB">
      <w:pPr>
        <w:autoSpaceDE w:val="0"/>
        <w:autoSpaceDN w:val="0"/>
        <w:adjustRightInd w:val="0"/>
        <w:jc w:val="both"/>
        <w:rPr>
          <w:rFonts w:eastAsia="TimesNewRomanPSMT" w:cs="Times New Roman"/>
          <w:bCs/>
          <w:lang w:val="mt-MT"/>
        </w:rPr>
      </w:pPr>
    </w:p>
    <w:p w:rsidR="00C87E17" w:rsidRPr="00C87E17" w:rsidRDefault="00C87E17" w:rsidP="00043FFB">
      <w:pPr>
        <w:autoSpaceDE w:val="0"/>
        <w:autoSpaceDN w:val="0"/>
        <w:adjustRightInd w:val="0"/>
        <w:jc w:val="both"/>
        <w:rPr>
          <w:rFonts w:eastAsia="TimesNewRomanPSMT" w:cs="Times New Roman"/>
          <w:b/>
          <w:bCs/>
          <w:u w:val="single"/>
          <w:lang w:val="mt-MT"/>
        </w:rPr>
      </w:pPr>
      <w:r w:rsidRPr="00C87E17">
        <w:rPr>
          <w:rFonts w:eastAsia="TimesNewRomanPSMT" w:cs="Times New Roman"/>
          <w:b/>
          <w:bCs/>
          <w:u w:val="single"/>
          <w:lang w:val="mt-MT"/>
        </w:rPr>
        <w:t>Klawsola 17</w:t>
      </w:r>
    </w:p>
    <w:p w:rsidR="00C87E17" w:rsidRDefault="00C87E17" w:rsidP="00043FFB">
      <w:pPr>
        <w:autoSpaceDE w:val="0"/>
        <w:autoSpaceDN w:val="0"/>
        <w:adjustRightInd w:val="0"/>
        <w:jc w:val="both"/>
        <w:rPr>
          <w:rFonts w:eastAsia="TimesNewRomanPSMT" w:cs="Times New Roman"/>
          <w:bCs/>
          <w:lang w:val="mt-MT"/>
        </w:rPr>
      </w:pPr>
    </w:p>
    <w:p w:rsidR="008626D3" w:rsidRPr="00043FFB" w:rsidRDefault="008626D3" w:rsidP="00043FFB">
      <w:pPr>
        <w:autoSpaceDE w:val="0"/>
        <w:autoSpaceDN w:val="0"/>
        <w:adjustRightInd w:val="0"/>
        <w:jc w:val="both"/>
        <w:rPr>
          <w:rFonts w:eastAsia="TimesNewRomanPSMT" w:cs="Times New Roman"/>
          <w:bCs/>
          <w:lang w:val="mt-MT"/>
        </w:rPr>
      </w:pPr>
      <w:r w:rsidRPr="00043FFB">
        <w:rPr>
          <w:rFonts w:eastAsia="TimesNewRomanPSMT" w:cs="Times New Roman"/>
          <w:bCs/>
          <w:lang w:val="mt-MT"/>
        </w:rPr>
        <w:t>Il-paragrafu (b) tal-klawsola 17 għandu jiġi sostitwit bil-paragrafu li ġej:</w:t>
      </w:r>
    </w:p>
    <w:p w:rsidR="008626D3" w:rsidRPr="00043FFB" w:rsidRDefault="008626D3" w:rsidP="00043FFB">
      <w:pPr>
        <w:autoSpaceDE w:val="0"/>
        <w:autoSpaceDN w:val="0"/>
        <w:adjustRightInd w:val="0"/>
        <w:jc w:val="both"/>
        <w:rPr>
          <w:rFonts w:cs="Times New Roman"/>
          <w:lang w:val="mt-MT"/>
        </w:rPr>
      </w:pPr>
    </w:p>
    <w:p w:rsidR="008626D3" w:rsidRPr="00043FFB" w:rsidRDefault="008626D3" w:rsidP="00043FFB">
      <w:pPr>
        <w:autoSpaceDE w:val="0"/>
        <w:autoSpaceDN w:val="0"/>
        <w:adjustRightInd w:val="0"/>
        <w:jc w:val="both"/>
        <w:rPr>
          <w:rFonts w:cs="Times New Roman"/>
          <w:lang w:val="mt-MT"/>
        </w:rPr>
      </w:pPr>
      <w:r w:rsidRPr="00043FFB">
        <w:rPr>
          <w:rFonts w:cs="Times New Roman"/>
          <w:lang w:val="mt-MT"/>
        </w:rPr>
        <w:t xml:space="preserve">“(b) is-subartikolu </w:t>
      </w:r>
      <w:r w:rsidR="00CA438D">
        <w:rPr>
          <w:rFonts w:cs="Times New Roman"/>
          <w:lang w:val="mt-MT"/>
        </w:rPr>
        <w:t>(</w:t>
      </w:r>
      <w:r w:rsidRPr="00043FFB">
        <w:rPr>
          <w:rFonts w:cs="Times New Roman"/>
          <w:lang w:val="mt-MT"/>
        </w:rPr>
        <w:t>9</w:t>
      </w:r>
      <w:r w:rsidR="00CA438D">
        <w:rPr>
          <w:rFonts w:cs="Times New Roman"/>
          <w:lang w:val="mt-MT"/>
        </w:rPr>
        <w:t>)</w:t>
      </w:r>
      <w:r w:rsidRPr="00043FFB">
        <w:rPr>
          <w:rFonts w:cs="Times New Roman"/>
          <w:lang w:val="mt-MT"/>
        </w:rPr>
        <w:t xml:space="preserve"> tiegħu għandu jiġi emendat kif ġej:</w:t>
      </w:r>
    </w:p>
    <w:p w:rsidR="008626D3" w:rsidRPr="00043FFB" w:rsidRDefault="008626D3" w:rsidP="00043FFB">
      <w:pPr>
        <w:autoSpaceDE w:val="0"/>
        <w:autoSpaceDN w:val="0"/>
        <w:adjustRightInd w:val="0"/>
        <w:jc w:val="both"/>
        <w:rPr>
          <w:rFonts w:cs="Times New Roman"/>
          <w:lang w:val="mt-MT"/>
        </w:rPr>
      </w:pPr>
    </w:p>
    <w:p w:rsidR="008626D3" w:rsidRPr="00043FFB" w:rsidRDefault="008626D3" w:rsidP="00043FFB">
      <w:pPr>
        <w:autoSpaceDE w:val="0"/>
        <w:autoSpaceDN w:val="0"/>
        <w:adjustRightInd w:val="0"/>
        <w:jc w:val="both"/>
        <w:rPr>
          <w:rFonts w:cs="Times New Roman"/>
          <w:lang w:val="mt-MT"/>
        </w:rPr>
      </w:pPr>
      <w:r w:rsidRPr="00043FFB">
        <w:rPr>
          <w:rFonts w:cs="Times New Roman"/>
          <w:lang w:val="mt-MT"/>
        </w:rPr>
        <w:t>(i) il-kliem “tliet euro (€3)” għandhom jiġu sostitwiti bil-kliem “ħames euro (€5)” u l-kliem “sena bażi 2011” għandhom jiġu sostitwiti bil-kliem “sena bażi 2010”; u</w:t>
      </w:r>
    </w:p>
    <w:p w:rsidR="008626D3" w:rsidRPr="00043FFB" w:rsidRDefault="008626D3" w:rsidP="00043FFB">
      <w:pPr>
        <w:autoSpaceDE w:val="0"/>
        <w:autoSpaceDN w:val="0"/>
        <w:adjustRightInd w:val="0"/>
        <w:jc w:val="both"/>
        <w:rPr>
          <w:rFonts w:cs="Times New Roman"/>
          <w:lang w:val="mt-MT"/>
        </w:rPr>
      </w:pPr>
    </w:p>
    <w:p w:rsidR="008626D3" w:rsidRPr="00043FFB" w:rsidRDefault="008626D3" w:rsidP="00043FFB">
      <w:pPr>
        <w:autoSpaceDE w:val="0"/>
        <w:autoSpaceDN w:val="0"/>
        <w:adjustRightInd w:val="0"/>
        <w:jc w:val="both"/>
        <w:rPr>
          <w:rFonts w:eastAsia="TimesNewRomanPSMT" w:cs="Times New Roman"/>
          <w:lang w:val="mt-MT"/>
        </w:rPr>
      </w:pPr>
      <w:r w:rsidRPr="00043FFB">
        <w:rPr>
          <w:rFonts w:cs="Times New Roman"/>
          <w:lang w:val="mt-MT"/>
        </w:rPr>
        <w:t>(ii) il-kliem “skont regolamenti magħmula mill-Ministru wara konsultazzjoni mal-Kunsill.” għa</w:t>
      </w:r>
      <w:r w:rsidR="007B481B">
        <w:rPr>
          <w:rFonts w:cs="Times New Roman"/>
          <w:lang w:val="mt-MT"/>
        </w:rPr>
        <w:t xml:space="preserve">ndhom jiġu sostitwiti bil-kliem </w:t>
      </w:r>
      <w:r w:rsidRPr="00043FFB">
        <w:rPr>
          <w:rFonts w:cs="Times New Roman"/>
          <w:lang w:val="mt-MT"/>
        </w:rPr>
        <w:t xml:space="preserve">“skont regolamenti magħmula mill-Ministru wara konsultazzjoni mal-Kunsill:” </w:t>
      </w:r>
      <w:r w:rsidRPr="00043FFB">
        <w:rPr>
          <w:rFonts w:eastAsia="TimesNewRomanPSMT" w:cs="Times New Roman"/>
          <w:lang w:val="mt-MT"/>
        </w:rPr>
        <w:t>u minnufih wara għandu jiżdied dan il-</w:t>
      </w:r>
      <w:r w:rsidRPr="007B481B">
        <w:rPr>
          <w:rFonts w:eastAsia="TimesNewRomanPSMT" w:cs="Times New Roman"/>
          <w:i/>
          <w:lang w:val="mt-MT"/>
        </w:rPr>
        <w:t>proviso</w:t>
      </w:r>
      <w:r w:rsidRPr="00043FFB">
        <w:rPr>
          <w:rFonts w:eastAsia="TimesNewRomanPSMT" w:cs="Times New Roman"/>
          <w:lang w:val="mt-MT"/>
        </w:rPr>
        <w:t xml:space="preserve"> ġdid li ġej:</w:t>
      </w:r>
    </w:p>
    <w:p w:rsidR="008626D3" w:rsidRPr="00043FFB" w:rsidRDefault="008626D3" w:rsidP="00043FFB">
      <w:pPr>
        <w:autoSpaceDE w:val="0"/>
        <w:autoSpaceDN w:val="0"/>
        <w:adjustRightInd w:val="0"/>
        <w:jc w:val="both"/>
        <w:rPr>
          <w:rFonts w:cs="Times New Roman"/>
          <w:lang w:val="mt-MT"/>
        </w:rPr>
      </w:pPr>
    </w:p>
    <w:p w:rsidR="008626D3" w:rsidRPr="00043FFB" w:rsidRDefault="008626D3" w:rsidP="00043FFB">
      <w:pPr>
        <w:autoSpaceDE w:val="0"/>
        <w:autoSpaceDN w:val="0"/>
        <w:adjustRightInd w:val="0"/>
        <w:jc w:val="both"/>
        <w:rPr>
          <w:rFonts w:cs="Times New Roman"/>
          <w:lang w:val="mt-MT"/>
        </w:rPr>
      </w:pPr>
      <w:r w:rsidRPr="00043FFB">
        <w:rPr>
          <w:rFonts w:cs="Times New Roman"/>
          <w:lang w:val="mt-MT"/>
        </w:rPr>
        <w:t>“Iżda li l-istess dritt ta’ €5 għandu jitħallas fuq atti ppubblikati wara l-1 ta’ Jannar 2019.”</w:t>
      </w:r>
      <w:r w:rsidR="007B481B">
        <w:rPr>
          <w:rFonts w:cs="Times New Roman"/>
          <w:lang w:val="mt-MT"/>
        </w:rPr>
        <w:t>”</w:t>
      </w:r>
      <w:r w:rsidRPr="00043FFB">
        <w:rPr>
          <w:rFonts w:cs="Times New Roman"/>
          <w:lang w:val="mt-MT"/>
        </w:rPr>
        <w:t>.</w:t>
      </w:r>
    </w:p>
    <w:p w:rsidR="008626D3" w:rsidRPr="00043FFB" w:rsidRDefault="008626D3" w:rsidP="00043FFB">
      <w:pPr>
        <w:autoSpaceDE w:val="0"/>
        <w:autoSpaceDN w:val="0"/>
        <w:adjustRightInd w:val="0"/>
        <w:jc w:val="both"/>
        <w:rPr>
          <w:rFonts w:cs="Times New Roman"/>
          <w:lang w:val="mt-MT"/>
        </w:rPr>
      </w:pPr>
    </w:p>
    <w:p w:rsidR="008626D3" w:rsidRPr="00043FFB" w:rsidRDefault="008626D3" w:rsidP="00043FFB">
      <w:pPr>
        <w:autoSpaceDE w:val="0"/>
        <w:autoSpaceDN w:val="0"/>
        <w:adjustRightInd w:val="0"/>
        <w:jc w:val="both"/>
        <w:rPr>
          <w:rFonts w:cs="Times New Roman"/>
          <w:b/>
          <w:u w:val="single"/>
          <w:lang w:val="mt-MT"/>
        </w:rPr>
      </w:pPr>
      <w:r w:rsidRPr="00043FFB">
        <w:rPr>
          <w:rFonts w:cs="Times New Roman"/>
          <w:b/>
          <w:u w:val="single"/>
          <w:lang w:val="mt-MT"/>
        </w:rPr>
        <w:t>Clause 17</w:t>
      </w:r>
    </w:p>
    <w:p w:rsidR="008626D3" w:rsidRPr="00043FFB" w:rsidRDefault="008626D3" w:rsidP="00043FFB">
      <w:pPr>
        <w:autoSpaceDE w:val="0"/>
        <w:autoSpaceDN w:val="0"/>
        <w:adjustRightInd w:val="0"/>
        <w:jc w:val="both"/>
        <w:rPr>
          <w:rFonts w:cs="Times New Roman"/>
          <w:lang w:val="mt-MT"/>
        </w:rPr>
      </w:pPr>
    </w:p>
    <w:p w:rsidR="008626D3" w:rsidRPr="00043FFB" w:rsidRDefault="008626D3" w:rsidP="00043FFB">
      <w:pPr>
        <w:autoSpaceDE w:val="0"/>
        <w:autoSpaceDN w:val="0"/>
        <w:adjustRightInd w:val="0"/>
        <w:jc w:val="both"/>
        <w:rPr>
          <w:rFonts w:eastAsia="TimesNewRomanPSMT" w:cs="Times New Roman"/>
          <w:lang w:val="mt-MT"/>
        </w:rPr>
      </w:pPr>
      <w:r w:rsidRPr="00043FFB">
        <w:rPr>
          <w:rFonts w:eastAsia="TimesNewRomanPSMT" w:cs="Times New Roman"/>
          <w:lang w:val="mt-MT"/>
        </w:rPr>
        <w:t>Paragraph (b) of clause 17 shall be substituted by the following paragraph:</w:t>
      </w:r>
    </w:p>
    <w:p w:rsidR="008626D3" w:rsidRPr="00043FFB" w:rsidRDefault="008626D3" w:rsidP="00043FFB">
      <w:pPr>
        <w:autoSpaceDE w:val="0"/>
        <w:autoSpaceDN w:val="0"/>
        <w:adjustRightInd w:val="0"/>
        <w:jc w:val="both"/>
        <w:rPr>
          <w:rFonts w:cs="Times New Roman"/>
          <w:b/>
          <w:lang w:val="mt-MT"/>
        </w:rPr>
      </w:pPr>
    </w:p>
    <w:p w:rsidR="008626D3" w:rsidRPr="00043FFB" w:rsidRDefault="008626D3" w:rsidP="00043FFB">
      <w:pPr>
        <w:autoSpaceDE w:val="0"/>
        <w:autoSpaceDN w:val="0"/>
        <w:adjustRightInd w:val="0"/>
        <w:jc w:val="both"/>
        <w:rPr>
          <w:rFonts w:cs="Times New Roman"/>
          <w:lang w:val="mt-MT"/>
        </w:rPr>
      </w:pPr>
      <w:r w:rsidRPr="00043FFB">
        <w:rPr>
          <w:rFonts w:cs="Times New Roman"/>
          <w:lang w:val="mt-MT"/>
        </w:rPr>
        <w:t xml:space="preserve">“(b) sub-article </w:t>
      </w:r>
      <w:r w:rsidR="00EE50C8">
        <w:rPr>
          <w:rFonts w:cs="Times New Roman"/>
          <w:lang w:val="mt-MT"/>
        </w:rPr>
        <w:t>(</w:t>
      </w:r>
      <w:r w:rsidRPr="00043FFB">
        <w:rPr>
          <w:rFonts w:cs="Times New Roman"/>
          <w:lang w:val="mt-MT"/>
        </w:rPr>
        <w:t>9</w:t>
      </w:r>
      <w:r w:rsidR="00EE50C8">
        <w:rPr>
          <w:rFonts w:cs="Times New Roman"/>
          <w:lang w:val="mt-MT"/>
        </w:rPr>
        <w:t>)</w:t>
      </w:r>
      <w:r w:rsidRPr="00043FFB">
        <w:rPr>
          <w:rFonts w:cs="Times New Roman"/>
          <w:lang w:val="mt-MT"/>
        </w:rPr>
        <w:t xml:space="preserve"> thereof shall be amended as follows:</w:t>
      </w:r>
    </w:p>
    <w:p w:rsidR="008626D3" w:rsidRPr="00043FFB" w:rsidRDefault="008626D3" w:rsidP="00043FFB">
      <w:pPr>
        <w:autoSpaceDE w:val="0"/>
        <w:autoSpaceDN w:val="0"/>
        <w:adjustRightInd w:val="0"/>
        <w:jc w:val="both"/>
        <w:rPr>
          <w:rFonts w:cs="Times New Roman"/>
          <w:lang w:val="mt-MT"/>
        </w:rPr>
      </w:pPr>
      <w:bookmarkStart w:id="4" w:name="_Hlk514076356"/>
    </w:p>
    <w:p w:rsidR="008626D3" w:rsidRPr="00043FFB" w:rsidRDefault="008626D3" w:rsidP="00043FFB">
      <w:pPr>
        <w:autoSpaceDE w:val="0"/>
        <w:autoSpaceDN w:val="0"/>
        <w:adjustRightInd w:val="0"/>
        <w:jc w:val="both"/>
        <w:rPr>
          <w:rFonts w:cs="Times New Roman"/>
          <w:lang w:val="mt-MT"/>
        </w:rPr>
      </w:pPr>
      <w:r w:rsidRPr="00043FFB">
        <w:rPr>
          <w:rFonts w:cs="Times New Roman"/>
          <w:lang w:val="mt-MT"/>
        </w:rPr>
        <w:t>(i) for the words “three euro (€3)” there shall be substituted the words “five euro (€5)”, and for the words “basis year 2011” there shall be substituted the words “basis year 2010”; and</w:t>
      </w:r>
    </w:p>
    <w:p w:rsidR="008626D3" w:rsidRPr="00043FFB" w:rsidRDefault="008626D3" w:rsidP="00043FFB">
      <w:pPr>
        <w:autoSpaceDE w:val="0"/>
        <w:autoSpaceDN w:val="0"/>
        <w:adjustRightInd w:val="0"/>
        <w:jc w:val="both"/>
        <w:rPr>
          <w:rFonts w:cs="Times New Roman"/>
          <w:lang w:val="mt-MT"/>
        </w:rPr>
      </w:pPr>
    </w:p>
    <w:p w:rsidR="008626D3" w:rsidRPr="00043FFB" w:rsidRDefault="008626D3" w:rsidP="00043FFB">
      <w:pPr>
        <w:autoSpaceDE w:val="0"/>
        <w:autoSpaceDN w:val="0"/>
        <w:adjustRightInd w:val="0"/>
        <w:jc w:val="both"/>
        <w:rPr>
          <w:rFonts w:eastAsia="TimesNewRomanPSMT" w:cs="Times New Roman"/>
          <w:lang w:val="mt-MT"/>
        </w:rPr>
      </w:pPr>
      <w:r w:rsidRPr="00043FFB">
        <w:rPr>
          <w:rFonts w:cs="Times New Roman"/>
          <w:lang w:val="mt-MT"/>
        </w:rPr>
        <w:t>(ii) for the words “</w:t>
      </w:r>
      <w:bookmarkStart w:id="5" w:name="_Hlk514225083"/>
      <w:r w:rsidRPr="00043FFB">
        <w:rPr>
          <w:rFonts w:cs="Times New Roman"/>
          <w:lang w:val="mt-MT"/>
        </w:rPr>
        <w:t>in terms</w:t>
      </w:r>
      <w:r w:rsidR="0012281C">
        <w:rPr>
          <w:rFonts w:cs="Times New Roman"/>
          <w:lang w:val="mt-MT"/>
        </w:rPr>
        <w:t xml:space="preserve"> of regulations made by the Min</w:t>
      </w:r>
      <w:r w:rsidRPr="00043FFB">
        <w:rPr>
          <w:rFonts w:cs="Times New Roman"/>
          <w:lang w:val="mt-MT"/>
        </w:rPr>
        <w:t>i</w:t>
      </w:r>
      <w:r w:rsidR="0012281C">
        <w:rPr>
          <w:rFonts w:cs="Times New Roman"/>
          <w:lang w:val="mt-MT"/>
        </w:rPr>
        <w:t>s</w:t>
      </w:r>
      <w:r w:rsidRPr="00043FFB">
        <w:rPr>
          <w:rFonts w:cs="Times New Roman"/>
          <w:lang w:val="mt-MT"/>
        </w:rPr>
        <w:t>ter after consulting the Council</w:t>
      </w:r>
      <w:bookmarkEnd w:id="5"/>
      <w:r w:rsidRPr="00043FFB">
        <w:rPr>
          <w:rFonts w:cs="Times New Roman"/>
          <w:lang w:val="mt-MT"/>
        </w:rPr>
        <w:t>.” there shall be substituted the words “in terms of regulations made by the Mini</w:t>
      </w:r>
      <w:r w:rsidR="0012281C">
        <w:rPr>
          <w:rFonts w:cs="Times New Roman"/>
          <w:lang w:val="mt-MT"/>
        </w:rPr>
        <w:t>s</w:t>
      </w:r>
      <w:r w:rsidRPr="00043FFB">
        <w:rPr>
          <w:rFonts w:cs="Times New Roman"/>
          <w:lang w:val="mt-MT"/>
        </w:rPr>
        <w:t xml:space="preserve">ter after consulting the Council:” </w:t>
      </w:r>
      <w:r w:rsidRPr="00043FFB">
        <w:rPr>
          <w:rFonts w:eastAsia="TimesNewRomanPSMT" w:cs="Times New Roman"/>
          <w:lang w:val="mt-MT"/>
        </w:rPr>
        <w:t>and immediately thereafter there shall be added the following new proviso:</w:t>
      </w:r>
    </w:p>
    <w:p w:rsidR="008626D3" w:rsidRPr="00043FFB" w:rsidRDefault="008626D3" w:rsidP="00043FFB">
      <w:pPr>
        <w:autoSpaceDE w:val="0"/>
        <w:autoSpaceDN w:val="0"/>
        <w:adjustRightInd w:val="0"/>
        <w:jc w:val="both"/>
        <w:rPr>
          <w:rFonts w:eastAsia="TimesNewRomanPSMT" w:cs="Times New Roman"/>
          <w:lang w:val="mt-MT"/>
        </w:rPr>
      </w:pPr>
    </w:p>
    <w:p w:rsidR="008626D3" w:rsidRPr="00043FFB" w:rsidRDefault="008626D3" w:rsidP="00043FFB">
      <w:pPr>
        <w:autoSpaceDE w:val="0"/>
        <w:autoSpaceDN w:val="0"/>
        <w:adjustRightInd w:val="0"/>
        <w:jc w:val="both"/>
        <w:rPr>
          <w:rFonts w:cs="Times New Roman"/>
          <w:lang w:val="mt-MT"/>
        </w:rPr>
      </w:pPr>
      <w:r w:rsidRPr="00043FFB">
        <w:rPr>
          <w:rFonts w:cs="Times New Roman"/>
          <w:lang w:val="mt-MT"/>
        </w:rPr>
        <w:t>“Provided that the said fee of €5 shall be due on deeds published after the 1</w:t>
      </w:r>
      <w:r w:rsidRPr="00043FFB">
        <w:rPr>
          <w:rFonts w:cs="Times New Roman"/>
          <w:vertAlign w:val="superscript"/>
          <w:lang w:val="mt-MT"/>
        </w:rPr>
        <w:t>st</w:t>
      </w:r>
      <w:r w:rsidRPr="00043FFB">
        <w:rPr>
          <w:rFonts w:cs="Times New Roman"/>
          <w:lang w:val="mt-MT"/>
        </w:rPr>
        <w:t xml:space="preserve"> January 2019.</w:t>
      </w:r>
      <w:r w:rsidR="005449C2">
        <w:rPr>
          <w:rFonts w:cs="Times New Roman"/>
          <w:lang w:val="mt-MT"/>
        </w:rPr>
        <w:t>”</w:t>
      </w:r>
      <w:r w:rsidRPr="00043FFB">
        <w:rPr>
          <w:rFonts w:cs="Times New Roman"/>
          <w:lang w:val="mt-MT"/>
        </w:rPr>
        <w:t>”.</w:t>
      </w:r>
      <w:bookmarkEnd w:id="4"/>
    </w:p>
    <w:p w:rsidR="008301F2" w:rsidRPr="00043FFB" w:rsidRDefault="008301F2" w:rsidP="00043FFB">
      <w:pPr>
        <w:jc w:val="both"/>
        <w:rPr>
          <w:rFonts w:eastAsia="TimesNewRomanPSMT" w:cs="Times New Roman"/>
          <w:bCs/>
          <w:lang w:val="mt-MT"/>
        </w:rPr>
      </w:pPr>
    </w:p>
    <w:p w:rsidR="008626D3" w:rsidRPr="00043FFB" w:rsidRDefault="008626D3"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kern w:val="0"/>
          <w:lang w:val="mt-MT" w:eastAsia="en-US" w:bidi="ar-SA"/>
        </w:rPr>
        <w:t>L-Emenda “F” għaddiet nem. con.</w:t>
      </w:r>
    </w:p>
    <w:p w:rsidR="008626D3" w:rsidRDefault="008626D3" w:rsidP="00043FFB">
      <w:pPr>
        <w:tabs>
          <w:tab w:val="left" w:pos="360"/>
          <w:tab w:val="left" w:pos="8505"/>
        </w:tabs>
        <w:jc w:val="both"/>
        <w:rPr>
          <w:rFonts w:eastAsia="Times New Roman" w:cs="Times New Roman"/>
          <w:kern w:val="0"/>
          <w:lang w:val="mt-MT" w:eastAsia="en-US" w:bidi="ar-SA"/>
        </w:rPr>
      </w:pPr>
    </w:p>
    <w:p w:rsidR="000C55CA" w:rsidRPr="00043FFB" w:rsidRDefault="000C55CA" w:rsidP="00043FFB">
      <w:pPr>
        <w:tabs>
          <w:tab w:val="left" w:pos="360"/>
          <w:tab w:val="left" w:pos="8505"/>
        </w:tabs>
        <w:jc w:val="both"/>
        <w:rPr>
          <w:rFonts w:eastAsia="Times New Roman" w:cs="Times New Roman"/>
          <w:kern w:val="0"/>
          <w:lang w:val="mt-MT" w:eastAsia="en-US" w:bidi="ar-SA"/>
        </w:rPr>
      </w:pPr>
    </w:p>
    <w:p w:rsidR="008626D3" w:rsidRPr="00043FFB" w:rsidRDefault="008626D3"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b/>
          <w:kern w:val="0"/>
          <w:lang w:val="mt-MT" w:eastAsia="en-US" w:bidi="ar-SA"/>
        </w:rPr>
        <w:t>KLAWSOLA 17</w:t>
      </w:r>
      <w:r w:rsidRPr="00043FFB">
        <w:rPr>
          <w:rFonts w:eastAsia="Times New Roman" w:cs="Times New Roman"/>
          <w:kern w:val="0"/>
          <w:lang w:val="mt-MT" w:eastAsia="en-US" w:bidi="ar-SA"/>
        </w:rPr>
        <w:t>, kif emendata, għaddiet nem. con. u kienet ordnata ssir parti mill-Abbozz ta’ Liġi.</w:t>
      </w:r>
    </w:p>
    <w:p w:rsidR="008626D3" w:rsidRPr="00043FFB" w:rsidRDefault="008626D3" w:rsidP="00043FFB">
      <w:pPr>
        <w:jc w:val="both"/>
        <w:rPr>
          <w:rFonts w:eastAsia="TimesNewRomanPSMT" w:cs="Times New Roman"/>
          <w:bCs/>
          <w:lang w:val="mt-MT"/>
        </w:rPr>
      </w:pPr>
    </w:p>
    <w:p w:rsidR="008A474B" w:rsidRPr="00043FFB" w:rsidRDefault="008A474B" w:rsidP="00043FFB">
      <w:pPr>
        <w:jc w:val="both"/>
        <w:rPr>
          <w:rFonts w:eastAsia="TimesNewRomanPSMT" w:cs="Times New Roman"/>
          <w:bCs/>
          <w:lang w:val="mt-MT"/>
        </w:rPr>
      </w:pPr>
    </w:p>
    <w:p w:rsidR="008A474B" w:rsidRPr="00043FFB" w:rsidRDefault="008A474B" w:rsidP="00043FFB">
      <w:pPr>
        <w:jc w:val="both"/>
        <w:rPr>
          <w:rFonts w:eastAsia="TimesNewRomanPSMT" w:cs="Times New Roman"/>
          <w:b/>
          <w:bCs/>
          <w:lang w:val="mt-MT"/>
        </w:rPr>
      </w:pPr>
      <w:r w:rsidRPr="00043FFB">
        <w:rPr>
          <w:rFonts w:eastAsia="TimesNewRomanPSMT" w:cs="Times New Roman"/>
          <w:b/>
          <w:bCs/>
          <w:lang w:val="mt-MT"/>
        </w:rPr>
        <w:t>KLAWSOLA 18</w:t>
      </w:r>
    </w:p>
    <w:p w:rsidR="008A474B" w:rsidRPr="00043FFB" w:rsidRDefault="008A474B" w:rsidP="00043FFB">
      <w:pPr>
        <w:jc w:val="both"/>
        <w:rPr>
          <w:rFonts w:eastAsia="TimesNewRomanPSMT" w:cs="Times New Roman"/>
          <w:bCs/>
          <w:lang w:val="mt-MT"/>
        </w:rPr>
      </w:pPr>
    </w:p>
    <w:p w:rsidR="008A474B" w:rsidRPr="00043FFB" w:rsidRDefault="008A474B" w:rsidP="00043FFB">
      <w:pPr>
        <w:jc w:val="both"/>
        <w:rPr>
          <w:rFonts w:cs="Times New Roman"/>
          <w:lang w:val="mt-MT"/>
        </w:rPr>
      </w:pPr>
      <w:r w:rsidRPr="00043FFB">
        <w:rPr>
          <w:rFonts w:cs="Times New Roman"/>
          <w:lang w:val="mt-MT"/>
        </w:rPr>
        <w:t>Il-Ministru għall-Ġustizzja, Kultura u Gvern Lokali ressaq din l-Emenda “G”:</w:t>
      </w:r>
    </w:p>
    <w:p w:rsidR="008A474B" w:rsidRPr="00043FFB" w:rsidRDefault="008A474B" w:rsidP="00043FFB">
      <w:pPr>
        <w:jc w:val="both"/>
        <w:rPr>
          <w:rFonts w:cs="Times New Roman"/>
          <w:lang w:val="mt-MT"/>
        </w:rPr>
      </w:pPr>
    </w:p>
    <w:p w:rsidR="00D06D21" w:rsidRPr="00043FFB" w:rsidRDefault="00D06D21" w:rsidP="00043FFB">
      <w:pPr>
        <w:jc w:val="both"/>
        <w:rPr>
          <w:rFonts w:eastAsia="Calibri" w:cs="Times New Roman"/>
          <w:lang w:val="mt-MT"/>
        </w:rPr>
      </w:pPr>
    </w:p>
    <w:p w:rsidR="008A474B" w:rsidRPr="00043FFB" w:rsidRDefault="008A474B" w:rsidP="00043FFB">
      <w:pPr>
        <w:jc w:val="both"/>
        <w:rPr>
          <w:rFonts w:eastAsia="Calibri" w:cs="Times New Roman"/>
          <w:lang w:val="mt-MT"/>
        </w:rPr>
      </w:pPr>
      <w:r w:rsidRPr="00043FFB">
        <w:rPr>
          <w:rFonts w:eastAsia="Calibri" w:cs="Times New Roman"/>
          <w:lang w:val="mt-MT"/>
        </w:rPr>
        <w:t>Il-klawsola 18 għandha tiġi sostitwita b’dan li ġej:</w:t>
      </w:r>
    </w:p>
    <w:p w:rsidR="008A474B" w:rsidRPr="00043FFB" w:rsidRDefault="008A474B" w:rsidP="00043FFB">
      <w:pPr>
        <w:jc w:val="both"/>
        <w:rPr>
          <w:rFonts w:eastAsia="Calibri" w:cs="Times New Roman"/>
          <w:lang w:val="mt-MT"/>
        </w:rPr>
      </w:pPr>
    </w:p>
    <w:p w:rsidR="008A474B" w:rsidRPr="00043FFB" w:rsidRDefault="008A474B" w:rsidP="00043FFB">
      <w:pPr>
        <w:jc w:val="both"/>
        <w:rPr>
          <w:rFonts w:eastAsia="Calibri" w:cs="Times New Roman"/>
          <w:lang w:val="mt-MT"/>
        </w:rPr>
      </w:pPr>
      <w:r w:rsidRPr="00043FFB">
        <w:rPr>
          <w:rFonts w:eastAsia="Calibri" w:cs="Times New Roman"/>
          <w:lang w:val="mt-MT"/>
        </w:rPr>
        <w:t>“Emenda tal-artikolu 94B tal-Att prinċipali.</w:t>
      </w:r>
    </w:p>
    <w:p w:rsidR="00D06D21" w:rsidRPr="00043FFB" w:rsidRDefault="00D06D21" w:rsidP="00043FFB">
      <w:pPr>
        <w:jc w:val="both"/>
        <w:rPr>
          <w:rFonts w:eastAsia="Calibri" w:cs="Times New Roman"/>
          <w:b/>
          <w:lang w:val="mt-MT"/>
        </w:rPr>
      </w:pPr>
    </w:p>
    <w:p w:rsidR="008A474B" w:rsidRPr="00043FFB" w:rsidRDefault="008A474B" w:rsidP="00043FFB">
      <w:pPr>
        <w:jc w:val="both"/>
        <w:rPr>
          <w:rFonts w:eastAsia="Calibri" w:cs="Times New Roman"/>
          <w:lang w:val="mt-MT"/>
        </w:rPr>
      </w:pPr>
      <w:r w:rsidRPr="00043FFB">
        <w:rPr>
          <w:rFonts w:eastAsia="Calibri" w:cs="Times New Roman"/>
          <w:b/>
          <w:lang w:val="mt-MT"/>
        </w:rPr>
        <w:t>18.</w:t>
      </w:r>
      <w:r w:rsidRPr="00043FFB">
        <w:rPr>
          <w:rFonts w:eastAsia="Calibri" w:cs="Times New Roman"/>
          <w:lang w:val="mt-MT"/>
        </w:rPr>
        <w:t xml:space="preserve"> L-artikolu 94B tal-Att prinċipali għandu jiġi emendat kif ġej:</w:t>
      </w:r>
    </w:p>
    <w:p w:rsidR="00D06D21" w:rsidRPr="00043FFB" w:rsidRDefault="00D06D21" w:rsidP="00043FFB">
      <w:pPr>
        <w:jc w:val="both"/>
        <w:rPr>
          <w:rFonts w:eastAsia="Calibri" w:cs="Times New Roman"/>
          <w:lang w:val="mt-MT"/>
        </w:rPr>
      </w:pPr>
    </w:p>
    <w:p w:rsidR="008A474B" w:rsidRPr="00043FFB" w:rsidRDefault="008A474B" w:rsidP="00043FFB">
      <w:pPr>
        <w:jc w:val="both"/>
        <w:rPr>
          <w:rFonts w:eastAsia="Calibri" w:cs="Times New Roman"/>
          <w:lang w:val="mt-MT"/>
        </w:rPr>
      </w:pPr>
      <w:r w:rsidRPr="00043FFB">
        <w:rPr>
          <w:rFonts w:eastAsia="Calibri" w:cs="Times New Roman"/>
          <w:lang w:val="mt-MT"/>
        </w:rPr>
        <w:t>(a) fil-paragrafu (a) tas-subartikolu (1) tiegħu, minflok il-kliem “jirrevedi t-testmenti.” għandhom jidħlu l-kliem “jirrevedi t-testmenti:” u minnufih wara għandu jiżdied il-</w:t>
      </w:r>
      <w:r w:rsidRPr="004656FF">
        <w:rPr>
          <w:rFonts w:eastAsia="Calibri" w:cs="Times New Roman"/>
          <w:i/>
          <w:lang w:val="mt-MT"/>
        </w:rPr>
        <w:t>proviso</w:t>
      </w:r>
      <w:r w:rsidRPr="00043FFB">
        <w:rPr>
          <w:rFonts w:eastAsia="Calibri" w:cs="Times New Roman"/>
          <w:lang w:val="mt-MT"/>
        </w:rPr>
        <w:t xml:space="preserve"> ġdid li ġej:</w:t>
      </w:r>
    </w:p>
    <w:p w:rsidR="008A474B" w:rsidRPr="00043FFB" w:rsidRDefault="008A474B" w:rsidP="00043FFB">
      <w:pPr>
        <w:jc w:val="both"/>
        <w:rPr>
          <w:rFonts w:eastAsia="Calibri" w:cs="Times New Roman"/>
          <w:lang w:val="mt-MT"/>
        </w:rPr>
      </w:pPr>
    </w:p>
    <w:p w:rsidR="008A474B" w:rsidRPr="00043FFB" w:rsidRDefault="008A474B" w:rsidP="00043FFB">
      <w:pPr>
        <w:jc w:val="both"/>
        <w:rPr>
          <w:rFonts w:eastAsia="Calibri" w:cs="Times New Roman"/>
          <w:lang w:val="mt-MT"/>
        </w:rPr>
      </w:pPr>
      <w:r w:rsidRPr="00043FFB">
        <w:rPr>
          <w:rFonts w:eastAsia="Calibri" w:cs="Times New Roman"/>
          <w:lang w:val="mt-MT"/>
        </w:rPr>
        <w:t>“Iżda l-Kunsill Nutarili jista’ jaħtar Uffiċjal Reviżur biex jirrevedi t-testmenti, skont ftehim bejn in-Nutar Prinċipali u l-Kunsill Nutarili.”;</w:t>
      </w:r>
    </w:p>
    <w:p w:rsidR="008A474B" w:rsidRPr="00043FFB" w:rsidRDefault="008A474B" w:rsidP="00043FFB">
      <w:pPr>
        <w:jc w:val="both"/>
        <w:rPr>
          <w:rFonts w:eastAsia="Calibri" w:cs="Times New Roman"/>
          <w:lang w:val="mt-MT"/>
        </w:rPr>
      </w:pPr>
    </w:p>
    <w:p w:rsidR="008A474B" w:rsidRPr="00043FFB" w:rsidRDefault="008A474B" w:rsidP="00043FFB">
      <w:pPr>
        <w:jc w:val="both"/>
        <w:rPr>
          <w:rFonts w:eastAsia="Calibri" w:cs="Times New Roman"/>
          <w:lang w:val="mt-MT"/>
        </w:rPr>
      </w:pPr>
      <w:r w:rsidRPr="00043FFB">
        <w:rPr>
          <w:rFonts w:eastAsia="Calibri" w:cs="Times New Roman"/>
          <w:lang w:val="mt-MT"/>
        </w:rPr>
        <w:t>(b) fis-subartikolu (4) tiegħu, minflok il-kliem “sabiex iwieġeb.” għandhom jidħlu l-kliem “sabiex iwieġeb:” u minnufih wara għandu jiżdied il-</w:t>
      </w:r>
      <w:r w:rsidRPr="004656FF">
        <w:rPr>
          <w:rFonts w:eastAsia="Calibri" w:cs="Times New Roman"/>
          <w:i/>
          <w:lang w:val="mt-MT"/>
        </w:rPr>
        <w:t>proviso</w:t>
      </w:r>
      <w:r w:rsidRPr="00043FFB">
        <w:rPr>
          <w:rFonts w:eastAsia="Calibri" w:cs="Times New Roman"/>
          <w:lang w:val="mt-MT"/>
        </w:rPr>
        <w:t xml:space="preserve"> ġdid li ġej:</w:t>
      </w:r>
    </w:p>
    <w:p w:rsidR="008A474B" w:rsidRPr="00043FFB" w:rsidRDefault="008A474B" w:rsidP="00043FFB">
      <w:pPr>
        <w:jc w:val="both"/>
        <w:rPr>
          <w:rFonts w:eastAsia="Calibri" w:cs="Times New Roman"/>
          <w:lang w:val="mt-MT"/>
        </w:rPr>
      </w:pPr>
    </w:p>
    <w:p w:rsidR="008A474B" w:rsidRPr="00043FFB" w:rsidRDefault="008A474B" w:rsidP="00043FFB">
      <w:pPr>
        <w:jc w:val="both"/>
        <w:rPr>
          <w:rFonts w:eastAsia="Calibri" w:cs="Times New Roman"/>
          <w:lang w:val="mt-MT"/>
        </w:rPr>
      </w:pPr>
      <w:r w:rsidRPr="00043FFB">
        <w:rPr>
          <w:rFonts w:eastAsia="Calibri" w:cs="Times New Roman"/>
          <w:lang w:val="mt-MT"/>
        </w:rPr>
        <w:t>“Iżda meta jiġi ppreżentat mill-Uffiċjal Reviżur jew min</w:t>
      </w:r>
      <w:r w:rsidR="00B92C1E">
        <w:rPr>
          <w:rFonts w:eastAsia="Calibri" w:cs="Times New Roman"/>
          <w:lang w:val="mt-MT"/>
        </w:rPr>
        <w:t>-</w:t>
      </w:r>
      <w:r w:rsidRPr="00043FFB">
        <w:rPr>
          <w:rFonts w:eastAsia="Calibri" w:cs="Times New Roman"/>
          <w:lang w:val="mt-MT"/>
        </w:rPr>
        <w:t>Nutar Prinċipali rapport li fil-fehma tal-Qorti ma jkun fih ebda ksur tal-liġi, il-Qorti għandha permezz ta’ digriet notifikat lin-nutar u lill-Avukat Ġenerali tikkonferma dak ir-rapport.”; u</w:t>
      </w:r>
    </w:p>
    <w:p w:rsidR="00D06D21" w:rsidRPr="00043FFB" w:rsidRDefault="00D06D21" w:rsidP="00043FFB">
      <w:pPr>
        <w:jc w:val="both"/>
        <w:rPr>
          <w:rFonts w:eastAsia="Calibri" w:cs="Times New Roman"/>
          <w:lang w:val="mt-MT"/>
        </w:rPr>
      </w:pPr>
    </w:p>
    <w:p w:rsidR="008A474B" w:rsidRPr="00043FFB" w:rsidRDefault="008A474B" w:rsidP="00043FFB">
      <w:pPr>
        <w:jc w:val="both"/>
        <w:rPr>
          <w:rFonts w:eastAsia="Calibri" w:cs="Times New Roman"/>
          <w:lang w:val="mt-MT"/>
        </w:rPr>
      </w:pPr>
      <w:r w:rsidRPr="00043FFB">
        <w:rPr>
          <w:rFonts w:eastAsia="Calibri" w:cs="Times New Roman"/>
          <w:lang w:val="mt-MT"/>
        </w:rPr>
        <w:t>(</w:t>
      </w:r>
      <w:r w:rsidR="00D06D21" w:rsidRPr="00043FFB">
        <w:rPr>
          <w:rFonts w:eastAsia="Calibri" w:cs="Times New Roman"/>
          <w:lang w:val="mt-MT"/>
        </w:rPr>
        <w:t>ċ</w:t>
      </w:r>
      <w:r w:rsidRPr="00043FFB">
        <w:rPr>
          <w:rFonts w:eastAsia="Calibri" w:cs="Times New Roman"/>
          <w:lang w:val="mt-MT"/>
        </w:rPr>
        <w:t>) minnufih wara s-subartikolu (10) tiegħu għandu jiżdied is-subartikolu ġdid li ġej:</w:t>
      </w:r>
    </w:p>
    <w:p w:rsidR="008A474B" w:rsidRPr="00043FFB" w:rsidRDefault="008A474B" w:rsidP="00043FFB">
      <w:pPr>
        <w:jc w:val="both"/>
        <w:rPr>
          <w:rFonts w:eastAsia="Calibri" w:cs="Times New Roman"/>
          <w:lang w:val="mt-MT"/>
        </w:rPr>
      </w:pPr>
    </w:p>
    <w:p w:rsidR="008A474B" w:rsidRPr="00043FFB" w:rsidRDefault="008A474B" w:rsidP="00043FFB">
      <w:pPr>
        <w:jc w:val="both"/>
        <w:rPr>
          <w:rFonts w:eastAsia="Calibri" w:cs="Times New Roman"/>
          <w:lang w:val="mt-MT"/>
        </w:rPr>
      </w:pPr>
      <w:r w:rsidRPr="00043FFB">
        <w:rPr>
          <w:rFonts w:eastAsia="Calibri" w:cs="Times New Roman"/>
          <w:lang w:val="mt-MT"/>
        </w:rPr>
        <w:t xml:space="preserve">“(11) (a) Għall-finijiet u l-effetti kollha tal-liġi, id-deċiżjonijiet kif ukoll l-atti ġudizzjarji u l-iskritturi tal-Qorti ta’ Reviżjoni għandhom jiġu </w:t>
      </w:r>
      <w:r w:rsidRPr="00043FFB">
        <w:rPr>
          <w:rFonts w:eastAsia="Calibri" w:cs="Times New Roman"/>
          <w:i/>
          <w:lang w:val="mt-MT"/>
        </w:rPr>
        <w:t>scanned</w:t>
      </w:r>
      <w:r w:rsidRPr="00043FFB">
        <w:rPr>
          <w:rFonts w:eastAsia="Calibri" w:cs="Times New Roman"/>
          <w:lang w:val="mt-MT"/>
        </w:rPr>
        <w:t xml:space="preserve"> mir-</w:t>
      </w:r>
      <w:r w:rsidR="004656FF">
        <w:rPr>
          <w:rFonts w:eastAsia="Calibri" w:cs="Times New Roman"/>
          <w:lang w:val="mt-MT"/>
        </w:rPr>
        <w:t>R</w:t>
      </w:r>
      <w:r w:rsidRPr="00043FFB">
        <w:rPr>
          <w:rFonts w:eastAsia="Calibri" w:cs="Times New Roman"/>
          <w:lang w:val="mt-MT"/>
        </w:rPr>
        <w:t>eġistratur tal-Qrati Ċivili u Tribunali, mibgħuta mir-Reġistratur tal-Qrati Ċivili u Tribunali bil-posta elettronika lin-nutar u lill-Avukat Ġenerali</w:t>
      </w:r>
      <w:r w:rsidR="00B92C1E">
        <w:rPr>
          <w:rFonts w:eastAsia="Calibri" w:cs="Times New Roman"/>
          <w:lang w:val="mt-MT"/>
        </w:rPr>
        <w:t>,</w:t>
      </w:r>
      <w:r w:rsidRPr="00043FFB">
        <w:rPr>
          <w:rFonts w:eastAsia="Calibri" w:cs="Times New Roman"/>
          <w:lang w:val="mt-MT"/>
        </w:rPr>
        <w:t xml:space="preserve"> jikkostitwixxu notifika valida tad-deċiżjonijiet u tal-atti ġudizzjarji u skritturi tal-Qorti ta’ Reviżjoni.</w:t>
      </w:r>
    </w:p>
    <w:p w:rsidR="00D06D21" w:rsidRPr="00043FFB" w:rsidRDefault="00D06D21" w:rsidP="00043FFB">
      <w:pPr>
        <w:jc w:val="both"/>
        <w:rPr>
          <w:rFonts w:eastAsia="Calibri" w:cs="Times New Roman"/>
          <w:lang w:val="mt-MT"/>
        </w:rPr>
      </w:pPr>
    </w:p>
    <w:p w:rsidR="008A474B" w:rsidRPr="00043FFB" w:rsidRDefault="008A474B" w:rsidP="00043FFB">
      <w:pPr>
        <w:jc w:val="both"/>
        <w:rPr>
          <w:rFonts w:eastAsia="Calibri" w:cs="Times New Roman"/>
          <w:lang w:val="mt-MT"/>
        </w:rPr>
      </w:pPr>
      <w:r w:rsidRPr="00043FFB">
        <w:rPr>
          <w:rFonts w:eastAsia="Calibri" w:cs="Times New Roman"/>
          <w:lang w:val="mt-MT"/>
        </w:rPr>
        <w:t>(b) In-nutar u l-Avukat Ġenerali li jirċiev</w:t>
      </w:r>
      <w:r w:rsidR="00797FC6">
        <w:rPr>
          <w:rFonts w:eastAsia="Calibri" w:cs="Times New Roman"/>
          <w:lang w:val="mt-MT"/>
        </w:rPr>
        <w:t>u</w:t>
      </w:r>
      <w:r w:rsidRPr="00043FFB">
        <w:rPr>
          <w:rFonts w:eastAsia="Calibri" w:cs="Times New Roman"/>
          <w:lang w:val="mt-MT"/>
        </w:rPr>
        <w:t xml:space="preserve"> l-kopja </w:t>
      </w:r>
      <w:r w:rsidRPr="00043FFB">
        <w:rPr>
          <w:rFonts w:eastAsia="Calibri" w:cs="Times New Roman"/>
          <w:i/>
          <w:lang w:val="mt-MT"/>
        </w:rPr>
        <w:t>scanned</w:t>
      </w:r>
      <w:r w:rsidRPr="00043FFB">
        <w:rPr>
          <w:rFonts w:eastAsia="Calibri" w:cs="Times New Roman"/>
          <w:lang w:val="mt-MT"/>
        </w:rPr>
        <w:t xml:space="preserve"> skont il-paragrafu (a) ta’ dan is-subartikolu, għandhom fi żmien sebat ijiem minn meta jirċievu l-posta elettronika, jib</w:t>
      </w:r>
      <w:r w:rsidR="00797FC6">
        <w:rPr>
          <w:rFonts w:eastAsia="Calibri" w:cs="Times New Roman"/>
          <w:lang w:val="mt-MT"/>
        </w:rPr>
        <w:t>a</w:t>
      </w:r>
      <w:r w:rsidRPr="00043FFB">
        <w:rPr>
          <w:rFonts w:eastAsia="Calibri" w:cs="Times New Roman"/>
          <w:lang w:val="mt-MT"/>
        </w:rPr>
        <w:t>għtu konferma, permezz tal-posta elettronika lir-Reġistratur tal-Qrati Ċivili u Tribunali, li rċevew l-atti riferiti fil-paragra</w:t>
      </w:r>
      <w:r w:rsidR="00D016C1">
        <w:rPr>
          <w:rFonts w:eastAsia="Calibri" w:cs="Times New Roman"/>
          <w:lang w:val="mt-MT"/>
        </w:rPr>
        <w:t>f</w:t>
      </w:r>
      <w:r w:rsidRPr="00043FFB">
        <w:rPr>
          <w:rFonts w:eastAsia="Calibri" w:cs="Times New Roman"/>
          <w:lang w:val="mt-MT"/>
        </w:rPr>
        <w:t>u (a) ta’ dan is-subartik</w:t>
      </w:r>
      <w:r w:rsidR="00D016C1">
        <w:rPr>
          <w:rFonts w:eastAsia="Calibri" w:cs="Times New Roman"/>
          <w:lang w:val="mt-MT"/>
        </w:rPr>
        <w:t>o</w:t>
      </w:r>
      <w:r w:rsidRPr="00043FFB">
        <w:rPr>
          <w:rFonts w:eastAsia="Calibri" w:cs="Times New Roman"/>
          <w:lang w:val="mt-MT"/>
        </w:rPr>
        <w:t>lu:</w:t>
      </w:r>
    </w:p>
    <w:p w:rsidR="00D06D21" w:rsidRPr="00043FFB" w:rsidRDefault="00D06D21" w:rsidP="00043FFB">
      <w:pPr>
        <w:jc w:val="both"/>
        <w:rPr>
          <w:rFonts w:eastAsia="Calibri" w:cs="Times New Roman"/>
          <w:lang w:val="mt-MT"/>
        </w:rPr>
      </w:pPr>
    </w:p>
    <w:p w:rsidR="008A474B" w:rsidRPr="00043FFB" w:rsidRDefault="008A474B" w:rsidP="00043FFB">
      <w:pPr>
        <w:jc w:val="both"/>
        <w:rPr>
          <w:rFonts w:eastAsia="Calibri" w:cs="Times New Roman"/>
          <w:lang w:val="mt-MT"/>
        </w:rPr>
      </w:pPr>
      <w:r w:rsidRPr="00043FFB">
        <w:rPr>
          <w:rFonts w:eastAsia="Calibri" w:cs="Times New Roman"/>
          <w:lang w:val="mt-MT"/>
        </w:rPr>
        <w:t>Iżda f’każ li r-</w:t>
      </w:r>
      <w:r w:rsidR="00B269E2">
        <w:rPr>
          <w:rFonts w:eastAsia="Calibri" w:cs="Times New Roman"/>
          <w:lang w:val="mt-MT"/>
        </w:rPr>
        <w:t>R</w:t>
      </w:r>
      <w:r w:rsidRPr="00043FFB">
        <w:rPr>
          <w:rFonts w:eastAsia="Calibri" w:cs="Times New Roman"/>
          <w:lang w:val="mt-MT"/>
        </w:rPr>
        <w:t>eġistratur ma jirċevix il-konferma mingħand in-nutar u/jew l-Avukat Ġenerali, ir-</w:t>
      </w:r>
      <w:r w:rsidR="00F81DCF">
        <w:rPr>
          <w:rFonts w:eastAsia="Calibri" w:cs="Times New Roman"/>
          <w:lang w:val="mt-MT"/>
        </w:rPr>
        <w:t>R</w:t>
      </w:r>
      <w:r w:rsidRPr="00043FFB">
        <w:rPr>
          <w:rFonts w:eastAsia="Calibri" w:cs="Times New Roman"/>
          <w:lang w:val="mt-MT"/>
        </w:rPr>
        <w:t>eġistratur għandu jinnotifika l-atti skont id-dispo</w:t>
      </w:r>
      <w:r w:rsidR="00F81DCF">
        <w:rPr>
          <w:rFonts w:eastAsia="Calibri" w:cs="Times New Roman"/>
          <w:lang w:val="mt-MT"/>
        </w:rPr>
        <w:t>ż</w:t>
      </w:r>
      <w:r w:rsidRPr="00043FFB">
        <w:rPr>
          <w:rFonts w:eastAsia="Calibri" w:cs="Times New Roman"/>
          <w:lang w:val="mt-MT"/>
        </w:rPr>
        <w:t>izzjonijiet tal-artik</w:t>
      </w:r>
      <w:r w:rsidR="00F81DCF">
        <w:rPr>
          <w:rFonts w:eastAsia="Calibri" w:cs="Times New Roman"/>
          <w:lang w:val="mt-MT"/>
        </w:rPr>
        <w:t>o</w:t>
      </w:r>
      <w:r w:rsidRPr="00043FFB">
        <w:rPr>
          <w:rFonts w:eastAsia="Calibri" w:cs="Times New Roman"/>
          <w:lang w:val="mt-MT"/>
        </w:rPr>
        <w:t>lu 187 tal-Kodiċi ta’ Organizzazzjoni u Proċedura Ċivili.”</w:t>
      </w:r>
      <w:r w:rsidR="00D9714D">
        <w:rPr>
          <w:rFonts w:eastAsia="Calibri" w:cs="Times New Roman"/>
          <w:lang w:val="mt-MT"/>
        </w:rPr>
        <w:t>”</w:t>
      </w:r>
      <w:r w:rsidRPr="00043FFB">
        <w:rPr>
          <w:rFonts w:eastAsia="Calibri" w:cs="Times New Roman"/>
          <w:lang w:val="mt-MT"/>
        </w:rPr>
        <w:t>.</w:t>
      </w:r>
    </w:p>
    <w:p w:rsidR="008A474B" w:rsidRPr="00043FFB" w:rsidRDefault="008A474B" w:rsidP="00043FFB">
      <w:pPr>
        <w:jc w:val="both"/>
        <w:rPr>
          <w:rFonts w:eastAsia="Calibri" w:cs="Times New Roman"/>
          <w:lang w:val="mt-MT"/>
        </w:rPr>
      </w:pPr>
    </w:p>
    <w:p w:rsidR="008A474B" w:rsidRPr="00043FFB" w:rsidRDefault="00D06D21" w:rsidP="00043FFB">
      <w:pPr>
        <w:jc w:val="both"/>
        <w:rPr>
          <w:rFonts w:cs="Times New Roman"/>
          <w:b/>
          <w:u w:val="single"/>
          <w:lang w:val="mt-MT"/>
        </w:rPr>
      </w:pPr>
      <w:r w:rsidRPr="00043FFB">
        <w:rPr>
          <w:rFonts w:cs="Times New Roman"/>
          <w:b/>
          <w:u w:val="single"/>
          <w:lang w:val="mt-MT"/>
        </w:rPr>
        <w:t xml:space="preserve">Clause 18 </w:t>
      </w:r>
    </w:p>
    <w:p w:rsidR="008A474B" w:rsidRPr="00043FFB" w:rsidRDefault="008A474B" w:rsidP="00043FFB">
      <w:pPr>
        <w:jc w:val="both"/>
        <w:rPr>
          <w:rFonts w:cs="Times New Roman"/>
          <w:lang w:val="mt-MT"/>
        </w:rPr>
      </w:pPr>
    </w:p>
    <w:p w:rsidR="008A474B" w:rsidRPr="00043FFB" w:rsidRDefault="008A474B" w:rsidP="00043FFB">
      <w:pPr>
        <w:jc w:val="both"/>
        <w:rPr>
          <w:rFonts w:cs="Times New Roman"/>
          <w:lang w:val="mt-MT"/>
        </w:rPr>
      </w:pPr>
      <w:r w:rsidRPr="00043FFB">
        <w:rPr>
          <w:rFonts w:cs="Times New Roman"/>
          <w:lang w:val="mt-MT"/>
        </w:rPr>
        <w:t xml:space="preserve">Clause 18 shall be substituted with the following: </w:t>
      </w:r>
    </w:p>
    <w:p w:rsidR="008A474B" w:rsidRPr="00043FFB" w:rsidRDefault="008A474B" w:rsidP="00043FFB">
      <w:pPr>
        <w:jc w:val="both"/>
        <w:rPr>
          <w:rFonts w:cs="Times New Roman"/>
          <w:lang w:val="mt-MT"/>
        </w:rPr>
      </w:pPr>
    </w:p>
    <w:p w:rsidR="008A474B" w:rsidRPr="00043FFB" w:rsidRDefault="008A474B" w:rsidP="00043FFB">
      <w:pPr>
        <w:jc w:val="both"/>
        <w:rPr>
          <w:rFonts w:cs="Times New Roman"/>
          <w:lang w:val="mt-MT"/>
        </w:rPr>
      </w:pPr>
      <w:r w:rsidRPr="00043FFB">
        <w:rPr>
          <w:rFonts w:cs="Times New Roman"/>
          <w:lang w:val="mt-MT"/>
        </w:rPr>
        <w:t>“Amendment o</w:t>
      </w:r>
      <w:r w:rsidR="001C17A9">
        <w:rPr>
          <w:rFonts w:cs="Times New Roman"/>
          <w:lang w:val="mt-MT"/>
        </w:rPr>
        <w:t>f</w:t>
      </w:r>
      <w:r w:rsidRPr="00043FFB">
        <w:rPr>
          <w:rFonts w:cs="Times New Roman"/>
          <w:lang w:val="mt-MT"/>
        </w:rPr>
        <w:t xml:space="preserve"> article 94B of the principal Act.</w:t>
      </w:r>
    </w:p>
    <w:p w:rsidR="00D06D21" w:rsidRPr="00043FFB" w:rsidRDefault="00D06D21" w:rsidP="00043FFB">
      <w:pPr>
        <w:jc w:val="both"/>
        <w:rPr>
          <w:rFonts w:cs="Times New Roman"/>
          <w:lang w:val="mt-MT"/>
        </w:rPr>
      </w:pPr>
    </w:p>
    <w:p w:rsidR="008A474B" w:rsidRPr="00043FFB" w:rsidRDefault="008A474B" w:rsidP="00043FFB">
      <w:pPr>
        <w:jc w:val="both"/>
        <w:rPr>
          <w:rFonts w:cs="Times New Roman"/>
          <w:lang w:val="mt-MT"/>
        </w:rPr>
      </w:pPr>
      <w:r w:rsidRPr="00043FFB">
        <w:rPr>
          <w:rFonts w:cs="Times New Roman"/>
          <w:b/>
          <w:lang w:val="mt-MT"/>
        </w:rPr>
        <w:t>18.</w:t>
      </w:r>
      <w:r w:rsidRPr="00043FFB">
        <w:rPr>
          <w:rFonts w:cs="Times New Roman"/>
          <w:lang w:val="mt-MT"/>
        </w:rPr>
        <w:t xml:space="preserve"> Article 94B of the principal Act shall be amended as follows:</w:t>
      </w:r>
    </w:p>
    <w:p w:rsidR="00917316" w:rsidRDefault="00917316" w:rsidP="00043FFB">
      <w:pPr>
        <w:jc w:val="both"/>
        <w:rPr>
          <w:rFonts w:cs="Times New Roman"/>
          <w:lang w:val="mt-MT"/>
        </w:rPr>
      </w:pPr>
    </w:p>
    <w:p w:rsidR="008A474B" w:rsidRPr="00043FFB" w:rsidRDefault="008A474B" w:rsidP="00043FFB">
      <w:pPr>
        <w:jc w:val="both"/>
        <w:rPr>
          <w:rFonts w:cs="Times New Roman"/>
          <w:lang w:val="mt-MT"/>
        </w:rPr>
      </w:pPr>
      <w:r w:rsidRPr="00043FFB">
        <w:rPr>
          <w:rFonts w:cs="Times New Roman"/>
          <w:lang w:val="mt-MT"/>
        </w:rPr>
        <w:t xml:space="preserve">(a) in paragraph (a) of sub-article (1) thereof, for the words “review the wills.” </w:t>
      </w:r>
      <w:r w:rsidR="00937FF4">
        <w:rPr>
          <w:rFonts w:cs="Times New Roman"/>
          <w:lang w:val="mt-MT"/>
        </w:rPr>
        <w:t>t</w:t>
      </w:r>
      <w:r w:rsidRPr="00043FFB">
        <w:rPr>
          <w:rFonts w:cs="Times New Roman"/>
          <w:lang w:val="mt-MT"/>
        </w:rPr>
        <w:t>here shall be substituted the words “review the wills:” and immediately thereafter there shall be added the following new proviso:</w:t>
      </w:r>
    </w:p>
    <w:p w:rsidR="00D06D21" w:rsidRPr="00043FFB" w:rsidRDefault="00D06D21" w:rsidP="00043FFB">
      <w:pPr>
        <w:jc w:val="both"/>
        <w:rPr>
          <w:rFonts w:cs="Times New Roman"/>
          <w:lang w:val="mt-MT"/>
        </w:rPr>
      </w:pPr>
    </w:p>
    <w:p w:rsidR="008A474B" w:rsidRDefault="008A474B" w:rsidP="00043FFB">
      <w:pPr>
        <w:jc w:val="both"/>
        <w:rPr>
          <w:rFonts w:cs="Times New Roman"/>
          <w:lang w:val="mt-MT"/>
        </w:rPr>
      </w:pPr>
      <w:r w:rsidRPr="00043FFB">
        <w:rPr>
          <w:rFonts w:cs="Times New Roman"/>
          <w:lang w:val="mt-MT"/>
        </w:rPr>
        <w:t>“Provided that the Notarial Council may elect an Official Reviewer to review the wills in accordance with an agreement between the Chief Notary and the Notarial Council.”;</w:t>
      </w:r>
    </w:p>
    <w:p w:rsidR="00937FF4" w:rsidRPr="00043FFB" w:rsidRDefault="00937FF4" w:rsidP="00043FFB">
      <w:pPr>
        <w:jc w:val="both"/>
        <w:rPr>
          <w:rFonts w:cs="Times New Roman"/>
          <w:lang w:val="mt-MT"/>
        </w:rPr>
      </w:pPr>
    </w:p>
    <w:p w:rsidR="008A474B" w:rsidRPr="00043FFB" w:rsidRDefault="008A474B" w:rsidP="00043FFB">
      <w:pPr>
        <w:jc w:val="both"/>
        <w:rPr>
          <w:rFonts w:cs="Times New Roman"/>
          <w:lang w:val="mt-MT"/>
        </w:rPr>
      </w:pPr>
      <w:r w:rsidRPr="00043FFB">
        <w:rPr>
          <w:rFonts w:cs="Times New Roman"/>
          <w:lang w:val="mt-MT"/>
        </w:rPr>
        <w:t xml:space="preserve">(b) in sub-article (4) thereof, for the words “to reply.” </w:t>
      </w:r>
      <w:r w:rsidR="00FF2E12">
        <w:rPr>
          <w:rFonts w:cs="Times New Roman"/>
          <w:lang w:val="mt-MT"/>
        </w:rPr>
        <w:t>t</w:t>
      </w:r>
      <w:r w:rsidRPr="00043FFB">
        <w:rPr>
          <w:rFonts w:cs="Times New Roman"/>
          <w:lang w:val="mt-MT"/>
        </w:rPr>
        <w:t xml:space="preserve">here shall be substituted the words “to reply:” and immediately thereafter there shall be added the following new proviso:  </w:t>
      </w:r>
    </w:p>
    <w:p w:rsidR="008A474B" w:rsidRPr="00043FFB" w:rsidRDefault="008A474B" w:rsidP="00043FFB">
      <w:pPr>
        <w:jc w:val="both"/>
        <w:rPr>
          <w:rFonts w:cs="Times New Roman"/>
          <w:lang w:val="mt-MT"/>
        </w:rPr>
      </w:pPr>
    </w:p>
    <w:p w:rsidR="008A474B" w:rsidRPr="00043FFB" w:rsidRDefault="008A474B" w:rsidP="00043FFB">
      <w:pPr>
        <w:jc w:val="both"/>
        <w:rPr>
          <w:rFonts w:cs="Times New Roman"/>
          <w:lang w:val="mt-MT"/>
        </w:rPr>
      </w:pPr>
      <w:r w:rsidRPr="00043FFB">
        <w:rPr>
          <w:rFonts w:cs="Times New Roman"/>
          <w:lang w:val="mt-MT"/>
        </w:rPr>
        <w:t>“Provided that when a report is filed by the Official Reviewer or the Chief Notary, which appears to the Court to not be in breach of any laws, the Court shall, by means of a decree duly served on the notary and the Attorney General, confirm that report.”; and</w:t>
      </w:r>
    </w:p>
    <w:p w:rsidR="008A474B" w:rsidRPr="00043FFB" w:rsidRDefault="008A474B" w:rsidP="00043FFB">
      <w:pPr>
        <w:jc w:val="both"/>
        <w:rPr>
          <w:rFonts w:cs="Times New Roman"/>
          <w:lang w:val="mt-MT"/>
        </w:rPr>
      </w:pPr>
    </w:p>
    <w:p w:rsidR="008A474B" w:rsidRPr="00043FFB" w:rsidRDefault="008A474B" w:rsidP="00043FFB">
      <w:pPr>
        <w:jc w:val="both"/>
        <w:rPr>
          <w:rFonts w:cs="Times New Roman"/>
          <w:lang w:val="mt-MT"/>
        </w:rPr>
      </w:pPr>
      <w:r w:rsidRPr="00043FFB">
        <w:rPr>
          <w:rFonts w:cs="Times New Roman"/>
          <w:lang w:val="mt-MT"/>
        </w:rPr>
        <w:t xml:space="preserve">(c) immediately after sub-article (10) thereof, there shall be added the following new sub-article: </w:t>
      </w:r>
    </w:p>
    <w:p w:rsidR="008A474B" w:rsidRPr="00043FFB" w:rsidRDefault="008A474B" w:rsidP="00043FFB">
      <w:pPr>
        <w:jc w:val="both"/>
        <w:rPr>
          <w:rFonts w:cs="Times New Roman"/>
          <w:lang w:val="mt-MT"/>
        </w:rPr>
      </w:pPr>
    </w:p>
    <w:p w:rsidR="008A474B" w:rsidRPr="00043FFB" w:rsidRDefault="008A474B" w:rsidP="00043FFB">
      <w:pPr>
        <w:jc w:val="both"/>
        <w:rPr>
          <w:rFonts w:cs="Times New Roman"/>
          <w:lang w:val="mt-MT"/>
        </w:rPr>
      </w:pPr>
      <w:r w:rsidRPr="00043FFB">
        <w:rPr>
          <w:rFonts w:cs="Times New Roman"/>
          <w:lang w:val="mt-MT"/>
        </w:rPr>
        <w:t xml:space="preserve">“(11) (a) For all intents and purposes of the law, the decisions as well as the judicial acts and written pleadings of the Court of Revision shall be scanned by the </w:t>
      </w:r>
      <w:r w:rsidR="00C97745">
        <w:rPr>
          <w:rFonts w:cs="Times New Roman"/>
          <w:lang w:val="mt-MT"/>
        </w:rPr>
        <w:t>R</w:t>
      </w:r>
      <w:r w:rsidRPr="00043FFB">
        <w:rPr>
          <w:rFonts w:cs="Times New Roman"/>
          <w:lang w:val="mt-MT"/>
        </w:rPr>
        <w:t>egistrar of the Civil Courts and Tribunals, and sent by electronic mail from the Registrar of the Civil Courts and Tribunals to the notary and the Attorney General, and this shall constitute valid service of such decisions, judicial acts and written pleadings of the Court of Revision.</w:t>
      </w:r>
    </w:p>
    <w:p w:rsidR="00D06D21" w:rsidRPr="00043FFB" w:rsidRDefault="00D06D21" w:rsidP="00043FFB">
      <w:pPr>
        <w:jc w:val="both"/>
        <w:rPr>
          <w:rFonts w:cs="Times New Roman"/>
          <w:lang w:val="mt-MT"/>
        </w:rPr>
      </w:pPr>
    </w:p>
    <w:p w:rsidR="008A474B" w:rsidRPr="00043FFB" w:rsidRDefault="008A474B" w:rsidP="00043FFB">
      <w:pPr>
        <w:jc w:val="both"/>
        <w:rPr>
          <w:rFonts w:cs="Times New Roman"/>
          <w:lang w:val="mt-MT"/>
        </w:rPr>
      </w:pPr>
      <w:r w:rsidRPr="00043FFB">
        <w:rPr>
          <w:rFonts w:cs="Times New Roman"/>
          <w:lang w:val="mt-MT"/>
        </w:rPr>
        <w:t xml:space="preserve">(b) The notary and the Attorney General who receive a scanned copy in accordance with paragraph (a) of this sub-article shall, within seven days from receipt of such electronic mail, confirm receipt by means of electronic mail to the </w:t>
      </w:r>
      <w:r w:rsidR="00DF62C7">
        <w:rPr>
          <w:rFonts w:cs="Times New Roman"/>
          <w:lang w:val="mt-MT"/>
        </w:rPr>
        <w:t>R</w:t>
      </w:r>
      <w:r w:rsidRPr="00043FFB">
        <w:rPr>
          <w:rFonts w:cs="Times New Roman"/>
          <w:lang w:val="mt-MT"/>
        </w:rPr>
        <w:t>egistrar of the Civil Courts and Tribunals of the acts mentioned in par</w:t>
      </w:r>
      <w:r w:rsidR="00D06D21" w:rsidRPr="00043FFB">
        <w:rPr>
          <w:rFonts w:cs="Times New Roman"/>
          <w:lang w:val="mt-MT"/>
        </w:rPr>
        <w:t>agraph (a) of this sub-article:</w:t>
      </w:r>
    </w:p>
    <w:p w:rsidR="00D06D21" w:rsidRPr="00043FFB" w:rsidRDefault="00D06D21" w:rsidP="00043FFB">
      <w:pPr>
        <w:jc w:val="both"/>
        <w:rPr>
          <w:rFonts w:cs="Times New Roman"/>
          <w:lang w:val="mt-MT"/>
        </w:rPr>
      </w:pPr>
    </w:p>
    <w:p w:rsidR="008A474B" w:rsidRPr="00043FFB" w:rsidRDefault="008A474B" w:rsidP="00043FFB">
      <w:pPr>
        <w:jc w:val="both"/>
        <w:rPr>
          <w:rFonts w:cs="Times New Roman"/>
          <w:lang w:val="mt-MT"/>
        </w:rPr>
      </w:pPr>
      <w:r w:rsidRPr="00043FFB">
        <w:rPr>
          <w:rFonts w:cs="Times New Roman"/>
          <w:lang w:val="mt-MT"/>
        </w:rPr>
        <w:t xml:space="preserve">Provided that if the </w:t>
      </w:r>
      <w:r w:rsidR="00062C62">
        <w:rPr>
          <w:rFonts w:cs="Times New Roman"/>
          <w:lang w:val="mt-MT"/>
        </w:rPr>
        <w:t>R</w:t>
      </w:r>
      <w:r w:rsidRPr="00043FFB">
        <w:rPr>
          <w:rFonts w:cs="Times New Roman"/>
          <w:lang w:val="mt-MT"/>
        </w:rPr>
        <w:t xml:space="preserve">egistrar does not receive such confirmation from the notary and/or the Attorney General, the </w:t>
      </w:r>
      <w:r w:rsidR="00062C62">
        <w:rPr>
          <w:rFonts w:cs="Times New Roman"/>
          <w:lang w:val="mt-MT"/>
        </w:rPr>
        <w:t>R</w:t>
      </w:r>
      <w:r w:rsidRPr="00043FFB">
        <w:rPr>
          <w:rFonts w:cs="Times New Roman"/>
          <w:lang w:val="mt-MT"/>
        </w:rPr>
        <w:t>egistrar shall proceed with service of the acts in accordance with the provisions of article 187 of the Code of Organisation and Civil Procedure.”</w:t>
      </w:r>
      <w:r w:rsidR="00890327">
        <w:rPr>
          <w:rFonts w:cs="Times New Roman"/>
          <w:lang w:val="mt-MT"/>
        </w:rPr>
        <w:t>”</w:t>
      </w:r>
      <w:r w:rsidRPr="00043FFB">
        <w:rPr>
          <w:rFonts w:cs="Times New Roman"/>
          <w:lang w:val="mt-MT"/>
        </w:rPr>
        <w:t>.</w:t>
      </w:r>
    </w:p>
    <w:p w:rsidR="008A474B" w:rsidRPr="00043FFB" w:rsidRDefault="008A474B" w:rsidP="00043FFB">
      <w:pPr>
        <w:jc w:val="both"/>
        <w:rPr>
          <w:rFonts w:cs="Times New Roman"/>
          <w:lang w:val="mt-MT"/>
        </w:rPr>
      </w:pPr>
    </w:p>
    <w:p w:rsidR="008A474B" w:rsidRPr="00043FFB" w:rsidRDefault="008A474B"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kern w:val="0"/>
          <w:lang w:val="mt-MT" w:eastAsia="en-US" w:bidi="ar-SA"/>
        </w:rPr>
        <w:t>L-Emenda “G” għaddiet nem. con.</w:t>
      </w:r>
    </w:p>
    <w:p w:rsidR="008A474B" w:rsidRPr="00043FFB" w:rsidRDefault="008A474B" w:rsidP="00043FFB">
      <w:pPr>
        <w:tabs>
          <w:tab w:val="left" w:pos="360"/>
          <w:tab w:val="left" w:pos="8505"/>
        </w:tabs>
        <w:jc w:val="both"/>
        <w:rPr>
          <w:rFonts w:eastAsia="Times New Roman" w:cs="Times New Roman"/>
          <w:kern w:val="0"/>
          <w:lang w:val="mt-MT" w:eastAsia="en-US" w:bidi="ar-SA"/>
        </w:rPr>
      </w:pPr>
    </w:p>
    <w:p w:rsidR="008A474B" w:rsidRPr="00043FFB" w:rsidRDefault="008A474B" w:rsidP="00043FFB">
      <w:pPr>
        <w:tabs>
          <w:tab w:val="left" w:pos="360"/>
          <w:tab w:val="left" w:pos="8505"/>
        </w:tabs>
        <w:jc w:val="both"/>
        <w:rPr>
          <w:rFonts w:eastAsia="Times New Roman" w:cs="Times New Roman"/>
          <w:kern w:val="0"/>
          <w:lang w:val="mt-MT" w:eastAsia="en-US" w:bidi="ar-SA"/>
        </w:rPr>
      </w:pPr>
      <w:r w:rsidRPr="00043FFB">
        <w:rPr>
          <w:rFonts w:eastAsia="Times New Roman" w:cs="Times New Roman"/>
          <w:b/>
          <w:kern w:val="0"/>
          <w:lang w:val="mt-MT" w:eastAsia="en-US" w:bidi="ar-SA"/>
        </w:rPr>
        <w:t>KLAWSOLA 18</w:t>
      </w:r>
      <w:r w:rsidRPr="00043FFB">
        <w:rPr>
          <w:rFonts w:eastAsia="Times New Roman" w:cs="Times New Roman"/>
          <w:kern w:val="0"/>
          <w:lang w:val="mt-MT" w:eastAsia="en-US" w:bidi="ar-SA"/>
        </w:rPr>
        <w:t>, kif emendata, għaddiet nem. con. u kienet ordnata ssir parti mill-Abbozz ta’ Liġi.</w:t>
      </w:r>
    </w:p>
    <w:p w:rsidR="008A474B" w:rsidRPr="00043FFB" w:rsidRDefault="008A474B" w:rsidP="00043FFB">
      <w:pPr>
        <w:jc w:val="both"/>
        <w:rPr>
          <w:rFonts w:cs="Times New Roman"/>
          <w:lang w:val="mt-MT"/>
        </w:rPr>
      </w:pPr>
    </w:p>
    <w:p w:rsidR="008626D3" w:rsidRPr="00043FFB" w:rsidRDefault="008626D3" w:rsidP="00043FFB">
      <w:pPr>
        <w:jc w:val="both"/>
        <w:rPr>
          <w:rFonts w:eastAsia="TimesNewRomanPSMT" w:cs="Times New Roman"/>
          <w:bCs/>
          <w:lang w:val="mt-MT"/>
        </w:rPr>
      </w:pPr>
    </w:p>
    <w:p w:rsidR="0089163B" w:rsidRPr="00043FFB" w:rsidRDefault="0089163B" w:rsidP="00043FFB">
      <w:pPr>
        <w:jc w:val="both"/>
        <w:rPr>
          <w:rFonts w:cs="Times New Roman"/>
          <w:lang w:val="mt-MT"/>
        </w:rPr>
      </w:pPr>
      <w:r w:rsidRPr="00043FFB">
        <w:rPr>
          <w:rFonts w:cs="Times New Roman"/>
          <w:b/>
          <w:lang w:val="mt-MT"/>
        </w:rPr>
        <w:t xml:space="preserve">KLAWSOLA </w:t>
      </w:r>
      <w:r w:rsidRPr="00043FFB">
        <w:rPr>
          <w:rFonts w:eastAsia="Times New Roman" w:cs="Times New Roman"/>
          <w:b/>
          <w:kern w:val="0"/>
          <w:lang w:val="mt-MT" w:eastAsia="en-US" w:bidi="ar-SA"/>
        </w:rPr>
        <w:t>1 u t-TITOLU</w:t>
      </w:r>
      <w:r w:rsidRPr="00043FFB">
        <w:rPr>
          <w:rFonts w:cs="Times New Roman"/>
          <w:lang w:val="mt-MT"/>
        </w:rPr>
        <w:t xml:space="preserve"> għaddew nem. con. u kienu ordnati jsiru parti mill-Abbozz ta’ Liġi.</w:t>
      </w:r>
    </w:p>
    <w:p w:rsidR="0089163B" w:rsidRPr="00043FFB" w:rsidRDefault="0089163B" w:rsidP="00043FFB">
      <w:pPr>
        <w:jc w:val="both"/>
        <w:rPr>
          <w:rFonts w:cs="Times New Roman"/>
          <w:b/>
          <w:lang w:val="mt-MT"/>
        </w:rPr>
      </w:pPr>
    </w:p>
    <w:p w:rsidR="0089163B" w:rsidRPr="00043FFB" w:rsidRDefault="0089163B" w:rsidP="00043FFB">
      <w:pPr>
        <w:jc w:val="both"/>
        <w:rPr>
          <w:rFonts w:cs="Times New Roman"/>
          <w:b/>
          <w:lang w:val="mt-MT"/>
        </w:rPr>
      </w:pPr>
    </w:p>
    <w:p w:rsidR="0089163B" w:rsidRPr="00043FFB" w:rsidRDefault="0089163B" w:rsidP="00043FFB">
      <w:pPr>
        <w:pStyle w:val="NormalWeb"/>
        <w:spacing w:before="0" w:beforeAutospacing="0" w:after="0" w:afterAutospacing="0"/>
        <w:jc w:val="both"/>
        <w:rPr>
          <w:lang w:val="mt-MT"/>
        </w:rPr>
      </w:pPr>
      <w:r w:rsidRPr="00043FFB">
        <w:rPr>
          <w:lang w:val="mt-MT"/>
        </w:rPr>
        <w:t>Fuq mozzjoni tal-Ministru għall-</w:t>
      </w:r>
      <w:r w:rsidR="00C87E17">
        <w:rPr>
          <w:lang w:val="mt-MT"/>
        </w:rPr>
        <w:t>Ġustizzja, Kultura u Gvern Lokali</w:t>
      </w:r>
      <w:r w:rsidRPr="00043FFB">
        <w:rPr>
          <w:lang w:val="mt-MT"/>
        </w:rPr>
        <w:t>, il-Kumitat qabel li jawtorizza lill-Iskrivan tal-Kamra biex jikkoreġi xi żbalji tal-ortografija, jagħmel ir-rinumerazzjoni meħtieġa u xi emendi żgħar li jista’ jkun hemm bżonn.</w:t>
      </w:r>
    </w:p>
    <w:p w:rsidR="0089163B" w:rsidRPr="00043FFB" w:rsidRDefault="0089163B" w:rsidP="00043FFB">
      <w:pPr>
        <w:jc w:val="both"/>
        <w:rPr>
          <w:rFonts w:cs="Times New Roman"/>
          <w:lang w:val="mt-MT"/>
        </w:rPr>
      </w:pPr>
    </w:p>
    <w:p w:rsidR="0089163B" w:rsidRPr="00043FFB" w:rsidRDefault="0089163B" w:rsidP="00043FFB">
      <w:pPr>
        <w:jc w:val="both"/>
        <w:rPr>
          <w:rFonts w:cs="Times New Roman"/>
          <w:lang w:val="mt-MT"/>
        </w:rPr>
      </w:pPr>
    </w:p>
    <w:p w:rsidR="0089163B" w:rsidRDefault="0089163B" w:rsidP="00043FFB">
      <w:pPr>
        <w:suppressAutoHyphens w:val="0"/>
        <w:autoSpaceDE w:val="0"/>
        <w:autoSpaceDN w:val="0"/>
        <w:adjustRightInd w:val="0"/>
        <w:jc w:val="both"/>
        <w:rPr>
          <w:rFonts w:cs="Times New Roman"/>
          <w:lang w:val="mt-MT"/>
        </w:rPr>
      </w:pPr>
      <w:r w:rsidRPr="00043FFB">
        <w:rPr>
          <w:rFonts w:cs="Times New Roman"/>
          <w:lang w:val="mt-MT"/>
        </w:rPr>
        <w:t xml:space="preserve">Il-Kumitat qabel ukoll li l-President tal-Kumitat għandu jirrapporta lill-Kamra li l-Abbozz ta’ Liġi </w:t>
      </w:r>
      <w:r w:rsidR="00A824EE">
        <w:rPr>
          <w:rFonts w:cs="Times New Roman"/>
          <w:lang w:val="mt-MT"/>
        </w:rPr>
        <w:t>msejjaħ</w:t>
      </w:r>
      <w:bookmarkStart w:id="6" w:name="_GoBack"/>
      <w:bookmarkEnd w:id="6"/>
      <w:r w:rsidR="00A824EE">
        <w:rPr>
          <w:rFonts w:cs="Times New Roman"/>
          <w:lang w:val="mt-MT"/>
        </w:rPr>
        <w:t xml:space="preserve"> “Att sabiex</w:t>
      </w:r>
      <w:r w:rsidRPr="00043FFB">
        <w:rPr>
          <w:rFonts w:eastAsia="TimesNewRomanPSMT" w:cs="Times New Roman"/>
          <w:lang w:val="mt-MT"/>
        </w:rPr>
        <w:t xml:space="preserve"> jemenda l-</w:t>
      </w:r>
      <w:r w:rsidR="006F2E72" w:rsidRPr="00043FFB">
        <w:rPr>
          <w:rFonts w:eastAsia="TimesNewRomanPSMT" w:cs="Times New Roman"/>
          <w:lang w:val="mt-MT"/>
        </w:rPr>
        <w:t>Att dwar il-Professjoni Nutarili u Arkivji Nutarili</w:t>
      </w:r>
      <w:r w:rsidR="00A824EE">
        <w:rPr>
          <w:rFonts w:eastAsia="TimesNewRomanPSMT" w:cs="Times New Roman"/>
          <w:lang w:val="mt-MT"/>
        </w:rPr>
        <w:t>, Kap. 55”</w:t>
      </w:r>
      <w:r w:rsidRPr="00043FFB">
        <w:rPr>
          <w:rFonts w:cs="Times New Roman"/>
          <w:lang w:val="mt-MT"/>
        </w:rPr>
        <w:t xml:space="preserve"> għadda mill-Kumitat b’emend</w:t>
      </w:r>
      <w:r w:rsidR="005661C6">
        <w:rPr>
          <w:rFonts w:cs="Times New Roman"/>
          <w:lang w:val="mt-MT"/>
        </w:rPr>
        <w:t>i</w:t>
      </w:r>
      <w:r w:rsidRPr="00043FFB">
        <w:rPr>
          <w:rFonts w:cs="Times New Roman"/>
          <w:lang w:val="mt-MT"/>
        </w:rPr>
        <w:t>.</w:t>
      </w:r>
    </w:p>
    <w:p w:rsidR="0089163B" w:rsidRPr="00043FFB" w:rsidRDefault="0089163B" w:rsidP="00043FFB">
      <w:pPr>
        <w:jc w:val="both"/>
        <w:rPr>
          <w:rFonts w:cs="Times New Roman"/>
          <w:b/>
          <w:lang w:val="mt-MT"/>
        </w:rPr>
      </w:pPr>
    </w:p>
    <w:p w:rsidR="0089163B" w:rsidRPr="00043FFB" w:rsidRDefault="002551D9" w:rsidP="00043FFB">
      <w:pPr>
        <w:jc w:val="both"/>
        <w:rPr>
          <w:rFonts w:cs="Times New Roman"/>
          <w:lang w:val="mt-MT"/>
        </w:rPr>
      </w:pPr>
      <w:r w:rsidRPr="00043FFB">
        <w:rPr>
          <w:rFonts w:cs="Times New Roman"/>
          <w:lang w:val="mt-MT"/>
        </w:rPr>
        <w:t>Fit</w:t>
      </w:r>
      <w:r w:rsidR="0089163B" w:rsidRPr="00043FFB">
        <w:rPr>
          <w:rFonts w:cs="Times New Roman"/>
          <w:lang w:val="mt-MT"/>
        </w:rPr>
        <w:t>-</w:t>
      </w:r>
      <w:r w:rsidRPr="00043FFB">
        <w:rPr>
          <w:rFonts w:cs="Times New Roman"/>
          <w:lang w:val="mt-MT"/>
        </w:rPr>
        <w:t>3.07</w:t>
      </w:r>
      <w:r w:rsidR="0089163B" w:rsidRPr="00043FFB">
        <w:rPr>
          <w:rFonts w:cs="Times New Roman"/>
          <w:lang w:val="mt-MT"/>
        </w:rPr>
        <w:t xml:space="preserve"> p.m. id-diskussjoni fi stadju ta’ Kumitat ta’ dan l-Abbozz ta’ Liġi ġiet konkluża u l-Kumitat aġġorna.</w:t>
      </w:r>
    </w:p>
    <w:p w:rsidR="0089163B" w:rsidRPr="00043FFB" w:rsidRDefault="0089163B" w:rsidP="00043FFB">
      <w:pPr>
        <w:ind w:right="-46"/>
        <w:jc w:val="both"/>
        <w:rPr>
          <w:rFonts w:cs="Times New Roman"/>
          <w:lang w:val="mt-MT" w:eastAsia="en-US"/>
        </w:rPr>
      </w:pPr>
    </w:p>
    <w:p w:rsidR="0089163B" w:rsidRPr="00043FFB" w:rsidRDefault="0089163B" w:rsidP="00043FFB">
      <w:pPr>
        <w:jc w:val="both"/>
        <w:rPr>
          <w:rFonts w:cs="Times New Roman"/>
          <w:lang w:val="mt-MT" w:eastAsia="en-US"/>
        </w:rPr>
      </w:pPr>
    </w:p>
    <w:p w:rsidR="0089163B" w:rsidRPr="00043FFB" w:rsidRDefault="0089163B" w:rsidP="00043FFB">
      <w:pPr>
        <w:ind w:right="-46"/>
        <w:jc w:val="both"/>
        <w:rPr>
          <w:rFonts w:cs="Times New Roman"/>
          <w:lang w:val="mt-MT" w:eastAsia="en-US"/>
        </w:rPr>
      </w:pPr>
    </w:p>
    <w:p w:rsidR="0089163B" w:rsidRPr="00043FFB" w:rsidRDefault="0089163B" w:rsidP="00043FFB">
      <w:pPr>
        <w:ind w:right="-46"/>
        <w:jc w:val="both"/>
        <w:rPr>
          <w:rFonts w:cs="Times New Roman"/>
          <w:lang w:val="mt-MT" w:eastAsia="en-US"/>
        </w:rPr>
      </w:pPr>
    </w:p>
    <w:p w:rsidR="0089163B" w:rsidRPr="00043FFB" w:rsidRDefault="0089163B" w:rsidP="00043FFB">
      <w:pPr>
        <w:ind w:right="-46"/>
        <w:jc w:val="both"/>
        <w:rPr>
          <w:rFonts w:cs="Times New Roman"/>
          <w:lang w:val="mt-MT" w:eastAsia="en-US"/>
        </w:rPr>
      </w:pPr>
    </w:p>
    <w:p w:rsidR="0089163B" w:rsidRPr="00043FFB" w:rsidRDefault="0089163B" w:rsidP="00043FFB">
      <w:pPr>
        <w:ind w:right="-46"/>
        <w:jc w:val="both"/>
        <w:rPr>
          <w:rFonts w:cs="Times New Roman"/>
          <w:lang w:val="mt-MT" w:eastAsia="en-US"/>
        </w:rPr>
      </w:pPr>
    </w:p>
    <w:p w:rsidR="0089163B" w:rsidRPr="00043FFB" w:rsidRDefault="0089163B" w:rsidP="00043FFB">
      <w:pPr>
        <w:ind w:right="-46"/>
        <w:jc w:val="both"/>
        <w:rPr>
          <w:rFonts w:cs="Times New Roman"/>
          <w:lang w:val="mt-MT" w:eastAsia="en-US"/>
        </w:rPr>
      </w:pPr>
    </w:p>
    <w:p w:rsidR="0089163B" w:rsidRPr="00043FFB" w:rsidRDefault="0089163B" w:rsidP="00043FFB">
      <w:pPr>
        <w:ind w:right="-46"/>
        <w:jc w:val="both"/>
        <w:rPr>
          <w:rFonts w:cs="Times New Roman"/>
          <w:lang w:val="mt-MT" w:eastAsia="en-US"/>
        </w:rPr>
      </w:pPr>
    </w:p>
    <w:p w:rsidR="0089163B" w:rsidRPr="00043FFB" w:rsidRDefault="0089163B" w:rsidP="00043FFB">
      <w:pPr>
        <w:pStyle w:val="Heading2"/>
        <w:ind w:right="-46"/>
        <w:jc w:val="both"/>
        <w:rPr>
          <w:b w:val="0"/>
          <w:lang w:val="mt-MT"/>
        </w:rPr>
      </w:pPr>
      <w:r w:rsidRPr="00043FFB">
        <w:rPr>
          <w:lang w:val="mt-MT"/>
        </w:rPr>
        <w:tab/>
      </w:r>
      <w:r w:rsidRPr="00043FFB">
        <w:rPr>
          <w:lang w:val="mt-MT"/>
        </w:rPr>
        <w:tab/>
      </w:r>
      <w:r w:rsidRPr="00043FFB">
        <w:rPr>
          <w:lang w:val="mt-MT"/>
        </w:rPr>
        <w:tab/>
      </w:r>
      <w:r w:rsidRPr="00043FFB">
        <w:rPr>
          <w:lang w:val="mt-MT"/>
        </w:rPr>
        <w:tab/>
      </w:r>
      <w:r w:rsidRPr="00043FFB">
        <w:rPr>
          <w:lang w:val="mt-MT"/>
        </w:rPr>
        <w:tab/>
      </w:r>
      <w:r w:rsidRPr="00043FFB">
        <w:rPr>
          <w:lang w:val="mt-MT"/>
        </w:rPr>
        <w:tab/>
      </w:r>
      <w:r w:rsidRPr="00043FFB">
        <w:rPr>
          <w:lang w:val="mt-MT"/>
        </w:rPr>
        <w:tab/>
        <w:t>SKRIVANA TAL-KUMITAT</w:t>
      </w:r>
    </w:p>
    <w:p w:rsidR="0089163B" w:rsidRPr="00043FFB" w:rsidRDefault="0089163B" w:rsidP="00043FFB">
      <w:pPr>
        <w:ind w:right="-46"/>
        <w:jc w:val="both"/>
        <w:rPr>
          <w:rFonts w:cs="Times New Roman"/>
          <w:b/>
          <w:lang w:val="mt-MT"/>
        </w:rPr>
      </w:pPr>
    </w:p>
    <w:p w:rsidR="0089163B" w:rsidRPr="00043FFB" w:rsidRDefault="0089163B" w:rsidP="00043FFB">
      <w:pPr>
        <w:ind w:right="-46"/>
        <w:jc w:val="both"/>
        <w:rPr>
          <w:rFonts w:cs="Times New Roman"/>
          <w:b/>
          <w:lang w:val="mt-MT"/>
        </w:rPr>
      </w:pPr>
      <w:r w:rsidRPr="00043FFB">
        <w:rPr>
          <w:rFonts w:cs="Times New Roman"/>
          <w:b/>
          <w:lang w:val="mt-MT"/>
        </w:rPr>
        <w:t>KONFERMATI</w:t>
      </w:r>
    </w:p>
    <w:p w:rsidR="0089163B" w:rsidRPr="00043FFB" w:rsidRDefault="0089163B" w:rsidP="00043FFB">
      <w:pPr>
        <w:ind w:right="-46"/>
        <w:jc w:val="both"/>
        <w:rPr>
          <w:rFonts w:cs="Times New Roman"/>
          <w:b/>
          <w:lang w:val="mt-MT"/>
        </w:rPr>
      </w:pPr>
    </w:p>
    <w:p w:rsidR="0089163B" w:rsidRPr="00043FFB" w:rsidRDefault="0089163B" w:rsidP="00043FFB">
      <w:pPr>
        <w:ind w:right="-46"/>
        <w:jc w:val="both"/>
        <w:rPr>
          <w:rFonts w:cs="Times New Roman"/>
          <w:b/>
          <w:lang w:val="mt-MT"/>
        </w:rPr>
      </w:pPr>
    </w:p>
    <w:p w:rsidR="0089163B" w:rsidRPr="00043FFB" w:rsidRDefault="0089163B" w:rsidP="00043FFB">
      <w:pPr>
        <w:ind w:right="-46"/>
        <w:jc w:val="both"/>
        <w:rPr>
          <w:rFonts w:cs="Times New Roman"/>
          <w:b/>
          <w:lang w:val="mt-MT"/>
        </w:rPr>
      </w:pPr>
    </w:p>
    <w:p w:rsidR="0089163B" w:rsidRPr="00043FFB" w:rsidRDefault="0089163B" w:rsidP="00043FFB">
      <w:pPr>
        <w:ind w:right="-46"/>
        <w:jc w:val="both"/>
        <w:rPr>
          <w:rFonts w:cs="Times New Roman"/>
          <w:b/>
          <w:lang w:val="mt-MT"/>
        </w:rPr>
      </w:pPr>
    </w:p>
    <w:p w:rsidR="0089163B" w:rsidRPr="00043FFB" w:rsidRDefault="0089163B" w:rsidP="00043FFB">
      <w:pPr>
        <w:ind w:right="-46"/>
        <w:jc w:val="both"/>
        <w:rPr>
          <w:rFonts w:cs="Times New Roman"/>
          <w:b/>
          <w:lang w:val="mt-MT"/>
        </w:rPr>
      </w:pPr>
    </w:p>
    <w:p w:rsidR="0089163B" w:rsidRPr="00043FFB" w:rsidRDefault="0089163B" w:rsidP="00043FFB">
      <w:pPr>
        <w:ind w:right="-46"/>
        <w:jc w:val="both"/>
        <w:rPr>
          <w:rFonts w:cs="Times New Roman"/>
          <w:b/>
          <w:lang w:val="mt-MT"/>
        </w:rPr>
      </w:pPr>
    </w:p>
    <w:p w:rsidR="0089163B" w:rsidRPr="00043FFB" w:rsidRDefault="0089163B" w:rsidP="00043FFB">
      <w:pPr>
        <w:ind w:left="5040" w:right="-46" w:firstLine="720"/>
        <w:jc w:val="both"/>
        <w:rPr>
          <w:rFonts w:cs="Times New Roman"/>
          <w:lang w:val="mt-MT"/>
        </w:rPr>
      </w:pPr>
      <w:r w:rsidRPr="00043FFB">
        <w:rPr>
          <w:rFonts w:cs="Times New Roman"/>
          <w:b/>
          <w:lang w:val="mt-MT"/>
        </w:rPr>
        <w:t>CHAIRMAN TAL-KUMITAT</w:t>
      </w:r>
    </w:p>
    <w:p w:rsidR="0089163B" w:rsidRPr="00043FFB" w:rsidRDefault="0089163B" w:rsidP="00043FFB">
      <w:pPr>
        <w:jc w:val="both"/>
        <w:rPr>
          <w:rFonts w:cs="Times New Roman"/>
        </w:rPr>
      </w:pPr>
    </w:p>
    <w:p w:rsidR="00CF0242" w:rsidRPr="00043FFB" w:rsidRDefault="00CF0242" w:rsidP="00043FFB">
      <w:pPr>
        <w:jc w:val="both"/>
        <w:rPr>
          <w:rFonts w:cs="Times New Roman"/>
        </w:rPr>
      </w:pPr>
    </w:p>
    <w:sectPr w:rsidR="00CF0242" w:rsidRPr="00043FF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084" w:rsidRDefault="00A01084" w:rsidP="00A01084">
      <w:r>
        <w:separator/>
      </w:r>
    </w:p>
  </w:endnote>
  <w:endnote w:type="continuationSeparator" w:id="0">
    <w:p w:rsidR="00A01084" w:rsidRDefault="00A01084" w:rsidP="00A0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773585"/>
      <w:docPartObj>
        <w:docPartGallery w:val="Page Numbers (Bottom of Page)"/>
        <w:docPartUnique/>
      </w:docPartObj>
    </w:sdtPr>
    <w:sdtEndPr>
      <w:rPr>
        <w:noProof/>
      </w:rPr>
    </w:sdtEndPr>
    <w:sdtContent>
      <w:p w:rsidR="00A01084" w:rsidRDefault="00A01084">
        <w:pPr>
          <w:pStyle w:val="Footer"/>
          <w:jc w:val="right"/>
        </w:pPr>
        <w:r>
          <w:fldChar w:fldCharType="begin"/>
        </w:r>
        <w:r>
          <w:instrText xml:space="preserve"> PAGE   \* MERGEFORMAT </w:instrText>
        </w:r>
        <w:r>
          <w:fldChar w:fldCharType="separate"/>
        </w:r>
        <w:r w:rsidR="00A824EE">
          <w:rPr>
            <w:noProof/>
          </w:rPr>
          <w:t>11</w:t>
        </w:r>
        <w:r>
          <w:rPr>
            <w:noProof/>
          </w:rPr>
          <w:fldChar w:fldCharType="end"/>
        </w:r>
      </w:p>
    </w:sdtContent>
  </w:sdt>
  <w:p w:rsidR="00A01084" w:rsidRDefault="00A01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084" w:rsidRDefault="00A01084" w:rsidP="00A01084">
      <w:r>
        <w:separator/>
      </w:r>
    </w:p>
  </w:footnote>
  <w:footnote w:type="continuationSeparator" w:id="0">
    <w:p w:rsidR="00A01084" w:rsidRDefault="00A01084" w:rsidP="00A01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3B"/>
    <w:rsid w:val="00016C08"/>
    <w:rsid w:val="00043FFB"/>
    <w:rsid w:val="00062C62"/>
    <w:rsid w:val="000A4596"/>
    <w:rsid w:val="000C55CA"/>
    <w:rsid w:val="0012281C"/>
    <w:rsid w:val="00170E2B"/>
    <w:rsid w:val="001C17A9"/>
    <w:rsid w:val="001E208C"/>
    <w:rsid w:val="0020542F"/>
    <w:rsid w:val="00221EE7"/>
    <w:rsid w:val="002551D9"/>
    <w:rsid w:val="00354039"/>
    <w:rsid w:val="003826C5"/>
    <w:rsid w:val="00387364"/>
    <w:rsid w:val="00392069"/>
    <w:rsid w:val="00396D22"/>
    <w:rsid w:val="003A2142"/>
    <w:rsid w:val="003C09DD"/>
    <w:rsid w:val="003E0C49"/>
    <w:rsid w:val="00444EC0"/>
    <w:rsid w:val="00450472"/>
    <w:rsid w:val="004656FF"/>
    <w:rsid w:val="004E102B"/>
    <w:rsid w:val="004E662E"/>
    <w:rsid w:val="005449C2"/>
    <w:rsid w:val="005661C6"/>
    <w:rsid w:val="0063093C"/>
    <w:rsid w:val="00654025"/>
    <w:rsid w:val="00675046"/>
    <w:rsid w:val="00686AC5"/>
    <w:rsid w:val="006F2E72"/>
    <w:rsid w:val="00737370"/>
    <w:rsid w:val="00744537"/>
    <w:rsid w:val="00761356"/>
    <w:rsid w:val="0076169C"/>
    <w:rsid w:val="00773B38"/>
    <w:rsid w:val="00781D19"/>
    <w:rsid w:val="00797FC6"/>
    <w:rsid w:val="007B481B"/>
    <w:rsid w:val="007D2431"/>
    <w:rsid w:val="00822FC5"/>
    <w:rsid w:val="008301F2"/>
    <w:rsid w:val="008626D3"/>
    <w:rsid w:val="00890327"/>
    <w:rsid w:val="0089163B"/>
    <w:rsid w:val="00891DAF"/>
    <w:rsid w:val="008A474B"/>
    <w:rsid w:val="00917316"/>
    <w:rsid w:val="00937FF4"/>
    <w:rsid w:val="00947E8D"/>
    <w:rsid w:val="00984A5E"/>
    <w:rsid w:val="00993E82"/>
    <w:rsid w:val="009A41AD"/>
    <w:rsid w:val="009B3908"/>
    <w:rsid w:val="009C278C"/>
    <w:rsid w:val="00A01084"/>
    <w:rsid w:val="00A824EE"/>
    <w:rsid w:val="00A950AA"/>
    <w:rsid w:val="00AB691C"/>
    <w:rsid w:val="00AF2C6A"/>
    <w:rsid w:val="00B269E2"/>
    <w:rsid w:val="00B409F4"/>
    <w:rsid w:val="00B53A59"/>
    <w:rsid w:val="00B70C8F"/>
    <w:rsid w:val="00B92C1E"/>
    <w:rsid w:val="00BB6A0C"/>
    <w:rsid w:val="00BC442E"/>
    <w:rsid w:val="00BF3570"/>
    <w:rsid w:val="00C1228C"/>
    <w:rsid w:val="00C87E17"/>
    <w:rsid w:val="00C97745"/>
    <w:rsid w:val="00CA438D"/>
    <w:rsid w:val="00CF0242"/>
    <w:rsid w:val="00D016C1"/>
    <w:rsid w:val="00D037E8"/>
    <w:rsid w:val="00D06D21"/>
    <w:rsid w:val="00D2757F"/>
    <w:rsid w:val="00D526BB"/>
    <w:rsid w:val="00D600CA"/>
    <w:rsid w:val="00D852F2"/>
    <w:rsid w:val="00D91BB3"/>
    <w:rsid w:val="00D9714D"/>
    <w:rsid w:val="00DF62C7"/>
    <w:rsid w:val="00E30F63"/>
    <w:rsid w:val="00E52EEB"/>
    <w:rsid w:val="00E57172"/>
    <w:rsid w:val="00EA520C"/>
    <w:rsid w:val="00EA5472"/>
    <w:rsid w:val="00EE50C8"/>
    <w:rsid w:val="00F07245"/>
    <w:rsid w:val="00F24A39"/>
    <w:rsid w:val="00F81DCF"/>
    <w:rsid w:val="00F96F6E"/>
    <w:rsid w:val="00FC0236"/>
    <w:rsid w:val="00FE6E81"/>
    <w:rsid w:val="00FF2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C046"/>
  <w15:chartTrackingRefBased/>
  <w15:docId w15:val="{078C616F-0D23-4EE9-9707-111A71C6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63B"/>
    <w:pPr>
      <w:suppressAutoHyphens/>
      <w:spacing w:after="0" w:line="240" w:lineRule="auto"/>
    </w:pPr>
    <w:rPr>
      <w:rFonts w:ascii="Times New Roman" w:eastAsia="SimSun" w:hAnsi="Times New Roman" w:cs="Mangal"/>
      <w:kern w:val="2"/>
      <w:sz w:val="24"/>
      <w:szCs w:val="24"/>
      <w:lang w:val="en-US" w:eastAsia="hi-IN" w:bidi="hi-IN"/>
    </w:rPr>
  </w:style>
  <w:style w:type="paragraph" w:styleId="Heading2">
    <w:name w:val="heading 2"/>
    <w:basedOn w:val="Normal"/>
    <w:next w:val="Normal"/>
    <w:link w:val="Heading2Char"/>
    <w:semiHidden/>
    <w:unhideWhenUsed/>
    <w:qFormat/>
    <w:rsid w:val="0089163B"/>
    <w:pPr>
      <w:tabs>
        <w:tab w:val="left" w:pos="720"/>
        <w:tab w:val="left" w:pos="2160"/>
        <w:tab w:val="left" w:pos="2880"/>
        <w:tab w:val="left" w:pos="3600"/>
        <w:tab w:val="left" w:pos="4320"/>
        <w:tab w:val="left" w:pos="5040"/>
        <w:tab w:val="left" w:pos="5760"/>
        <w:tab w:val="left" w:pos="6480"/>
        <w:tab w:val="left" w:pos="7200"/>
        <w:tab w:val="left" w:pos="7920"/>
      </w:tabs>
      <w:jc w:val="center"/>
      <w:outlineLvl w:val="1"/>
    </w:pPr>
    <w:rPr>
      <w:rFonts w:cs="Times New Roman"/>
      <w:b/>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9163B"/>
    <w:rPr>
      <w:rFonts w:ascii="Times New Roman" w:eastAsia="SimSun" w:hAnsi="Times New Roman" w:cs="Times New Roman"/>
      <w:b/>
      <w:kern w:val="2"/>
      <w:sz w:val="24"/>
      <w:szCs w:val="24"/>
      <w:lang w:val="sv-SE" w:eastAsia="hi-IN" w:bidi="hi-IN"/>
    </w:rPr>
  </w:style>
  <w:style w:type="paragraph" w:styleId="NormalWeb">
    <w:name w:val="Normal (Web)"/>
    <w:basedOn w:val="Normal"/>
    <w:semiHidden/>
    <w:unhideWhenUsed/>
    <w:rsid w:val="0089163B"/>
    <w:pPr>
      <w:suppressAutoHyphens w:val="0"/>
      <w:spacing w:before="100" w:beforeAutospacing="1" w:after="100" w:afterAutospacing="1"/>
    </w:pPr>
    <w:rPr>
      <w:rFonts w:eastAsia="Times New Roman" w:cs="Times New Roman"/>
      <w:kern w:val="0"/>
      <w:lang w:eastAsia="en-US" w:bidi="ar-SA"/>
    </w:rPr>
  </w:style>
  <w:style w:type="paragraph" w:styleId="BodyText">
    <w:name w:val="Body Text"/>
    <w:basedOn w:val="Normal"/>
    <w:link w:val="BodyTextChar"/>
    <w:semiHidden/>
    <w:unhideWhenUsed/>
    <w:rsid w:val="0089163B"/>
    <w:pPr>
      <w:suppressAutoHyphens w:val="0"/>
      <w:jc w:val="both"/>
    </w:pPr>
    <w:rPr>
      <w:rFonts w:ascii="Tornado" w:eastAsia="Batang" w:hAnsi="Tornado" w:cs="Times New Roman"/>
      <w:kern w:val="0"/>
      <w:szCs w:val="20"/>
      <w:lang w:val="en-GB" w:eastAsia="en-US" w:bidi="ar-SA"/>
    </w:rPr>
  </w:style>
  <w:style w:type="character" w:customStyle="1" w:styleId="BodyTextChar">
    <w:name w:val="Body Text Char"/>
    <w:basedOn w:val="DefaultParagraphFont"/>
    <w:link w:val="BodyText"/>
    <w:semiHidden/>
    <w:rsid w:val="0089163B"/>
    <w:rPr>
      <w:rFonts w:ascii="Tornado" w:eastAsia="Batang" w:hAnsi="Tornado" w:cs="Times New Roman"/>
      <w:sz w:val="24"/>
      <w:szCs w:val="20"/>
    </w:rPr>
  </w:style>
  <w:style w:type="paragraph" w:styleId="ListParagraph">
    <w:name w:val="List Paragraph"/>
    <w:basedOn w:val="Normal"/>
    <w:uiPriority w:val="34"/>
    <w:qFormat/>
    <w:rsid w:val="0089163B"/>
    <w:pPr>
      <w:suppressAutoHyphens w:val="0"/>
      <w:spacing w:after="200" w:line="276" w:lineRule="auto"/>
      <w:ind w:left="720"/>
      <w:contextualSpacing/>
      <w:jc w:val="both"/>
    </w:pPr>
    <w:rPr>
      <w:rFonts w:asciiTheme="majorHAnsi" w:eastAsiaTheme="minorHAnsi" w:hAnsiTheme="majorHAnsi" w:cstheme="minorBidi"/>
      <w:kern w:val="0"/>
      <w:szCs w:val="22"/>
      <w:lang w:val="en-GB" w:eastAsia="en-US" w:bidi="ar-SA"/>
    </w:rPr>
  </w:style>
  <w:style w:type="paragraph" w:styleId="BalloonText">
    <w:name w:val="Balloon Text"/>
    <w:basedOn w:val="Normal"/>
    <w:link w:val="BalloonTextChar"/>
    <w:uiPriority w:val="99"/>
    <w:semiHidden/>
    <w:unhideWhenUsed/>
    <w:rsid w:val="00387364"/>
    <w:rPr>
      <w:rFonts w:ascii="Segoe UI" w:hAnsi="Segoe UI"/>
      <w:sz w:val="18"/>
      <w:szCs w:val="16"/>
    </w:rPr>
  </w:style>
  <w:style w:type="character" w:customStyle="1" w:styleId="BalloonTextChar">
    <w:name w:val="Balloon Text Char"/>
    <w:basedOn w:val="DefaultParagraphFont"/>
    <w:link w:val="BalloonText"/>
    <w:uiPriority w:val="99"/>
    <w:semiHidden/>
    <w:rsid w:val="00387364"/>
    <w:rPr>
      <w:rFonts w:ascii="Segoe UI" w:eastAsia="SimSun" w:hAnsi="Segoe UI" w:cs="Mangal"/>
      <w:kern w:val="2"/>
      <w:sz w:val="18"/>
      <w:szCs w:val="16"/>
      <w:lang w:val="en-US" w:eastAsia="hi-IN" w:bidi="hi-IN"/>
    </w:rPr>
  </w:style>
  <w:style w:type="paragraph" w:styleId="Header">
    <w:name w:val="header"/>
    <w:basedOn w:val="Normal"/>
    <w:link w:val="HeaderChar"/>
    <w:uiPriority w:val="99"/>
    <w:unhideWhenUsed/>
    <w:rsid w:val="00A01084"/>
    <w:pPr>
      <w:tabs>
        <w:tab w:val="center" w:pos="4513"/>
        <w:tab w:val="right" w:pos="9026"/>
      </w:tabs>
    </w:pPr>
    <w:rPr>
      <w:szCs w:val="21"/>
    </w:rPr>
  </w:style>
  <w:style w:type="character" w:customStyle="1" w:styleId="HeaderChar">
    <w:name w:val="Header Char"/>
    <w:basedOn w:val="DefaultParagraphFont"/>
    <w:link w:val="Header"/>
    <w:uiPriority w:val="99"/>
    <w:rsid w:val="00A01084"/>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A01084"/>
    <w:pPr>
      <w:tabs>
        <w:tab w:val="center" w:pos="4513"/>
        <w:tab w:val="right" w:pos="9026"/>
      </w:tabs>
    </w:pPr>
    <w:rPr>
      <w:szCs w:val="21"/>
    </w:rPr>
  </w:style>
  <w:style w:type="character" w:customStyle="1" w:styleId="FooterChar">
    <w:name w:val="Footer Char"/>
    <w:basedOn w:val="DefaultParagraphFont"/>
    <w:link w:val="Footer"/>
    <w:uiPriority w:val="99"/>
    <w:rsid w:val="00A01084"/>
    <w:rPr>
      <w:rFonts w:ascii="Times New Roman" w:eastAsia="SimSun" w:hAnsi="Times New Roman" w:cs="Mangal"/>
      <w:kern w:val="2"/>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36590">
      <w:bodyDiv w:val="1"/>
      <w:marLeft w:val="0"/>
      <w:marRight w:val="0"/>
      <w:marTop w:val="0"/>
      <w:marBottom w:val="0"/>
      <w:divBdr>
        <w:top w:val="none" w:sz="0" w:space="0" w:color="auto"/>
        <w:left w:val="none" w:sz="0" w:space="0" w:color="auto"/>
        <w:bottom w:val="none" w:sz="0" w:space="0" w:color="auto"/>
        <w:right w:val="none" w:sz="0" w:space="0" w:color="auto"/>
      </w:divBdr>
    </w:div>
    <w:div w:id="979119609">
      <w:bodyDiv w:val="1"/>
      <w:marLeft w:val="0"/>
      <w:marRight w:val="0"/>
      <w:marTop w:val="0"/>
      <w:marBottom w:val="0"/>
      <w:divBdr>
        <w:top w:val="none" w:sz="0" w:space="0" w:color="auto"/>
        <w:left w:val="none" w:sz="0" w:space="0" w:color="auto"/>
        <w:bottom w:val="none" w:sz="0" w:space="0" w:color="auto"/>
        <w:right w:val="none" w:sz="0" w:space="0" w:color="auto"/>
      </w:divBdr>
    </w:div>
    <w:div w:id="1247155543">
      <w:bodyDiv w:val="1"/>
      <w:marLeft w:val="0"/>
      <w:marRight w:val="0"/>
      <w:marTop w:val="0"/>
      <w:marBottom w:val="0"/>
      <w:divBdr>
        <w:top w:val="none" w:sz="0" w:space="0" w:color="auto"/>
        <w:left w:val="none" w:sz="0" w:space="0" w:color="auto"/>
        <w:bottom w:val="none" w:sz="0" w:space="0" w:color="auto"/>
        <w:right w:val="none" w:sz="0" w:space="0" w:color="auto"/>
      </w:divBdr>
    </w:div>
    <w:div w:id="1346790607">
      <w:bodyDiv w:val="1"/>
      <w:marLeft w:val="0"/>
      <w:marRight w:val="0"/>
      <w:marTop w:val="0"/>
      <w:marBottom w:val="0"/>
      <w:divBdr>
        <w:top w:val="none" w:sz="0" w:space="0" w:color="auto"/>
        <w:left w:val="none" w:sz="0" w:space="0" w:color="auto"/>
        <w:bottom w:val="none" w:sz="0" w:space="0" w:color="auto"/>
        <w:right w:val="none" w:sz="0" w:space="0" w:color="auto"/>
      </w:divBdr>
    </w:div>
    <w:div w:id="1611163886">
      <w:bodyDiv w:val="1"/>
      <w:marLeft w:val="0"/>
      <w:marRight w:val="0"/>
      <w:marTop w:val="0"/>
      <w:marBottom w:val="0"/>
      <w:divBdr>
        <w:top w:val="none" w:sz="0" w:space="0" w:color="auto"/>
        <w:left w:val="none" w:sz="0" w:space="0" w:color="auto"/>
        <w:bottom w:val="none" w:sz="0" w:space="0" w:color="auto"/>
        <w:right w:val="none" w:sz="0" w:space="0" w:color="auto"/>
      </w:divBdr>
    </w:div>
    <w:div w:id="1704672084">
      <w:bodyDiv w:val="1"/>
      <w:marLeft w:val="0"/>
      <w:marRight w:val="0"/>
      <w:marTop w:val="0"/>
      <w:marBottom w:val="0"/>
      <w:divBdr>
        <w:top w:val="none" w:sz="0" w:space="0" w:color="auto"/>
        <w:left w:val="none" w:sz="0" w:space="0" w:color="auto"/>
        <w:bottom w:val="none" w:sz="0" w:space="0" w:color="auto"/>
        <w:right w:val="none" w:sz="0" w:space="0" w:color="auto"/>
      </w:divBdr>
    </w:div>
    <w:div w:id="1707175116">
      <w:bodyDiv w:val="1"/>
      <w:marLeft w:val="0"/>
      <w:marRight w:val="0"/>
      <w:marTop w:val="0"/>
      <w:marBottom w:val="0"/>
      <w:divBdr>
        <w:top w:val="none" w:sz="0" w:space="0" w:color="auto"/>
        <w:left w:val="none" w:sz="0" w:space="0" w:color="auto"/>
        <w:bottom w:val="none" w:sz="0" w:space="0" w:color="auto"/>
        <w:right w:val="none" w:sz="0" w:space="0" w:color="auto"/>
      </w:divBdr>
    </w:div>
    <w:div w:id="19032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90</cp:revision>
  <cp:lastPrinted>2018-06-28T07:42:00Z</cp:lastPrinted>
  <dcterms:created xsi:type="dcterms:W3CDTF">2018-06-27T13:39:00Z</dcterms:created>
  <dcterms:modified xsi:type="dcterms:W3CDTF">2018-09-20T06:03:00Z</dcterms:modified>
</cp:coreProperties>
</file>