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9C" w:rsidRPr="00767A9F" w:rsidRDefault="00542B9C" w:rsidP="00EA558D">
      <w:pPr>
        <w:ind w:right="-360"/>
        <w:rPr>
          <w:i/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98251004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A85A0D">
        <w:rPr>
          <w:rFonts w:ascii="Times New Roman" w:hAnsi="Times New Roman"/>
          <w:lang w:val="it-IT"/>
        </w:rPr>
        <w:t>7</w:t>
      </w:r>
    </w:p>
    <w:p w:rsidR="00843168" w:rsidRDefault="00843168" w:rsidP="00DC20CF">
      <w:pPr>
        <w:rPr>
          <w:b/>
          <w:lang w:val="it-IT"/>
        </w:rPr>
      </w:pPr>
    </w:p>
    <w:p w:rsidR="00E36B04" w:rsidRDefault="0067176C" w:rsidP="00270D92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C3327B">
        <w:rPr>
          <w:b/>
          <w:lang w:val="it-IT"/>
        </w:rPr>
        <w:t xml:space="preserve"> 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17</w:t>
      </w:r>
      <w:r w:rsidR="00DD0F24">
        <w:rPr>
          <w:b/>
          <w:lang w:val="it-IT"/>
        </w:rPr>
        <w:t xml:space="preserve"> </w:t>
      </w:r>
      <w:r>
        <w:rPr>
          <w:b/>
          <w:lang w:val="it-IT"/>
        </w:rPr>
        <w:t>ta’ Settem</w:t>
      </w:r>
      <w:r w:rsidR="00C3327B">
        <w:rPr>
          <w:b/>
          <w:lang w:val="it-IT"/>
        </w:rPr>
        <w:t>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 w:rsidR="00EA558D">
        <w:rPr>
          <w:b/>
          <w:lang w:val="it-IT"/>
        </w:rPr>
        <w:t>fit-3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523D2F" w:rsidRPr="00983929">
        <w:rPr>
          <w:lang w:val="it-IT"/>
        </w:rPr>
        <w:t>Edward Zammit Lewis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67176C" w:rsidRPr="00983929">
        <w:rPr>
          <w:b/>
          <w:lang w:val="it-IT"/>
        </w:rPr>
        <w:t>Tnjen</w:t>
      </w:r>
      <w:r w:rsidR="00D358CC" w:rsidRPr="00983929">
        <w:rPr>
          <w:b/>
          <w:lang w:val="it-IT"/>
        </w:rPr>
        <w:t>,</w:t>
      </w:r>
      <w:r w:rsidR="0067176C" w:rsidRPr="00983929">
        <w:rPr>
          <w:b/>
          <w:lang w:val="it-IT"/>
        </w:rPr>
        <w:t xml:space="preserve"> 17</w:t>
      </w:r>
      <w:r w:rsidR="005B340B" w:rsidRPr="00983929">
        <w:rPr>
          <w:b/>
          <w:lang w:val="it-IT"/>
        </w:rPr>
        <w:t xml:space="preserve"> </w:t>
      </w:r>
      <w:r w:rsidR="00B47BE4" w:rsidRPr="00983929">
        <w:rPr>
          <w:b/>
          <w:lang w:val="it-IT"/>
        </w:rPr>
        <w:t xml:space="preserve"> ta’ Settembru</w:t>
      </w:r>
      <w:r w:rsidR="00EE708C" w:rsidRPr="00983929">
        <w:rPr>
          <w:b/>
          <w:lang w:val="it-IT"/>
        </w:rPr>
        <w:t xml:space="preserve"> 2018</w:t>
      </w:r>
      <w:r w:rsidR="00EA558D">
        <w:rPr>
          <w:b/>
          <w:lang w:val="it-IT"/>
        </w:rPr>
        <w:t>, fit</w:t>
      </w:r>
      <w:r w:rsidR="00B47BE4" w:rsidRPr="00983929">
        <w:rPr>
          <w:b/>
          <w:lang w:val="it-IT"/>
        </w:rPr>
        <w:t>-</w:t>
      </w:r>
      <w:r w:rsidR="00EA558D">
        <w:rPr>
          <w:b/>
          <w:lang w:val="it-IT"/>
        </w:rPr>
        <w:t>3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Pr="00983929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983929">
        <w:rPr>
          <w:lang w:val="en-GB"/>
        </w:rPr>
        <w:t>Minuti</w:t>
      </w:r>
    </w:p>
    <w:p w:rsidR="00EE708C" w:rsidRPr="00983929" w:rsidRDefault="00EE708C" w:rsidP="00EE708C">
      <w:pPr>
        <w:autoSpaceDE w:val="0"/>
        <w:autoSpaceDN w:val="0"/>
        <w:adjustRightInd w:val="0"/>
        <w:jc w:val="both"/>
        <w:rPr>
          <w:i/>
          <w:lang w:val="en-GB" w:eastAsia="en-GB"/>
        </w:rPr>
      </w:pPr>
    </w:p>
    <w:p w:rsidR="00983929" w:rsidRPr="00983929" w:rsidRDefault="001E3584" w:rsidP="00A85A0D">
      <w:pPr>
        <w:pStyle w:val="ListParagraph"/>
        <w:numPr>
          <w:ilvl w:val="0"/>
          <w:numId w:val="27"/>
        </w:numPr>
        <w:jc w:val="both"/>
        <w:rPr>
          <w:lang w:val="en-GB"/>
        </w:rPr>
      </w:pPr>
      <w:r>
        <w:rPr>
          <w:lang w:val="en-GB"/>
        </w:rPr>
        <w:t>Is-S</w:t>
      </w:r>
      <w:r w:rsidR="00983929" w:rsidRPr="00983929">
        <w:rPr>
          <w:lang w:val="en-GB"/>
        </w:rPr>
        <w:t>itwazzjoni fil-Libja.</w:t>
      </w:r>
    </w:p>
    <w:p w:rsidR="00983929" w:rsidRPr="00983929" w:rsidRDefault="00983929" w:rsidP="00983929">
      <w:pPr>
        <w:pStyle w:val="ListParagraph"/>
        <w:rPr>
          <w:lang w:val="en-GB"/>
        </w:rPr>
      </w:pPr>
    </w:p>
    <w:p w:rsidR="001840FE" w:rsidRPr="00983929" w:rsidRDefault="00C3327B" w:rsidP="00A85A0D">
      <w:pPr>
        <w:pStyle w:val="ListParagraph"/>
        <w:numPr>
          <w:ilvl w:val="0"/>
          <w:numId w:val="27"/>
        </w:numPr>
        <w:jc w:val="both"/>
        <w:rPr>
          <w:lang w:val="en-GB"/>
        </w:rPr>
      </w:pPr>
      <w:r w:rsidRPr="00983929">
        <w:rPr>
          <w:lang w:val="en-GB"/>
        </w:rPr>
        <w:t xml:space="preserve">Diskussjoni </w:t>
      </w:r>
      <w:r w:rsidR="001840FE" w:rsidRPr="00983929">
        <w:t>skont Art. 4 (2) tal-Att dwar l-Unjoni Ewropea</w:t>
      </w:r>
      <w:r w:rsidR="001840FE" w:rsidRPr="00983929">
        <w:rPr>
          <w:lang w:val="en-GB"/>
        </w:rPr>
        <w:t xml:space="preserve"> </w:t>
      </w:r>
      <w:r w:rsidRPr="00983929">
        <w:rPr>
          <w:lang w:val="en-GB"/>
        </w:rPr>
        <w:t>dwar ir-ratifika</w:t>
      </w:r>
      <w:r w:rsidR="001840FE" w:rsidRPr="00983929">
        <w:rPr>
          <w:lang w:val="en-GB"/>
        </w:rPr>
        <w:t>:</w:t>
      </w:r>
      <w:bookmarkStart w:id="0" w:name="_Hlk522266073"/>
    </w:p>
    <w:p w:rsidR="001840FE" w:rsidRPr="00983929" w:rsidRDefault="001840FE" w:rsidP="001840FE">
      <w:pPr>
        <w:pStyle w:val="ListParagraph"/>
        <w:rPr>
          <w:lang w:val="en-GB"/>
        </w:rPr>
      </w:pPr>
    </w:p>
    <w:p w:rsidR="001840FE" w:rsidRPr="00983929" w:rsidRDefault="00C3327B" w:rsidP="001840FE">
      <w:pPr>
        <w:pStyle w:val="ListParagraph"/>
        <w:numPr>
          <w:ilvl w:val="0"/>
          <w:numId w:val="31"/>
        </w:numPr>
        <w:jc w:val="both"/>
        <w:rPr>
          <w:iCs/>
          <w:lang w:val="mt-MT"/>
        </w:rPr>
      </w:pPr>
      <w:r w:rsidRPr="00983929">
        <w:rPr>
          <w:lang w:val="en-GB"/>
        </w:rPr>
        <w:t>tal-</w:t>
      </w:r>
      <w:r w:rsidRPr="00983929">
        <w:rPr>
          <w:i/>
          <w:iCs/>
        </w:rPr>
        <w:t>Cooperation Agreement on Partnership and Development</w:t>
      </w:r>
      <w:r w:rsidR="00767A9F" w:rsidRPr="00983929">
        <w:rPr>
          <w:i/>
          <w:iCs/>
          <w:lang w:val="mt-MT"/>
        </w:rPr>
        <w:t xml:space="preserve"> </w:t>
      </w:r>
      <w:r w:rsidR="00767A9F" w:rsidRPr="00983929">
        <w:rPr>
          <w:iCs/>
          <w:lang w:val="mt-MT"/>
        </w:rPr>
        <w:t>bejn l-Unjoni Ewrope</w:t>
      </w:r>
      <w:r w:rsidR="001840FE" w:rsidRPr="00983929">
        <w:rPr>
          <w:iCs/>
          <w:lang w:val="mt-MT"/>
        </w:rPr>
        <w:t>a u l-Istati Membri tagħha, u l-Afghanistan</w:t>
      </w:r>
      <w:r w:rsidR="0067176C" w:rsidRPr="00983929">
        <w:rPr>
          <w:iCs/>
          <w:lang w:val="mt-MT"/>
        </w:rPr>
        <w:t>,</w:t>
      </w:r>
      <w:r w:rsidR="0067176C" w:rsidRPr="00983929">
        <w:t xml:space="preserve"> iffirmat fit-18 ta’ Frar 2017</w:t>
      </w:r>
      <w:r w:rsidR="001E3584">
        <w:rPr>
          <w:iCs/>
          <w:lang w:val="mt-MT"/>
        </w:rPr>
        <w:t xml:space="preserve">; </w:t>
      </w:r>
    </w:p>
    <w:p w:rsidR="00C3327B" w:rsidRPr="00983929" w:rsidRDefault="004C1DDA" w:rsidP="001840FE">
      <w:pPr>
        <w:pStyle w:val="ListParagraph"/>
        <w:numPr>
          <w:ilvl w:val="0"/>
          <w:numId w:val="31"/>
        </w:numPr>
        <w:jc w:val="both"/>
        <w:rPr>
          <w:lang w:val="en-GB"/>
        </w:rPr>
      </w:pPr>
      <w:r w:rsidRPr="00983929">
        <w:rPr>
          <w:iCs/>
          <w:lang w:val="mt-MT"/>
        </w:rPr>
        <w:t>i</w:t>
      </w:r>
      <w:r w:rsidR="001840FE" w:rsidRPr="00983929">
        <w:rPr>
          <w:iCs/>
          <w:lang w:val="mt-MT"/>
        </w:rPr>
        <w:t>l-</w:t>
      </w:r>
      <w:r w:rsidR="001840FE" w:rsidRPr="00983929">
        <w:rPr>
          <w:i/>
        </w:rPr>
        <w:t>Comprehensive and Enhanced Partnership Agreement</w:t>
      </w:r>
      <w:r w:rsidR="001840FE" w:rsidRPr="00983929">
        <w:rPr>
          <w:lang w:val="mt-MT"/>
        </w:rPr>
        <w:t xml:space="preserve"> </w:t>
      </w:r>
      <w:r w:rsidR="001840FE" w:rsidRPr="00983929">
        <w:rPr>
          <w:iCs/>
          <w:lang w:val="mt-MT"/>
        </w:rPr>
        <w:t>bejn l-Unjoni Ewropea u l-Istati Membri tagħha, u l-Armenja</w:t>
      </w:r>
      <w:r w:rsidR="0067176C" w:rsidRPr="00983929">
        <w:rPr>
          <w:iCs/>
          <w:lang w:val="mt-MT"/>
        </w:rPr>
        <w:t>,</w:t>
      </w:r>
      <w:r w:rsidR="0067176C" w:rsidRPr="00983929">
        <w:t xml:space="preserve"> </w:t>
      </w:r>
      <w:r w:rsidR="0067176C" w:rsidRPr="00983929">
        <w:rPr>
          <w:lang w:val="mt-MT"/>
        </w:rPr>
        <w:t>i</w:t>
      </w:r>
      <w:r w:rsidR="0067176C" w:rsidRPr="00983929">
        <w:t>ffirmat fl-24 ta’ Novembru 2017</w:t>
      </w:r>
      <w:r w:rsidR="001E3584">
        <w:rPr>
          <w:iCs/>
          <w:lang w:val="mt-MT"/>
        </w:rPr>
        <w:t>; u</w:t>
      </w:r>
    </w:p>
    <w:p w:rsidR="008B40E2" w:rsidRPr="00EA558D" w:rsidRDefault="00983929" w:rsidP="00EA558D">
      <w:pPr>
        <w:pStyle w:val="ListParagraph"/>
        <w:numPr>
          <w:ilvl w:val="0"/>
          <w:numId w:val="31"/>
        </w:numPr>
        <w:jc w:val="both"/>
        <w:rPr>
          <w:lang w:val="en-GB"/>
        </w:rPr>
      </w:pPr>
      <w:r w:rsidRPr="00983929">
        <w:rPr>
          <w:lang w:val="mt-MT"/>
        </w:rPr>
        <w:t>il-</w:t>
      </w:r>
      <w:r w:rsidRPr="00983929">
        <w:rPr>
          <w:i/>
        </w:rPr>
        <w:t>Political Dialogue and Cooperation Agreement</w:t>
      </w:r>
      <w:r w:rsidRPr="00983929">
        <w:t xml:space="preserve"> </w:t>
      </w:r>
      <w:r w:rsidRPr="00983929">
        <w:rPr>
          <w:lang w:val="mt-MT"/>
        </w:rPr>
        <w:t xml:space="preserve"> </w:t>
      </w:r>
      <w:r w:rsidRPr="00983929">
        <w:rPr>
          <w:iCs/>
          <w:lang w:val="mt-MT"/>
        </w:rPr>
        <w:t>bejn l-Unjoni Ewropea u l-Istati Membri tagħha, u Kuba,</w:t>
      </w:r>
      <w:r w:rsidRPr="00983929">
        <w:t xml:space="preserve"> </w:t>
      </w:r>
      <w:r w:rsidRPr="00983929">
        <w:rPr>
          <w:lang w:val="mt-MT"/>
        </w:rPr>
        <w:t>i</w:t>
      </w:r>
      <w:r w:rsidRPr="00983929">
        <w:t>ffirmat fil-12 ta’ Diċembru 2016</w:t>
      </w:r>
      <w:r w:rsidRPr="00983929">
        <w:rPr>
          <w:iCs/>
          <w:lang w:val="mt-MT"/>
        </w:rPr>
        <w:t>.</w:t>
      </w:r>
      <w:bookmarkEnd w:id="0"/>
    </w:p>
    <w:p w:rsidR="008B40E2" w:rsidRPr="00EA558D" w:rsidRDefault="008B40E2" w:rsidP="00EA558D">
      <w:pPr>
        <w:jc w:val="both"/>
        <w:rPr>
          <w:lang w:val="en-GB"/>
        </w:rPr>
      </w:pPr>
    </w:p>
    <w:p w:rsidR="009D0E04" w:rsidRPr="00621A9B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Affarijeit oħra.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bookmarkStart w:id="1" w:name="_GoBack"/>
      <w:bookmarkEnd w:id="1"/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EA558D">
        <w:rPr>
          <w:b/>
          <w:lang w:val="it-IT"/>
        </w:rPr>
        <w:t>11</w:t>
      </w:r>
      <w:r w:rsidR="00492B00">
        <w:rPr>
          <w:b/>
          <w:lang w:val="it-IT"/>
        </w:rPr>
        <w:t xml:space="preserve">  </w:t>
      </w:r>
      <w:r w:rsidR="00FF74D9">
        <w:rPr>
          <w:b/>
          <w:lang w:val="it-IT"/>
        </w:rPr>
        <w:t xml:space="preserve">ta’ </w:t>
      </w:r>
      <w:r w:rsidR="00EA558D">
        <w:rPr>
          <w:b/>
          <w:lang w:val="it-IT"/>
        </w:rPr>
        <w:t>Settembru</w:t>
      </w:r>
      <w:r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 2018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9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3"/>
  </w:num>
  <w:num w:numId="17">
    <w:abstractNumId w:val="26"/>
  </w:num>
  <w:num w:numId="18">
    <w:abstractNumId w:val="24"/>
  </w:num>
  <w:num w:numId="19">
    <w:abstractNumId w:val="20"/>
  </w:num>
  <w:num w:numId="20">
    <w:abstractNumId w:val="9"/>
  </w:num>
  <w:num w:numId="21">
    <w:abstractNumId w:val="12"/>
  </w:num>
  <w:num w:numId="22">
    <w:abstractNumId w:val="25"/>
  </w:num>
  <w:num w:numId="23">
    <w:abstractNumId w:val="21"/>
  </w:num>
  <w:num w:numId="24">
    <w:abstractNumId w:val="11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BFA4D21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B45FB-D9A9-40C6-83EE-AAC6D213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14</cp:revision>
  <cp:lastPrinted>2017-12-11T09:14:00Z</cp:lastPrinted>
  <dcterms:created xsi:type="dcterms:W3CDTF">2018-07-12T08:30:00Z</dcterms:created>
  <dcterms:modified xsi:type="dcterms:W3CDTF">2018-09-12T07:50:00Z</dcterms:modified>
</cp:coreProperties>
</file>