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AB" w:rsidRPr="00386480" w:rsidRDefault="005177AB" w:rsidP="00ED0A3F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386480">
        <w:rPr>
          <w:rFonts w:ascii="Times New Roman" w:hAnsi="Times New Roman"/>
          <w:sz w:val="22"/>
          <w:szCs w:val="22"/>
        </w:rPr>
        <w:t>MINUTI</w:t>
      </w:r>
      <w:r w:rsidRPr="00386480">
        <w:rPr>
          <w:rFonts w:ascii="Times New Roman" w:hAnsi="Times New Roman"/>
          <w:sz w:val="22"/>
          <w:szCs w:val="22"/>
        </w:rPr>
        <w:tab/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386480">
        <w:rPr>
          <w:rFonts w:ascii="Times New Roman" w:hAnsi="Times New Roman"/>
          <w:b/>
          <w:sz w:val="22"/>
          <w:szCs w:val="22"/>
        </w:rPr>
        <w:t>KAMRA TAD</w:t>
      </w:r>
      <w:r w:rsidRPr="00386480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386480">
        <w:rPr>
          <w:rFonts w:ascii="Times New Roman" w:hAnsi="Times New Roman"/>
          <w:b/>
          <w:sz w:val="22"/>
          <w:szCs w:val="22"/>
        </w:rPr>
        <w:t>IT</w:t>
      </w:r>
      <w:r w:rsidRPr="00386480">
        <w:rPr>
          <w:rFonts w:ascii="Times New Roman" w:hAnsi="Times New Roman"/>
          <w:b/>
          <w:sz w:val="22"/>
          <w:szCs w:val="22"/>
        </w:rPr>
        <w:noBreakHyphen/>
        <w:t>TNAX</w:t>
      </w:r>
      <w:r w:rsidRPr="00386480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386480">
        <w:rPr>
          <w:rFonts w:ascii="Times New Roman" w:hAnsi="Times New Roman"/>
          <w:b/>
          <w:sz w:val="22"/>
          <w:szCs w:val="22"/>
        </w:rPr>
        <w:t>KUMITAT PERMANENTI DWAR IL</w:t>
      </w:r>
      <w:r w:rsidRPr="00386480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386480">
        <w:rPr>
          <w:rFonts w:ascii="Times New Roman" w:hAnsi="Times New Roman"/>
          <w:b/>
          <w:sz w:val="22"/>
          <w:szCs w:val="22"/>
        </w:rPr>
        <w:t xml:space="preserve">LAQGĦA NRU. </w:t>
      </w:r>
      <w:r w:rsidRPr="00386480">
        <w:rPr>
          <w:rFonts w:ascii="Times New Roman" w:hAnsi="Times New Roman"/>
          <w:b/>
          <w:sz w:val="22"/>
          <w:szCs w:val="22"/>
          <w:lang w:val="mt-MT"/>
        </w:rPr>
        <w:t>97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t>It-Tnejn, 4 ta’ Lulju, 2016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sz w:val="22"/>
          <w:szCs w:val="22"/>
        </w:rPr>
        <w:t>Il</w:t>
      </w:r>
      <w:r w:rsidRPr="00386480">
        <w:rPr>
          <w:rFonts w:ascii="Times New Roman" w:hAnsi="Times New Roman"/>
          <w:sz w:val="22"/>
          <w:szCs w:val="22"/>
        </w:rPr>
        <w:noBreakHyphen/>
        <w:t>Kumitat Permanenti dwar il</w:t>
      </w:r>
      <w:r w:rsidRPr="00386480">
        <w:rPr>
          <w:rFonts w:ascii="Times New Roman" w:hAnsi="Times New Roman"/>
          <w:sz w:val="22"/>
          <w:szCs w:val="22"/>
        </w:rPr>
        <w:noBreakHyphen/>
        <w:t>Kontijiet Pubbliċi ltaqa' fil</w:t>
      </w:r>
      <w:r w:rsidRPr="00386480">
        <w:rPr>
          <w:rFonts w:ascii="Times New Roman" w:hAnsi="Times New Roman"/>
          <w:sz w:val="22"/>
          <w:szCs w:val="22"/>
        </w:rPr>
        <w:noBreakHyphen/>
        <w:t>Parlament, il</w:t>
      </w:r>
      <w:r w:rsidRPr="00386480">
        <w:rPr>
          <w:rFonts w:ascii="Times New Roman" w:hAnsi="Times New Roman"/>
          <w:sz w:val="22"/>
          <w:szCs w:val="22"/>
        </w:rPr>
        <w:noBreakHyphen/>
        <w:t>Belt Valletta, fis-</w:t>
      </w:r>
      <w:r w:rsidRPr="00386480">
        <w:rPr>
          <w:rFonts w:ascii="Times New Roman" w:hAnsi="Times New Roman"/>
          <w:sz w:val="22"/>
          <w:szCs w:val="22"/>
          <w:lang w:val="mt-MT"/>
        </w:rPr>
        <w:t>7</w:t>
      </w:r>
      <w:r w:rsidRPr="00386480">
        <w:rPr>
          <w:rFonts w:ascii="Times New Roman" w:hAnsi="Times New Roman"/>
          <w:sz w:val="22"/>
          <w:szCs w:val="22"/>
        </w:rPr>
        <w:t>:</w:t>
      </w:r>
      <w:r w:rsidRPr="00386480">
        <w:rPr>
          <w:rFonts w:ascii="Times New Roman" w:hAnsi="Times New Roman"/>
          <w:sz w:val="22"/>
          <w:szCs w:val="22"/>
          <w:lang w:val="mt-MT"/>
        </w:rPr>
        <w:t>10</w:t>
      </w:r>
      <w:r w:rsidRPr="00386480">
        <w:rPr>
          <w:rFonts w:ascii="Times New Roman" w:hAnsi="Times New Roman"/>
          <w:sz w:val="22"/>
          <w:szCs w:val="22"/>
        </w:rPr>
        <w:t>p.m.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386480">
        <w:rPr>
          <w:rFonts w:ascii="Times New Roman" w:hAnsi="Times New Roman"/>
          <w:sz w:val="22"/>
          <w:szCs w:val="22"/>
        </w:rPr>
        <w:t>L</w:t>
      </w:r>
      <w:r w:rsidRPr="00386480">
        <w:rPr>
          <w:rFonts w:ascii="Times New Roman" w:hAnsi="Times New Roman"/>
          <w:sz w:val="22"/>
          <w:szCs w:val="22"/>
        </w:rPr>
        <w:noBreakHyphen/>
        <w:t xml:space="preserve">Onor.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r w:rsidRPr="00386480">
        <w:rPr>
          <w:rFonts w:ascii="Times New Roman" w:hAnsi="Times New Roman"/>
          <w:sz w:val="22"/>
          <w:szCs w:val="22"/>
        </w:rPr>
        <w:t>ippresjeda.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386480">
        <w:rPr>
          <w:rFonts w:ascii="Times New Roman" w:hAnsi="Times New Roman"/>
          <w:b/>
          <w:sz w:val="22"/>
          <w:szCs w:val="22"/>
        </w:rPr>
        <w:t>PREŻENTI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t>L-Onor. Stefan Buontempo (Segretarju Parlamentari għall</w:t>
      </w:r>
      <w:r w:rsidR="003E4150" w:rsidRPr="00386480">
        <w:rPr>
          <w:rFonts w:ascii="Times New Roman" w:hAnsi="Times New Roman"/>
          <w:sz w:val="22"/>
          <w:szCs w:val="22"/>
          <w:lang w:val="mt-MT"/>
        </w:rPr>
        <w:t>-Gvern Lokali</w:t>
      </w:r>
      <w:r w:rsidRPr="00386480">
        <w:rPr>
          <w:rFonts w:ascii="Times New Roman" w:hAnsi="Times New Roman"/>
          <w:sz w:val="22"/>
          <w:szCs w:val="22"/>
          <w:lang w:val="mt-MT"/>
        </w:rPr>
        <w:t>) (sostitut għall-Onor. Chris Agius); l-Onor. Justyne Caruana (Segretarju Parlamentari għad-Drittijiet tal-Persuni b’Diżabilità u Anzjanità Attiva) (sostituta għall-Onor. Owen Bonnici); l-Onor. Joseph Farrugia; l-Onor. Claudio Grech; u l-Onor. Charles Mangion,</w:t>
      </w:r>
      <w:r w:rsidRPr="00386480">
        <w:rPr>
          <w:rFonts w:ascii="Times New Roman" w:hAnsi="Times New Roman"/>
          <w:sz w:val="22"/>
          <w:szCs w:val="22"/>
        </w:rPr>
        <w:t> kienu preżenti.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386480">
        <w:rPr>
          <w:rFonts w:ascii="Times New Roman" w:hAnsi="Times New Roman"/>
          <w:b/>
          <w:sz w:val="22"/>
          <w:szCs w:val="22"/>
        </w:rPr>
        <w:t>TALBA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386480">
        <w:rPr>
          <w:rFonts w:ascii="Times New Roman" w:hAnsi="Times New Roman"/>
          <w:sz w:val="22"/>
          <w:szCs w:val="22"/>
        </w:rPr>
        <w:t>L-Iskrivan</w:t>
      </w:r>
      <w:r w:rsidRPr="00386480">
        <w:rPr>
          <w:rFonts w:ascii="Times New Roman" w:hAnsi="Times New Roman"/>
          <w:sz w:val="22"/>
          <w:szCs w:val="22"/>
          <w:lang w:val="mt-MT"/>
        </w:rPr>
        <w:t>a</w:t>
      </w:r>
      <w:r w:rsidRPr="00386480">
        <w:rPr>
          <w:rFonts w:ascii="Times New Roman" w:hAnsi="Times New Roman"/>
          <w:sz w:val="22"/>
          <w:szCs w:val="22"/>
        </w:rPr>
        <w:t xml:space="preserve"> tal-Kumitat qal</w:t>
      </w:r>
      <w:r w:rsidRPr="00386480">
        <w:rPr>
          <w:rFonts w:ascii="Times New Roman" w:hAnsi="Times New Roman"/>
          <w:sz w:val="22"/>
          <w:szCs w:val="22"/>
          <w:lang w:val="mt-MT"/>
        </w:rPr>
        <w:t>et</w:t>
      </w:r>
      <w:r w:rsidRPr="00386480">
        <w:rPr>
          <w:rFonts w:ascii="Times New Roman" w:hAnsi="Times New Roman"/>
          <w:sz w:val="22"/>
          <w:szCs w:val="22"/>
        </w:rPr>
        <w:t xml:space="preserve"> it-talba.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386480">
        <w:rPr>
          <w:rFonts w:ascii="Times New Roman" w:hAnsi="Times New Roman"/>
          <w:b/>
          <w:sz w:val="22"/>
          <w:szCs w:val="22"/>
          <w:lang w:val="mt-MT"/>
        </w:rPr>
        <w:t>M</w:t>
      </w:r>
      <w:r w:rsidRPr="00386480">
        <w:rPr>
          <w:rFonts w:ascii="Times New Roman" w:hAnsi="Times New Roman"/>
          <w:b/>
          <w:sz w:val="22"/>
          <w:szCs w:val="22"/>
        </w:rPr>
        <w:t xml:space="preserve">INUTI 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5177AB" w:rsidRPr="00386480" w:rsidRDefault="005177AB" w:rsidP="00ED0A3F">
      <w:pPr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t>Il-Minuti tal-Laqgħa Nru. 96 li saret fit-</w:t>
      </w:r>
      <w:r w:rsidR="00150A37" w:rsidRPr="00386480">
        <w:rPr>
          <w:rFonts w:ascii="Times New Roman" w:hAnsi="Times New Roman"/>
          <w:sz w:val="22"/>
          <w:szCs w:val="22"/>
          <w:lang w:val="mt-MT"/>
        </w:rPr>
        <w:t>28 ta’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 Ġunju 2016, ġew konfermati.  </w:t>
      </w:r>
    </w:p>
    <w:p w:rsidR="005177AB" w:rsidRPr="00386480" w:rsidRDefault="005177AB" w:rsidP="00ED0A3F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150A37" w:rsidRPr="00386480" w:rsidRDefault="00150A37" w:rsidP="00ED0A3F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  <w:szCs w:val="22"/>
          <w:lang w:val="mt-MT" w:eastAsia="en-GB"/>
        </w:rPr>
      </w:pPr>
      <w:r w:rsidRPr="00386480">
        <w:rPr>
          <w:rFonts w:ascii="Times New Roman" w:hAnsi="Times New Roman"/>
          <w:b/>
          <w:i/>
          <w:sz w:val="22"/>
          <w:szCs w:val="22"/>
          <w:lang w:val="mt-MT" w:eastAsia="en-GB"/>
        </w:rPr>
        <w:t>R</w:t>
      </w:r>
      <w:r w:rsidRPr="00386480">
        <w:rPr>
          <w:rFonts w:ascii="Times New Roman" w:hAnsi="Times New Roman"/>
          <w:b/>
          <w:i/>
          <w:sz w:val="22"/>
          <w:szCs w:val="22"/>
          <w:lang w:eastAsia="en-GB"/>
        </w:rPr>
        <w:t>EPORT BY THE AUDITOR GENERAL</w:t>
      </w:r>
      <w:r w:rsidRPr="00386480">
        <w:rPr>
          <w:rFonts w:ascii="Times New Roman" w:hAnsi="Times New Roman"/>
          <w:b/>
          <w:i/>
          <w:sz w:val="22"/>
          <w:szCs w:val="22"/>
          <w:lang w:val="mt-MT" w:eastAsia="en-GB"/>
        </w:rPr>
        <w:t>:</w:t>
      </w:r>
      <w:r w:rsidRPr="00386480">
        <w:rPr>
          <w:rFonts w:ascii="Times New Roman" w:hAnsi="Times New Roman"/>
          <w:b/>
          <w:i/>
          <w:sz w:val="22"/>
          <w:szCs w:val="22"/>
          <w:lang w:eastAsia="en-GB"/>
        </w:rPr>
        <w:t xml:space="preserve"> PUBLIC ACCOUNTS 2014</w:t>
      </w:r>
      <w:r w:rsidRPr="00386480">
        <w:rPr>
          <w:rFonts w:ascii="Times New Roman" w:hAnsi="Times New Roman"/>
          <w:b/>
          <w:i/>
          <w:sz w:val="22"/>
          <w:szCs w:val="22"/>
          <w:lang w:val="mt-MT" w:eastAsia="en-GB"/>
        </w:rPr>
        <w:t xml:space="preserve"> – ARREARS OF REVENUE</w:t>
      </w:r>
    </w:p>
    <w:p w:rsidR="00150A37" w:rsidRPr="00386480" w:rsidRDefault="00150A37" w:rsidP="00ED0A3F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150A37" w:rsidRPr="00386480" w:rsidRDefault="00150A37" w:rsidP="00ED0A3F">
      <w:pPr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s-Sur Charles Deguara, Awditur Ġenerali, lis-Sinj. Tanya Mercieca u lis-Sinj. Vanessa Tonna, Assistenti Awditur Ġenerali, sabiex </w:t>
      </w:r>
      <w:r w:rsidRPr="00386480">
        <w:rPr>
          <w:rFonts w:ascii="Times New Roman" w:hAnsi="Times New Roman"/>
          <w:color w:val="000000" w:themeColor="text1"/>
          <w:sz w:val="22"/>
          <w:szCs w:val="22"/>
          <w:lang w:val="mt-MT"/>
        </w:rPr>
        <w:t>jieħdu parti fil-Kumitat.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5177AB" w:rsidRPr="00386480" w:rsidRDefault="005177AB" w:rsidP="00ED0A3F">
      <w:pPr>
        <w:rPr>
          <w:rFonts w:ascii="Times New Roman" w:hAnsi="Times New Roman"/>
          <w:sz w:val="22"/>
          <w:szCs w:val="22"/>
          <w:lang w:val="mt-MT"/>
        </w:rPr>
      </w:pPr>
    </w:p>
    <w:p w:rsidR="00150A37" w:rsidRPr="00386480" w:rsidRDefault="00150A37" w:rsidP="00ED0A3F">
      <w:pPr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t xml:space="preserve">Is-Sur </w:t>
      </w:r>
      <w:r w:rsidR="00E52805" w:rsidRPr="00386480">
        <w:rPr>
          <w:rFonts w:ascii="Times New Roman" w:hAnsi="Times New Roman"/>
          <w:sz w:val="22"/>
          <w:szCs w:val="22"/>
          <w:lang w:val="mt-MT"/>
        </w:rPr>
        <w:t>Mark Borg, Direttur Ġenerali fil-Ministeru għall-Finanzi; is-Sinj. Simone M</w:t>
      </w:r>
      <w:r w:rsidR="005375DE">
        <w:rPr>
          <w:rFonts w:ascii="Times New Roman" w:hAnsi="Times New Roman"/>
          <w:sz w:val="22"/>
          <w:szCs w:val="22"/>
          <w:lang w:val="mt-MT"/>
        </w:rPr>
        <w:t>o</w:t>
      </w:r>
      <w:r w:rsidR="00E52805" w:rsidRPr="00386480">
        <w:rPr>
          <w:rFonts w:ascii="Times New Roman" w:hAnsi="Times New Roman"/>
          <w:sz w:val="22"/>
          <w:szCs w:val="22"/>
          <w:lang w:val="mt-MT"/>
        </w:rPr>
        <w:t>usù, Aġent Direttur Ġenerali tad-</w:t>
      </w:r>
      <w:r w:rsidR="00E52805" w:rsidRPr="00386480">
        <w:rPr>
          <w:rFonts w:ascii="Times New Roman" w:hAnsi="Times New Roman"/>
          <w:i/>
          <w:sz w:val="22"/>
          <w:szCs w:val="22"/>
          <w:lang w:val="mt-MT"/>
        </w:rPr>
        <w:t>Government Property Department</w:t>
      </w:r>
      <w:r w:rsidRPr="00386480">
        <w:rPr>
          <w:rFonts w:ascii="Times New Roman" w:hAnsi="Times New Roman"/>
          <w:sz w:val="22"/>
          <w:szCs w:val="22"/>
          <w:lang w:val="mt-MT"/>
        </w:rPr>
        <w:t>,</w:t>
      </w:r>
      <w:r w:rsidR="00E52805" w:rsidRPr="0038648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165389">
        <w:rPr>
          <w:rFonts w:ascii="Times New Roman" w:hAnsi="Times New Roman"/>
          <w:sz w:val="22"/>
          <w:szCs w:val="22"/>
          <w:lang w:val="mt-MT"/>
        </w:rPr>
        <w:t>i</w:t>
      </w:r>
      <w:r w:rsidR="00E52805" w:rsidRPr="00386480">
        <w:rPr>
          <w:rFonts w:ascii="Times New Roman" w:hAnsi="Times New Roman"/>
          <w:sz w:val="22"/>
          <w:szCs w:val="22"/>
          <w:lang w:val="mt-MT"/>
        </w:rPr>
        <w:t>s-Sur Marvin Gaerty</w:t>
      </w:r>
      <w:r w:rsidR="00165389">
        <w:rPr>
          <w:rFonts w:ascii="Times New Roman" w:hAnsi="Times New Roman"/>
          <w:sz w:val="22"/>
          <w:szCs w:val="22"/>
          <w:lang w:val="mt-MT"/>
        </w:rPr>
        <w:t xml:space="preserve"> u s-Sur Mario Borg</w:t>
      </w:r>
      <w:r w:rsidR="00E52805" w:rsidRPr="00386480">
        <w:rPr>
          <w:rFonts w:ascii="Times New Roman" w:hAnsi="Times New Roman"/>
          <w:sz w:val="22"/>
          <w:szCs w:val="22"/>
          <w:lang w:val="mt-MT"/>
        </w:rPr>
        <w:t xml:space="preserve">, Kummissarju tat-Taxxi </w:t>
      </w:r>
      <w:r w:rsidR="00165389">
        <w:rPr>
          <w:rFonts w:ascii="Times New Roman" w:hAnsi="Times New Roman"/>
          <w:sz w:val="22"/>
          <w:szCs w:val="22"/>
          <w:lang w:val="mt-MT"/>
        </w:rPr>
        <w:t>In</w:t>
      </w:r>
      <w:r w:rsidR="00E52805" w:rsidRPr="00386480">
        <w:rPr>
          <w:rFonts w:ascii="Times New Roman" w:hAnsi="Times New Roman"/>
          <w:sz w:val="22"/>
          <w:szCs w:val="22"/>
          <w:lang w:val="mt-MT"/>
        </w:rPr>
        <w:t>terni</w:t>
      </w:r>
      <w:r w:rsidR="00165389">
        <w:rPr>
          <w:rFonts w:ascii="Times New Roman" w:hAnsi="Times New Roman"/>
          <w:sz w:val="22"/>
          <w:szCs w:val="22"/>
          <w:lang w:val="mt-MT"/>
        </w:rPr>
        <w:t xml:space="preserve"> u Direttur Ġenerali fid-Dipartiment tat-Taxxi Interni</w:t>
      </w:r>
      <w:r w:rsidR="00E52805" w:rsidRPr="00386480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165389">
        <w:rPr>
          <w:rFonts w:ascii="Times New Roman" w:hAnsi="Times New Roman"/>
          <w:sz w:val="22"/>
          <w:szCs w:val="22"/>
          <w:lang w:val="mt-MT"/>
        </w:rPr>
        <w:t xml:space="preserve">rispettivament, </w:t>
      </w:r>
      <w:r w:rsidRPr="00386480">
        <w:rPr>
          <w:rFonts w:ascii="Times New Roman" w:hAnsi="Times New Roman"/>
          <w:sz w:val="22"/>
          <w:szCs w:val="22"/>
        </w:rPr>
        <w:t>ħa</w:t>
      </w:r>
      <w:r w:rsidRPr="00386480">
        <w:rPr>
          <w:rFonts w:ascii="Times New Roman" w:hAnsi="Times New Roman"/>
          <w:sz w:val="22"/>
          <w:szCs w:val="22"/>
          <w:lang w:val="mt-MT"/>
        </w:rPr>
        <w:t>du</w:t>
      </w:r>
      <w:r w:rsidRPr="00386480">
        <w:rPr>
          <w:rFonts w:ascii="Times New Roman" w:hAnsi="Times New Roman"/>
          <w:sz w:val="22"/>
          <w:szCs w:val="22"/>
        </w:rPr>
        <w:t xml:space="preserve"> sehem fil-Kumitat fejn sarul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hom </w:t>
      </w:r>
      <w:r w:rsidRPr="00386480">
        <w:rPr>
          <w:rFonts w:ascii="Times New Roman" w:hAnsi="Times New Roman"/>
          <w:sz w:val="22"/>
          <w:szCs w:val="22"/>
        </w:rPr>
        <w:t>mistoqsijiet dwar l-imsemmi rapport.</w:t>
      </w:r>
    </w:p>
    <w:p w:rsidR="005177AB" w:rsidRPr="00386480" w:rsidRDefault="005177AB" w:rsidP="00ED0A3F">
      <w:pPr>
        <w:rPr>
          <w:rFonts w:ascii="Times New Roman" w:hAnsi="Times New Roman"/>
          <w:sz w:val="22"/>
          <w:szCs w:val="22"/>
          <w:lang w:val="mt-MT"/>
        </w:rPr>
      </w:pPr>
    </w:p>
    <w:p w:rsidR="00386480" w:rsidRPr="00386480" w:rsidRDefault="00386480" w:rsidP="00386480">
      <w:pPr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t xml:space="preserve">Iċ-Chairman qal li huwa jixtieq li meta jkun qed iħejji r-rapport annwali tiegħu, l-Awditur Ġenerali jivverifika jekk l-ammont ta’ </w:t>
      </w:r>
      <w:r w:rsidRPr="00386480">
        <w:rPr>
          <w:rFonts w:ascii="Times New Roman" w:hAnsi="Times New Roman"/>
          <w:i/>
          <w:sz w:val="22"/>
          <w:szCs w:val="22"/>
          <w:lang w:val="mt-MT"/>
        </w:rPr>
        <w:t>arrears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 kif iddikjarati mill-Ministeri huwiex </w:t>
      </w:r>
      <w:r w:rsidRPr="00386480">
        <w:rPr>
          <w:rFonts w:ascii="Times New Roman" w:hAnsi="Times New Roman"/>
          <w:i/>
          <w:sz w:val="22"/>
          <w:szCs w:val="22"/>
          <w:lang w:val="mt-MT"/>
        </w:rPr>
        <w:t>collectable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 jew le.</w:t>
      </w:r>
    </w:p>
    <w:p w:rsidR="00ED0A3F" w:rsidRPr="00386480" w:rsidRDefault="00ED0A3F" w:rsidP="00ED0A3F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386480" w:rsidRPr="00386480" w:rsidRDefault="00386480" w:rsidP="00ED0A3F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D0A3F" w:rsidRPr="00386480" w:rsidRDefault="00A67294" w:rsidP="00ED0A3F">
      <w:pPr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lastRenderedPageBreak/>
        <w:t>Fl-aħħar tad-diskussjoni, iċ-Chairman, bi qbil mal-Kumitat,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386480">
        <w:rPr>
          <w:rFonts w:ascii="Times New Roman" w:hAnsi="Times New Roman"/>
          <w:sz w:val="22"/>
          <w:szCs w:val="22"/>
          <w:lang w:val="mt-MT"/>
        </w:rPr>
        <w:t>irrikkmanda li  meta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 jiġi ppreżentat ir-rapport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 annwali tal-Awditur Ġenerali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386480">
        <w:rPr>
          <w:rFonts w:ascii="Times New Roman" w:hAnsi="Times New Roman"/>
          <w:sz w:val="22"/>
          <w:szCs w:val="22"/>
          <w:lang w:val="mt-MT"/>
        </w:rPr>
        <w:t>i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kun hemm </w:t>
      </w:r>
      <w:r w:rsidR="00ED0A3F" w:rsidRPr="00386480">
        <w:rPr>
          <w:rFonts w:ascii="Times New Roman" w:hAnsi="Times New Roman"/>
          <w:i/>
          <w:sz w:val="22"/>
          <w:szCs w:val="22"/>
          <w:lang w:val="mt-MT"/>
        </w:rPr>
        <w:t xml:space="preserve">breakdown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>tal-ammont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i li jridu jinġabru u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x’azzjonijiet ittieħdu mid-dipartiment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dwarhom;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jekk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ikunx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hemm ammonti li qegħdin </w:t>
      </w:r>
      <w:r w:rsidR="00ED0A3F" w:rsidRPr="00386480">
        <w:rPr>
          <w:rFonts w:ascii="Times New Roman" w:hAnsi="Times New Roman"/>
          <w:i/>
          <w:sz w:val="22"/>
          <w:szCs w:val="22"/>
          <w:lang w:val="mt-MT"/>
        </w:rPr>
        <w:t>under judicial action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,  ammonti li qegħdin </w:t>
      </w:r>
      <w:r w:rsidR="00ED0A3F" w:rsidRPr="00386480">
        <w:rPr>
          <w:rFonts w:ascii="Times New Roman" w:hAnsi="Times New Roman"/>
          <w:i/>
          <w:sz w:val="22"/>
          <w:szCs w:val="22"/>
          <w:lang w:val="mt-MT"/>
        </w:rPr>
        <w:t>under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D0A3F" w:rsidRPr="00386480">
        <w:rPr>
          <w:rFonts w:ascii="Times New Roman" w:hAnsi="Times New Roman"/>
          <w:i/>
          <w:sz w:val="22"/>
          <w:szCs w:val="22"/>
          <w:lang w:val="mt-MT"/>
        </w:rPr>
        <w:t xml:space="preserve">collection agreement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 u ammonti li </w:t>
      </w:r>
      <w:r w:rsidRPr="00386480">
        <w:rPr>
          <w:rFonts w:ascii="Times New Roman" w:hAnsi="Times New Roman"/>
          <w:sz w:val="22"/>
          <w:szCs w:val="22"/>
          <w:lang w:val="mt-MT"/>
        </w:rPr>
        <w:t>dwarhom ma ttieħdet ebda azzjoni.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  </w:t>
      </w:r>
      <w:r w:rsidRPr="00386480">
        <w:rPr>
          <w:rFonts w:ascii="Times New Roman" w:hAnsi="Times New Roman"/>
          <w:sz w:val="22"/>
          <w:szCs w:val="22"/>
          <w:lang w:val="mt-MT"/>
        </w:rPr>
        <w:t>Permezz ta’ din l-informazzjoni, i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l-Kumitat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ikun jista’ jagħmel </w:t>
      </w:r>
      <w:r w:rsidRPr="00386480">
        <w:rPr>
          <w:rFonts w:ascii="Times New Roman" w:hAnsi="Times New Roman"/>
          <w:i/>
          <w:sz w:val="22"/>
          <w:szCs w:val="22"/>
          <w:lang w:val="mt-MT"/>
        </w:rPr>
        <w:t>assessment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C0288" w:rsidRPr="00386480">
        <w:rPr>
          <w:rFonts w:ascii="Times New Roman" w:hAnsi="Times New Roman"/>
          <w:sz w:val="22"/>
          <w:szCs w:val="22"/>
          <w:lang w:val="mt-MT"/>
        </w:rPr>
        <w:t xml:space="preserve">aħjar </w:t>
      </w:r>
      <w:r w:rsidRPr="00386480">
        <w:rPr>
          <w:rFonts w:ascii="Times New Roman" w:hAnsi="Times New Roman"/>
          <w:sz w:val="22"/>
          <w:szCs w:val="22"/>
          <w:lang w:val="mt-MT"/>
        </w:rPr>
        <w:t>ta’ xi sforz qed isir biex jinġabru</w:t>
      </w:r>
      <w:r w:rsidR="00EC0288" w:rsidRPr="00386480">
        <w:rPr>
          <w:rFonts w:ascii="Times New Roman" w:hAnsi="Times New Roman"/>
          <w:sz w:val="22"/>
          <w:szCs w:val="22"/>
          <w:lang w:val="mt-MT"/>
        </w:rPr>
        <w:t xml:space="preserve"> dawn </w:t>
      </w:r>
      <w:r w:rsidRPr="00386480">
        <w:rPr>
          <w:rFonts w:ascii="Times New Roman" w:hAnsi="Times New Roman"/>
          <w:sz w:val="22"/>
          <w:szCs w:val="22"/>
          <w:lang w:val="mt-MT"/>
        </w:rPr>
        <w:t>l-ammonti.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  </w:t>
      </w:r>
    </w:p>
    <w:p w:rsidR="00ED0A3F" w:rsidRPr="00386480" w:rsidRDefault="00ED0A3F" w:rsidP="00ED0A3F">
      <w:pPr>
        <w:rPr>
          <w:rFonts w:ascii="Times New Roman" w:hAnsi="Times New Roman"/>
          <w:sz w:val="22"/>
          <w:szCs w:val="22"/>
          <w:lang w:val="mt-MT"/>
        </w:rPr>
      </w:pPr>
    </w:p>
    <w:p w:rsidR="00ED0A3F" w:rsidRPr="00386480" w:rsidRDefault="00744FEA" w:rsidP="00ED0A3F">
      <w:pPr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t>I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>l-Kumitat ħeġġeġ lill-Gvern u lil</w:t>
      </w:r>
      <w:r w:rsidR="00EC0288" w:rsidRPr="00386480">
        <w:rPr>
          <w:rFonts w:ascii="Times New Roman" w:hAnsi="Times New Roman"/>
          <w:sz w:val="22"/>
          <w:szCs w:val="22"/>
          <w:lang w:val="mt-MT"/>
        </w:rPr>
        <w:t>-i</w:t>
      </w:r>
      <w:r w:rsidR="00ED0A3F" w:rsidRPr="00386480">
        <w:rPr>
          <w:rFonts w:ascii="Times New Roman" w:hAnsi="Times New Roman"/>
          <w:i/>
          <w:sz w:val="22"/>
          <w:szCs w:val="22"/>
          <w:lang w:val="mt-MT"/>
        </w:rPr>
        <w:t xml:space="preserve">stakeholders </w:t>
      </w:r>
      <w:r w:rsidR="00EC0288" w:rsidRPr="00386480">
        <w:rPr>
          <w:rFonts w:ascii="Times New Roman" w:hAnsi="Times New Roman"/>
          <w:sz w:val="22"/>
          <w:szCs w:val="22"/>
          <w:lang w:val="mt-MT"/>
        </w:rPr>
        <w:t xml:space="preserve">kollha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fis-sistema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sabiex isir sforz </w:t>
      </w:r>
      <w:r w:rsidR="00EC0288" w:rsidRPr="00386480">
        <w:rPr>
          <w:rFonts w:ascii="Times New Roman" w:hAnsi="Times New Roman"/>
          <w:sz w:val="22"/>
          <w:szCs w:val="22"/>
          <w:lang w:val="mt-MT"/>
        </w:rPr>
        <w:t xml:space="preserve">ħalli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ammonti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>li huma preskritti u li mhu</w:t>
      </w:r>
      <w:r w:rsidRPr="00386480">
        <w:rPr>
          <w:rFonts w:ascii="Times New Roman" w:hAnsi="Times New Roman"/>
          <w:sz w:val="22"/>
          <w:szCs w:val="22"/>
          <w:lang w:val="mt-MT"/>
        </w:rPr>
        <w:t>mie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x se jinġabru,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>maqtugħ</w:t>
      </w:r>
      <w:r w:rsidRPr="00386480">
        <w:rPr>
          <w:rFonts w:ascii="Times New Roman" w:hAnsi="Times New Roman"/>
          <w:sz w:val="22"/>
          <w:szCs w:val="22"/>
          <w:lang w:val="mt-MT"/>
        </w:rPr>
        <w:t>a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. 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Iċ-Chairman qal li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dan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seta’ 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jgħin </w:t>
      </w:r>
      <w:r w:rsidRPr="00386480">
        <w:rPr>
          <w:rFonts w:ascii="Times New Roman" w:hAnsi="Times New Roman"/>
          <w:sz w:val="22"/>
          <w:szCs w:val="22"/>
          <w:lang w:val="mt-MT"/>
        </w:rPr>
        <w:t>sa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>biex ir-</w:t>
      </w:r>
      <w:r w:rsidR="00EC0288" w:rsidRPr="00386480">
        <w:rPr>
          <w:rFonts w:ascii="Times New Roman" w:hAnsi="Times New Roman"/>
          <w:sz w:val="22"/>
          <w:szCs w:val="22"/>
          <w:lang w:val="mt-MT"/>
        </w:rPr>
        <w:t>r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apport ikun strument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tajjeb </w:t>
      </w:r>
      <w:r w:rsidR="00EC0288" w:rsidRPr="00386480">
        <w:rPr>
          <w:rFonts w:ascii="Times New Roman" w:hAnsi="Times New Roman"/>
          <w:sz w:val="22"/>
          <w:szCs w:val="22"/>
          <w:lang w:val="mt-MT"/>
        </w:rPr>
        <w:t>li permezz tiegħu jkun a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>nalizza</w:t>
      </w:r>
      <w:r w:rsidR="00EC0288" w:rsidRPr="00386480">
        <w:rPr>
          <w:rFonts w:ascii="Times New Roman" w:hAnsi="Times New Roman"/>
          <w:sz w:val="22"/>
          <w:szCs w:val="22"/>
          <w:lang w:val="mt-MT"/>
        </w:rPr>
        <w:t>t</w:t>
      </w:r>
      <w:r w:rsidR="00ED0A3F" w:rsidRPr="00386480">
        <w:rPr>
          <w:rFonts w:ascii="Times New Roman" w:hAnsi="Times New Roman"/>
          <w:sz w:val="22"/>
          <w:szCs w:val="22"/>
          <w:lang w:val="mt-MT"/>
        </w:rPr>
        <w:t xml:space="preserve"> verament 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il-pajjiż x’għandu x’jiġbor.  </w:t>
      </w:r>
    </w:p>
    <w:p w:rsidR="00ED0A3F" w:rsidRPr="00386480" w:rsidRDefault="00ED0A3F" w:rsidP="00ED0A3F">
      <w:pPr>
        <w:rPr>
          <w:rFonts w:ascii="Times New Roman" w:hAnsi="Times New Roman"/>
          <w:sz w:val="22"/>
          <w:szCs w:val="22"/>
        </w:rPr>
      </w:pPr>
    </w:p>
    <w:p w:rsidR="005177AB" w:rsidRPr="00386480" w:rsidRDefault="005177AB" w:rsidP="00ED0A3F">
      <w:pPr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t>Il-Kumitat temm id-diskussjoni dwar dan l-</w:t>
      </w:r>
      <w:r w:rsidRPr="00386480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386480">
        <w:rPr>
          <w:rFonts w:ascii="Times New Roman" w:hAnsi="Times New Roman"/>
          <w:sz w:val="22"/>
          <w:szCs w:val="22"/>
          <w:lang w:val="mt-MT"/>
        </w:rPr>
        <w:t>.</w:t>
      </w:r>
    </w:p>
    <w:p w:rsidR="005177AB" w:rsidRPr="00386480" w:rsidRDefault="005177AB" w:rsidP="00ED0A3F">
      <w:pPr>
        <w:rPr>
          <w:rFonts w:ascii="Times New Roman" w:hAnsi="Times New Roman"/>
          <w:sz w:val="22"/>
          <w:szCs w:val="22"/>
          <w:lang w:val="mt-MT"/>
        </w:rPr>
      </w:pPr>
    </w:p>
    <w:p w:rsidR="005177AB" w:rsidRPr="00386480" w:rsidRDefault="005177AB" w:rsidP="00ED0A3F">
      <w:pPr>
        <w:rPr>
          <w:rFonts w:ascii="Times New Roman" w:hAnsi="Times New Roman"/>
          <w:sz w:val="22"/>
          <w:szCs w:val="22"/>
          <w:lang w:val="mt-MT"/>
        </w:rPr>
      </w:pPr>
      <w:r w:rsidRPr="00386480">
        <w:rPr>
          <w:rFonts w:ascii="Times New Roman" w:hAnsi="Times New Roman"/>
          <w:sz w:val="22"/>
          <w:szCs w:val="22"/>
          <w:lang w:val="mt-MT"/>
        </w:rPr>
        <w:t>Fit-8:3</w:t>
      </w:r>
      <w:r w:rsidR="00B31173" w:rsidRPr="00386480">
        <w:rPr>
          <w:rFonts w:ascii="Times New Roman" w:hAnsi="Times New Roman"/>
          <w:sz w:val="22"/>
          <w:szCs w:val="22"/>
          <w:lang w:val="mt-MT"/>
        </w:rPr>
        <w:t>2</w:t>
      </w:r>
      <w:r w:rsidRPr="00386480">
        <w:rPr>
          <w:rFonts w:ascii="Times New Roman" w:hAnsi="Times New Roman"/>
          <w:sz w:val="22"/>
          <w:szCs w:val="22"/>
          <w:lang w:val="mt-MT"/>
        </w:rPr>
        <w:t xml:space="preserve">p.m. iċ-Chairman aġġorna l-Kumitat għal </w:t>
      </w:r>
      <w:r w:rsidR="00B31173" w:rsidRPr="00386480">
        <w:rPr>
          <w:rFonts w:ascii="Times New Roman" w:hAnsi="Times New Roman"/>
          <w:sz w:val="22"/>
          <w:szCs w:val="22"/>
          <w:lang w:val="mt-MT"/>
        </w:rPr>
        <w:t>data u b’aġenda li jiġu mħabbra aktar tard.</w:t>
      </w:r>
    </w:p>
    <w:p w:rsidR="00150A37" w:rsidRPr="00386480" w:rsidRDefault="00150A37" w:rsidP="00ED0A3F">
      <w:pPr>
        <w:rPr>
          <w:rFonts w:ascii="Times New Roman" w:hAnsi="Times New Roman"/>
          <w:sz w:val="22"/>
          <w:szCs w:val="22"/>
          <w:lang w:eastAsia="en-GB"/>
        </w:rPr>
      </w:pPr>
    </w:p>
    <w:p w:rsidR="005177AB" w:rsidRPr="00386480" w:rsidRDefault="005177AB" w:rsidP="00ED0A3F">
      <w:pPr>
        <w:pStyle w:val="ListParagraph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5177AB" w:rsidRPr="00386480" w:rsidRDefault="005177AB" w:rsidP="00ED0A3F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>SKRIVANA TAL</w:t>
      </w:r>
      <w:r w:rsidRPr="00386480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386480">
        <w:rPr>
          <w:rFonts w:ascii="Times New Roman" w:hAnsi="Times New Roman"/>
          <w:b/>
          <w:sz w:val="22"/>
          <w:szCs w:val="22"/>
        </w:rPr>
        <w:t>KONFERMATI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 xml:space="preserve">ONOR. </w:t>
      </w:r>
      <w:r w:rsidRPr="00386480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386480">
        <w:rPr>
          <w:rFonts w:ascii="Times New Roman" w:hAnsi="Times New Roman"/>
          <w:b/>
          <w:sz w:val="22"/>
          <w:szCs w:val="22"/>
        </w:rPr>
        <w:t>, M.P.</w:t>
      </w:r>
    </w:p>
    <w:p w:rsidR="005177AB" w:rsidRPr="00386480" w:rsidRDefault="005177AB" w:rsidP="00ED0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ab/>
      </w:r>
      <w:r w:rsidRPr="00386480">
        <w:rPr>
          <w:rFonts w:ascii="Times New Roman" w:hAnsi="Times New Roman"/>
          <w:b/>
          <w:sz w:val="22"/>
          <w:szCs w:val="22"/>
          <w:lang w:val="mt-MT"/>
        </w:rPr>
        <w:tab/>
      </w:r>
      <w:r w:rsidRPr="00386480">
        <w:rPr>
          <w:rFonts w:ascii="Times New Roman" w:hAnsi="Times New Roman"/>
          <w:b/>
          <w:sz w:val="22"/>
          <w:szCs w:val="22"/>
        </w:rPr>
        <w:t>PRESIDENT TAL</w:t>
      </w:r>
      <w:r w:rsidRPr="00386480">
        <w:rPr>
          <w:rFonts w:ascii="Times New Roman" w:hAnsi="Times New Roman"/>
          <w:b/>
          <w:sz w:val="22"/>
          <w:szCs w:val="22"/>
        </w:rPr>
        <w:noBreakHyphen/>
        <w:t>KUMITA</w:t>
      </w:r>
      <w:r w:rsidRPr="00386480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5177AB" w:rsidRPr="00386480" w:rsidRDefault="005177AB" w:rsidP="00ED0A3F">
      <w:pPr>
        <w:rPr>
          <w:rFonts w:ascii="Times New Roman" w:hAnsi="Times New Roman"/>
          <w:sz w:val="22"/>
          <w:szCs w:val="22"/>
        </w:rPr>
      </w:pPr>
    </w:p>
    <w:p w:rsidR="005177AB" w:rsidRPr="00386480" w:rsidRDefault="005177AB" w:rsidP="00ED0A3F">
      <w:pPr>
        <w:rPr>
          <w:rFonts w:ascii="Times New Roman" w:hAnsi="Times New Roman"/>
          <w:sz w:val="22"/>
          <w:szCs w:val="22"/>
        </w:rPr>
      </w:pPr>
    </w:p>
    <w:p w:rsidR="00147F71" w:rsidRPr="00386480" w:rsidRDefault="00147F71" w:rsidP="00ED0A3F">
      <w:pPr>
        <w:rPr>
          <w:rFonts w:ascii="Times New Roman" w:hAnsi="Times New Roman"/>
          <w:sz w:val="22"/>
          <w:szCs w:val="22"/>
        </w:rPr>
      </w:pPr>
    </w:p>
    <w:sectPr w:rsidR="00147F71" w:rsidRPr="00386480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5177AB"/>
    <w:rsid w:val="001131FC"/>
    <w:rsid w:val="00147F71"/>
    <w:rsid w:val="00150A37"/>
    <w:rsid w:val="00165389"/>
    <w:rsid w:val="003849E1"/>
    <w:rsid w:val="00386480"/>
    <w:rsid w:val="003E4150"/>
    <w:rsid w:val="00516C74"/>
    <w:rsid w:val="005177AB"/>
    <w:rsid w:val="005375DE"/>
    <w:rsid w:val="005E15CC"/>
    <w:rsid w:val="00744FEA"/>
    <w:rsid w:val="00857DDF"/>
    <w:rsid w:val="00892A7B"/>
    <w:rsid w:val="008F1853"/>
    <w:rsid w:val="00A67294"/>
    <w:rsid w:val="00B31173"/>
    <w:rsid w:val="00D26E12"/>
    <w:rsid w:val="00E17B15"/>
    <w:rsid w:val="00E52805"/>
    <w:rsid w:val="00EC0288"/>
    <w:rsid w:val="00ED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AB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177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177AB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177AB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dcterms:created xsi:type="dcterms:W3CDTF">2016-07-09T09:06:00Z</dcterms:created>
  <dcterms:modified xsi:type="dcterms:W3CDTF">2016-08-10T15:02:00Z</dcterms:modified>
</cp:coreProperties>
</file>