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F6" w:rsidRPr="002A756D" w:rsidRDefault="00C450F6" w:rsidP="007E7561">
      <w:pPr>
        <w:jc w:val="both"/>
        <w:rPr>
          <w:b/>
          <w:sz w:val="24"/>
          <w:szCs w:val="24"/>
          <w:lang w:val="mt-MT"/>
        </w:rPr>
      </w:pPr>
      <w:r w:rsidRPr="002A756D">
        <w:rPr>
          <w:b/>
          <w:sz w:val="24"/>
          <w:szCs w:val="24"/>
          <w:lang w:val="mt-MT"/>
        </w:rPr>
        <w:t>MINUTI</w:t>
      </w:r>
    </w:p>
    <w:p w:rsidR="00C450F6" w:rsidRDefault="00C450F6" w:rsidP="007E7561">
      <w:pPr>
        <w:jc w:val="both"/>
        <w:rPr>
          <w:b/>
          <w:sz w:val="24"/>
          <w:szCs w:val="24"/>
          <w:lang w:val="mt-MT"/>
        </w:rPr>
      </w:pPr>
    </w:p>
    <w:p w:rsidR="00050929" w:rsidRPr="002A756D" w:rsidRDefault="00050929" w:rsidP="007E7561">
      <w:pPr>
        <w:jc w:val="both"/>
        <w:rPr>
          <w:b/>
          <w:sz w:val="24"/>
          <w:szCs w:val="24"/>
          <w:lang w:val="mt-MT"/>
        </w:rPr>
      </w:pPr>
    </w:p>
    <w:p w:rsidR="00C450F6" w:rsidRPr="002A756D" w:rsidRDefault="002F6846" w:rsidP="007E7561">
      <w:pPr>
        <w:jc w:val="both"/>
        <w:rPr>
          <w:b/>
          <w:sz w:val="24"/>
          <w:szCs w:val="24"/>
          <w:lang w:val="mt-MT"/>
        </w:rPr>
      </w:pPr>
      <w:r>
        <w:rPr>
          <w:b/>
          <w:sz w:val="24"/>
          <w:szCs w:val="24"/>
          <w:lang w:val="mt-MT"/>
        </w:rPr>
        <w:t>K</w:t>
      </w:r>
      <w:r w:rsidR="00C450F6" w:rsidRPr="002A756D">
        <w:rPr>
          <w:b/>
          <w:sz w:val="24"/>
          <w:szCs w:val="24"/>
          <w:lang w:val="mt-MT"/>
        </w:rPr>
        <w:t>AMRA TAD-DEPUTATI</w:t>
      </w:r>
    </w:p>
    <w:p w:rsidR="00C450F6" w:rsidRDefault="00C450F6" w:rsidP="007E7561">
      <w:pPr>
        <w:jc w:val="both"/>
        <w:rPr>
          <w:b/>
          <w:sz w:val="24"/>
          <w:szCs w:val="24"/>
          <w:lang w:val="mt-MT"/>
        </w:rPr>
      </w:pPr>
    </w:p>
    <w:p w:rsidR="00050929" w:rsidRPr="002A756D" w:rsidRDefault="00050929" w:rsidP="007E7561">
      <w:pPr>
        <w:jc w:val="both"/>
        <w:rPr>
          <w:b/>
          <w:sz w:val="24"/>
          <w:szCs w:val="24"/>
          <w:lang w:val="mt-MT"/>
        </w:rPr>
      </w:pPr>
    </w:p>
    <w:p w:rsidR="00C450F6" w:rsidRPr="002A756D" w:rsidRDefault="00C450F6" w:rsidP="007E7561">
      <w:pPr>
        <w:jc w:val="both"/>
        <w:rPr>
          <w:b/>
          <w:sz w:val="24"/>
          <w:szCs w:val="24"/>
          <w:lang w:val="mt-MT"/>
        </w:rPr>
      </w:pPr>
      <w:r w:rsidRPr="002A756D">
        <w:rPr>
          <w:b/>
          <w:sz w:val="24"/>
          <w:szCs w:val="24"/>
          <w:lang w:val="mt-MT"/>
        </w:rPr>
        <w:t>KUMITAT PERMANENTI GĦALL-KONSIDERAZZJONI TA' ABBOZZI TA' LIĠI AĠĠUNT</w:t>
      </w:r>
    </w:p>
    <w:p w:rsidR="00C450F6" w:rsidRDefault="00C450F6" w:rsidP="007E7561">
      <w:pPr>
        <w:jc w:val="both"/>
        <w:rPr>
          <w:b/>
          <w:sz w:val="24"/>
          <w:szCs w:val="24"/>
          <w:lang w:val="mt-MT"/>
        </w:rPr>
      </w:pPr>
    </w:p>
    <w:p w:rsidR="00050929" w:rsidRPr="002A756D" w:rsidRDefault="00050929" w:rsidP="007E7561">
      <w:pPr>
        <w:jc w:val="both"/>
        <w:rPr>
          <w:b/>
          <w:sz w:val="24"/>
          <w:szCs w:val="24"/>
          <w:lang w:val="mt-MT"/>
        </w:rPr>
      </w:pPr>
    </w:p>
    <w:p w:rsidR="00C450F6" w:rsidRPr="002A756D" w:rsidRDefault="00C450F6" w:rsidP="007E7561">
      <w:pPr>
        <w:jc w:val="both"/>
        <w:rPr>
          <w:b/>
          <w:sz w:val="24"/>
          <w:szCs w:val="24"/>
          <w:lang w:val="mt-MT"/>
        </w:rPr>
      </w:pPr>
      <w:r w:rsidRPr="002A756D">
        <w:rPr>
          <w:b/>
          <w:sz w:val="24"/>
          <w:szCs w:val="24"/>
          <w:lang w:val="mt-MT"/>
        </w:rPr>
        <w:t>IT-TNAX-IL PARLAMENT</w:t>
      </w:r>
    </w:p>
    <w:p w:rsidR="00C450F6" w:rsidRDefault="00C450F6" w:rsidP="007E7561">
      <w:pPr>
        <w:jc w:val="both"/>
        <w:rPr>
          <w:b/>
          <w:sz w:val="24"/>
          <w:szCs w:val="24"/>
          <w:lang w:val="mt-MT"/>
        </w:rPr>
      </w:pPr>
    </w:p>
    <w:p w:rsidR="00050929" w:rsidRPr="002A756D" w:rsidRDefault="00050929" w:rsidP="007E7561">
      <w:pPr>
        <w:jc w:val="both"/>
        <w:rPr>
          <w:b/>
          <w:sz w:val="24"/>
          <w:szCs w:val="24"/>
          <w:lang w:val="mt-MT"/>
        </w:rPr>
      </w:pPr>
    </w:p>
    <w:p w:rsidR="00C450F6" w:rsidRPr="002A756D" w:rsidRDefault="00C450F6" w:rsidP="007E7561">
      <w:pPr>
        <w:jc w:val="both"/>
        <w:rPr>
          <w:b/>
          <w:sz w:val="24"/>
          <w:szCs w:val="24"/>
          <w:lang w:val="mt-MT"/>
        </w:rPr>
      </w:pPr>
      <w:r w:rsidRPr="002A756D">
        <w:rPr>
          <w:b/>
          <w:sz w:val="24"/>
          <w:szCs w:val="24"/>
          <w:lang w:val="mt-MT"/>
        </w:rPr>
        <w:t xml:space="preserve">LAQGĦA NRU </w:t>
      </w:r>
      <w:r w:rsidR="00766BB1">
        <w:rPr>
          <w:b/>
          <w:sz w:val="24"/>
          <w:szCs w:val="24"/>
          <w:lang w:val="mt-MT"/>
        </w:rPr>
        <w:t>11</w:t>
      </w:r>
    </w:p>
    <w:p w:rsidR="00C450F6" w:rsidRPr="002A756D" w:rsidRDefault="00C450F6" w:rsidP="007E7561">
      <w:pPr>
        <w:jc w:val="both"/>
        <w:rPr>
          <w:sz w:val="24"/>
          <w:szCs w:val="24"/>
          <w:lang w:val="mt-MT"/>
        </w:rPr>
      </w:pPr>
    </w:p>
    <w:p w:rsidR="00C450F6" w:rsidRPr="002A756D" w:rsidRDefault="00437421" w:rsidP="007E7561">
      <w:pPr>
        <w:pStyle w:val="Heading2"/>
        <w:rPr>
          <w:rFonts w:ascii="Times New Roman" w:hAnsi="Times New Roman"/>
          <w:szCs w:val="24"/>
          <w:lang w:val="mt-MT"/>
        </w:rPr>
      </w:pPr>
      <w:r>
        <w:rPr>
          <w:rFonts w:ascii="Times New Roman" w:hAnsi="Times New Roman"/>
          <w:szCs w:val="24"/>
          <w:lang w:val="mt-MT"/>
        </w:rPr>
        <w:t>It-Tnejn</w:t>
      </w:r>
      <w:r w:rsidR="00C450F6" w:rsidRPr="002A756D">
        <w:rPr>
          <w:rFonts w:ascii="Times New Roman" w:hAnsi="Times New Roman"/>
          <w:szCs w:val="24"/>
          <w:lang w:val="mt-MT"/>
        </w:rPr>
        <w:t xml:space="preserve">, </w:t>
      </w:r>
      <w:r w:rsidR="00766BB1">
        <w:rPr>
          <w:rFonts w:ascii="Times New Roman" w:hAnsi="Times New Roman"/>
          <w:szCs w:val="24"/>
          <w:lang w:val="mt-MT"/>
        </w:rPr>
        <w:t>30</w:t>
      </w:r>
      <w:r w:rsidR="00C450F6" w:rsidRPr="002A756D">
        <w:rPr>
          <w:rFonts w:ascii="Times New Roman" w:hAnsi="Times New Roman"/>
          <w:szCs w:val="24"/>
          <w:lang w:val="mt-MT"/>
        </w:rPr>
        <w:t xml:space="preserve"> ta' </w:t>
      </w:r>
      <w:r w:rsidR="00F243B1">
        <w:rPr>
          <w:rFonts w:ascii="Times New Roman" w:hAnsi="Times New Roman"/>
          <w:szCs w:val="24"/>
          <w:lang w:val="mt-MT"/>
        </w:rPr>
        <w:t>Jannar</w:t>
      </w:r>
      <w:r w:rsidR="00C450F6" w:rsidRPr="002A756D">
        <w:rPr>
          <w:rFonts w:ascii="Times New Roman" w:hAnsi="Times New Roman"/>
          <w:szCs w:val="24"/>
          <w:lang w:val="mt-MT"/>
        </w:rPr>
        <w:t xml:space="preserve"> 201</w:t>
      </w:r>
      <w:r w:rsidR="00F243B1">
        <w:rPr>
          <w:rFonts w:ascii="Times New Roman" w:hAnsi="Times New Roman"/>
          <w:szCs w:val="24"/>
          <w:lang w:val="mt-MT"/>
        </w:rPr>
        <w:t>7</w:t>
      </w:r>
    </w:p>
    <w:p w:rsidR="00C450F6" w:rsidRPr="002A756D" w:rsidRDefault="00C450F6" w:rsidP="007E7561">
      <w:pPr>
        <w:jc w:val="both"/>
        <w:rPr>
          <w:sz w:val="24"/>
          <w:szCs w:val="24"/>
          <w:lang w:val="mt-MT"/>
        </w:rPr>
      </w:pPr>
    </w:p>
    <w:p w:rsidR="00C450F6" w:rsidRPr="002A756D" w:rsidRDefault="00C450F6" w:rsidP="007E7561">
      <w:pPr>
        <w:jc w:val="both"/>
        <w:rPr>
          <w:sz w:val="24"/>
          <w:szCs w:val="24"/>
          <w:lang w:val="mt-MT"/>
        </w:rPr>
      </w:pPr>
      <w:r w:rsidRPr="002A756D">
        <w:rPr>
          <w:sz w:val="24"/>
          <w:szCs w:val="24"/>
          <w:lang w:val="mt-MT"/>
        </w:rPr>
        <w:t>Il-Kumitat iltaqa’ fil-Parlament fi</w:t>
      </w:r>
      <w:r w:rsidR="00F243B1">
        <w:rPr>
          <w:sz w:val="24"/>
          <w:szCs w:val="24"/>
          <w:lang w:val="mt-MT"/>
        </w:rPr>
        <w:t>s</w:t>
      </w:r>
      <w:r w:rsidRPr="002A756D">
        <w:rPr>
          <w:sz w:val="24"/>
          <w:szCs w:val="24"/>
          <w:lang w:val="mt-MT"/>
        </w:rPr>
        <w:t>-</w:t>
      </w:r>
      <w:r w:rsidR="00F243B1">
        <w:rPr>
          <w:sz w:val="24"/>
          <w:szCs w:val="24"/>
          <w:lang w:val="mt-MT"/>
        </w:rPr>
        <w:t>6</w:t>
      </w:r>
      <w:r w:rsidR="00AD4FCF">
        <w:rPr>
          <w:sz w:val="24"/>
          <w:szCs w:val="24"/>
          <w:lang w:val="mt-MT"/>
        </w:rPr>
        <w:t>.</w:t>
      </w:r>
      <w:r w:rsidR="00766BB1">
        <w:rPr>
          <w:sz w:val="24"/>
          <w:szCs w:val="24"/>
          <w:lang w:val="mt-MT"/>
        </w:rPr>
        <w:t>5</w:t>
      </w:r>
      <w:r w:rsidR="00F243B1">
        <w:rPr>
          <w:sz w:val="24"/>
          <w:szCs w:val="24"/>
          <w:lang w:val="mt-MT"/>
        </w:rPr>
        <w:t>7</w:t>
      </w:r>
      <w:r w:rsidR="00AD4FCF">
        <w:rPr>
          <w:sz w:val="24"/>
          <w:szCs w:val="24"/>
          <w:lang w:val="mt-MT"/>
        </w:rPr>
        <w:t xml:space="preserve"> p</w:t>
      </w:r>
      <w:r w:rsidRPr="002A756D">
        <w:rPr>
          <w:sz w:val="24"/>
          <w:szCs w:val="24"/>
          <w:lang w:val="mt-MT"/>
        </w:rPr>
        <w:t>m.</w:t>
      </w:r>
    </w:p>
    <w:p w:rsidR="00C450F6" w:rsidRPr="002A756D" w:rsidRDefault="00C450F6" w:rsidP="007E7561">
      <w:pPr>
        <w:jc w:val="both"/>
        <w:rPr>
          <w:sz w:val="24"/>
          <w:szCs w:val="24"/>
          <w:lang w:val="mt-MT"/>
        </w:rPr>
      </w:pPr>
    </w:p>
    <w:p w:rsidR="00C450F6" w:rsidRPr="002A756D" w:rsidRDefault="00C450F6" w:rsidP="007E7561">
      <w:pPr>
        <w:jc w:val="both"/>
        <w:rPr>
          <w:sz w:val="24"/>
          <w:szCs w:val="24"/>
          <w:lang w:val="mt-MT"/>
        </w:rPr>
      </w:pPr>
      <w:r w:rsidRPr="002A756D">
        <w:rPr>
          <w:sz w:val="24"/>
          <w:szCs w:val="24"/>
          <w:lang w:val="mt-MT"/>
        </w:rPr>
        <w:t xml:space="preserve">L-Onor. </w:t>
      </w:r>
      <w:r w:rsidR="004140F3">
        <w:rPr>
          <w:sz w:val="24"/>
          <w:szCs w:val="24"/>
          <w:lang w:val="mt-MT"/>
        </w:rPr>
        <w:t>Michael Falzon</w:t>
      </w:r>
      <w:r w:rsidRPr="002A756D">
        <w:rPr>
          <w:sz w:val="24"/>
          <w:szCs w:val="24"/>
          <w:lang w:val="mt-MT"/>
        </w:rPr>
        <w:t>, President tal-Kumitat, ippresieda.</w:t>
      </w:r>
    </w:p>
    <w:p w:rsidR="00C450F6" w:rsidRPr="002A756D" w:rsidRDefault="00C450F6" w:rsidP="007E7561">
      <w:pPr>
        <w:jc w:val="both"/>
        <w:rPr>
          <w:b/>
          <w:sz w:val="24"/>
          <w:szCs w:val="24"/>
          <w:lang w:val="mt-MT"/>
        </w:rPr>
      </w:pPr>
    </w:p>
    <w:p w:rsidR="00C450F6" w:rsidRPr="002A756D" w:rsidRDefault="00C450F6" w:rsidP="007E7561">
      <w:pPr>
        <w:jc w:val="both"/>
        <w:rPr>
          <w:b/>
          <w:sz w:val="24"/>
          <w:szCs w:val="24"/>
          <w:lang w:val="mt-MT"/>
        </w:rPr>
      </w:pPr>
      <w:r w:rsidRPr="002A756D">
        <w:rPr>
          <w:b/>
          <w:sz w:val="24"/>
          <w:szCs w:val="24"/>
          <w:lang w:val="mt-MT"/>
        </w:rPr>
        <w:t>PREŻENTI</w:t>
      </w:r>
    </w:p>
    <w:p w:rsidR="00C450F6" w:rsidRPr="002A756D" w:rsidRDefault="00C450F6" w:rsidP="007E7561">
      <w:pPr>
        <w:pStyle w:val="BodyText"/>
        <w:rPr>
          <w:rFonts w:ascii="Times New Roman" w:hAnsi="Times New Roman"/>
          <w:szCs w:val="24"/>
          <w:lang w:val="mt-MT"/>
        </w:rPr>
      </w:pPr>
    </w:p>
    <w:p w:rsidR="00766BB1" w:rsidRPr="002A756D" w:rsidRDefault="00766BB1" w:rsidP="007E7561">
      <w:pPr>
        <w:pStyle w:val="BodyText"/>
        <w:rPr>
          <w:rFonts w:ascii="Times New Roman" w:hAnsi="Times New Roman"/>
          <w:szCs w:val="24"/>
          <w:lang w:val="mt-MT"/>
        </w:rPr>
      </w:pPr>
      <w:r>
        <w:rPr>
          <w:rFonts w:ascii="Times New Roman" w:hAnsi="Times New Roman" w:hint="eastAsia"/>
          <w:szCs w:val="24"/>
          <w:lang w:val="mt-MT"/>
        </w:rPr>
        <w:t>Il-Ministru għall-Edukazzjoni u x-Xogħol l-Onor. Evarist Bar</w:t>
      </w:r>
      <w:r>
        <w:rPr>
          <w:rFonts w:ascii="Times New Roman" w:hAnsi="Times New Roman"/>
          <w:szCs w:val="24"/>
          <w:lang w:val="mt-MT"/>
        </w:rPr>
        <w:t>tolo</w:t>
      </w:r>
      <w:r w:rsidRPr="002A756D">
        <w:rPr>
          <w:rFonts w:ascii="Times New Roman" w:hAnsi="Times New Roman"/>
          <w:szCs w:val="24"/>
          <w:lang w:val="mt-MT"/>
        </w:rPr>
        <w:t xml:space="preserve">, </w:t>
      </w:r>
      <w:r>
        <w:rPr>
          <w:rFonts w:ascii="Times New Roman" w:hAnsi="Times New Roman"/>
          <w:szCs w:val="24"/>
          <w:lang w:val="mt-MT"/>
        </w:rPr>
        <w:t xml:space="preserve">l-Onor. Clifton Grima, </w:t>
      </w:r>
      <w:r w:rsidRPr="002A756D">
        <w:rPr>
          <w:rFonts w:ascii="Times New Roman" w:hAnsi="Times New Roman"/>
          <w:szCs w:val="24"/>
          <w:lang w:val="mt-MT"/>
        </w:rPr>
        <w:t xml:space="preserve">l-Onor. </w:t>
      </w:r>
      <w:r>
        <w:rPr>
          <w:rFonts w:ascii="Times New Roman" w:hAnsi="Times New Roman"/>
          <w:szCs w:val="24"/>
          <w:lang w:val="mt-MT"/>
        </w:rPr>
        <w:t>Karl Gouder, l-Onor George Pullicino</w:t>
      </w:r>
      <w:r w:rsidRPr="002A756D">
        <w:rPr>
          <w:rFonts w:ascii="Times New Roman" w:hAnsi="Times New Roman"/>
          <w:szCs w:val="24"/>
          <w:lang w:val="mt-MT"/>
        </w:rPr>
        <w:t xml:space="preserve"> u l-Onor. </w:t>
      </w:r>
      <w:r>
        <w:rPr>
          <w:rFonts w:ascii="Times New Roman" w:hAnsi="Times New Roman"/>
          <w:szCs w:val="24"/>
          <w:lang w:val="mt-MT"/>
        </w:rPr>
        <w:t>Francis Zammit Dimech</w:t>
      </w:r>
      <w:r w:rsidRPr="002A756D">
        <w:rPr>
          <w:rFonts w:ascii="Times New Roman" w:hAnsi="Times New Roman"/>
          <w:szCs w:val="24"/>
          <w:lang w:val="mt-MT"/>
        </w:rPr>
        <w:t>.</w:t>
      </w:r>
    </w:p>
    <w:p w:rsidR="00050929" w:rsidRDefault="00050929" w:rsidP="007E7561">
      <w:pPr>
        <w:pStyle w:val="BodyText"/>
        <w:rPr>
          <w:rFonts w:ascii="Times New Roman" w:hAnsi="Times New Roman"/>
          <w:szCs w:val="24"/>
          <w:lang w:val="mt-MT"/>
        </w:rPr>
      </w:pPr>
    </w:p>
    <w:p w:rsidR="002A3BD3" w:rsidRPr="002A756D" w:rsidRDefault="002A3BD3" w:rsidP="007E7561">
      <w:pPr>
        <w:pStyle w:val="BodyText"/>
        <w:rPr>
          <w:rFonts w:ascii="Times New Roman" w:hAnsi="Times New Roman"/>
          <w:szCs w:val="24"/>
          <w:lang w:val="mt-MT"/>
        </w:rPr>
      </w:pPr>
    </w:p>
    <w:p w:rsidR="00C450F6" w:rsidRPr="002A756D" w:rsidRDefault="00C450F6" w:rsidP="007E7561">
      <w:pPr>
        <w:ind w:right="-49"/>
        <w:jc w:val="both"/>
        <w:rPr>
          <w:b/>
          <w:sz w:val="24"/>
          <w:szCs w:val="24"/>
          <w:lang w:val="mt-MT"/>
        </w:rPr>
      </w:pPr>
      <w:r w:rsidRPr="002A756D">
        <w:rPr>
          <w:b/>
          <w:sz w:val="24"/>
          <w:szCs w:val="24"/>
          <w:lang w:val="mt-MT"/>
        </w:rPr>
        <w:t>TALBA</w:t>
      </w:r>
    </w:p>
    <w:p w:rsidR="00C450F6" w:rsidRPr="002A756D" w:rsidRDefault="00C450F6" w:rsidP="007E7561">
      <w:pPr>
        <w:ind w:right="-49"/>
        <w:jc w:val="both"/>
        <w:rPr>
          <w:sz w:val="24"/>
          <w:szCs w:val="24"/>
          <w:lang w:val="mt-MT"/>
        </w:rPr>
      </w:pPr>
    </w:p>
    <w:p w:rsidR="00C450F6" w:rsidRPr="002A756D" w:rsidRDefault="00C450F6" w:rsidP="007E7561">
      <w:pPr>
        <w:ind w:right="-49"/>
        <w:jc w:val="both"/>
        <w:rPr>
          <w:sz w:val="24"/>
          <w:szCs w:val="24"/>
          <w:lang w:val="mt-MT"/>
        </w:rPr>
      </w:pPr>
      <w:r w:rsidRPr="002A756D">
        <w:rPr>
          <w:sz w:val="24"/>
          <w:szCs w:val="24"/>
          <w:lang w:val="mt-MT"/>
        </w:rPr>
        <w:t xml:space="preserve">Il-President tal-Kumitat qal it-talba.  </w:t>
      </w:r>
    </w:p>
    <w:p w:rsidR="00C450F6" w:rsidRDefault="00C450F6" w:rsidP="007E7561">
      <w:pPr>
        <w:jc w:val="both"/>
        <w:rPr>
          <w:b/>
          <w:sz w:val="24"/>
          <w:szCs w:val="24"/>
          <w:lang w:val="mt-MT"/>
        </w:rPr>
      </w:pPr>
    </w:p>
    <w:p w:rsidR="002F6846" w:rsidRPr="002A756D" w:rsidRDefault="002F6846" w:rsidP="007E7561">
      <w:pPr>
        <w:jc w:val="both"/>
        <w:rPr>
          <w:b/>
          <w:sz w:val="24"/>
          <w:szCs w:val="24"/>
          <w:lang w:val="mt-MT"/>
        </w:rPr>
      </w:pPr>
    </w:p>
    <w:p w:rsidR="002A756D" w:rsidRPr="002A756D" w:rsidRDefault="002A756D" w:rsidP="007E7561">
      <w:pPr>
        <w:jc w:val="both"/>
        <w:rPr>
          <w:sz w:val="24"/>
          <w:szCs w:val="24"/>
          <w:lang w:val="mt-MT"/>
        </w:rPr>
      </w:pPr>
      <w:r w:rsidRPr="002A756D">
        <w:rPr>
          <w:b/>
          <w:sz w:val="24"/>
          <w:szCs w:val="24"/>
          <w:lang w:val="mt-MT"/>
        </w:rPr>
        <w:t>MINUTI</w:t>
      </w:r>
    </w:p>
    <w:p w:rsidR="002A756D" w:rsidRPr="002A756D" w:rsidRDefault="002A756D" w:rsidP="007E7561">
      <w:pPr>
        <w:jc w:val="both"/>
        <w:rPr>
          <w:sz w:val="24"/>
          <w:szCs w:val="24"/>
          <w:lang w:val="mt-MT"/>
        </w:rPr>
      </w:pPr>
    </w:p>
    <w:p w:rsidR="002A756D" w:rsidRPr="002A756D" w:rsidRDefault="00B46FED" w:rsidP="007E7561">
      <w:pPr>
        <w:jc w:val="both"/>
        <w:rPr>
          <w:sz w:val="24"/>
          <w:szCs w:val="24"/>
          <w:lang w:val="mt-MT"/>
        </w:rPr>
      </w:pPr>
      <w:r>
        <w:rPr>
          <w:sz w:val="24"/>
          <w:szCs w:val="24"/>
          <w:lang w:val="mt-MT"/>
        </w:rPr>
        <w:t>Il-Minuti tal-Laqgħa Nru</w:t>
      </w:r>
      <w:r w:rsidR="002A756D" w:rsidRPr="002A756D">
        <w:rPr>
          <w:sz w:val="24"/>
          <w:szCs w:val="24"/>
          <w:lang w:val="mt-MT"/>
        </w:rPr>
        <w:t xml:space="preserve"> </w:t>
      </w:r>
      <w:r w:rsidR="00766BB1">
        <w:rPr>
          <w:sz w:val="24"/>
          <w:szCs w:val="24"/>
          <w:lang w:val="mt-MT"/>
        </w:rPr>
        <w:t>10</w:t>
      </w:r>
      <w:r w:rsidR="002A756D" w:rsidRPr="002A756D">
        <w:rPr>
          <w:sz w:val="24"/>
          <w:szCs w:val="24"/>
          <w:lang w:val="mt-MT"/>
        </w:rPr>
        <w:t xml:space="preserve"> li saret </w:t>
      </w:r>
      <w:r w:rsidR="00766BB1">
        <w:rPr>
          <w:sz w:val="24"/>
          <w:szCs w:val="24"/>
          <w:lang w:val="mt-MT"/>
        </w:rPr>
        <w:t>fit</w:t>
      </w:r>
      <w:r w:rsidR="002A756D" w:rsidRPr="002A756D">
        <w:rPr>
          <w:sz w:val="24"/>
          <w:szCs w:val="24"/>
          <w:lang w:val="mt-MT"/>
        </w:rPr>
        <w:t>-</w:t>
      </w:r>
      <w:r w:rsidR="00766BB1">
        <w:rPr>
          <w:sz w:val="24"/>
          <w:szCs w:val="24"/>
          <w:lang w:val="mt-MT"/>
        </w:rPr>
        <w:t>23</w:t>
      </w:r>
      <w:r w:rsidR="002A756D" w:rsidRPr="002A756D">
        <w:rPr>
          <w:sz w:val="24"/>
          <w:szCs w:val="24"/>
          <w:lang w:val="mt-MT"/>
        </w:rPr>
        <w:t xml:space="preserve"> ta’ </w:t>
      </w:r>
      <w:r w:rsidR="00766BB1">
        <w:rPr>
          <w:sz w:val="24"/>
          <w:szCs w:val="24"/>
          <w:lang w:val="mt-MT"/>
        </w:rPr>
        <w:t>Jannar</w:t>
      </w:r>
      <w:r w:rsidR="002A756D" w:rsidRPr="002A756D">
        <w:rPr>
          <w:sz w:val="24"/>
          <w:szCs w:val="24"/>
          <w:lang w:val="mt-MT"/>
        </w:rPr>
        <w:t>, 201</w:t>
      </w:r>
      <w:r w:rsidR="00766BB1">
        <w:rPr>
          <w:sz w:val="24"/>
          <w:szCs w:val="24"/>
          <w:lang w:val="mt-MT"/>
        </w:rPr>
        <w:t>7</w:t>
      </w:r>
      <w:r w:rsidR="002A756D" w:rsidRPr="002A756D">
        <w:rPr>
          <w:sz w:val="24"/>
          <w:szCs w:val="24"/>
          <w:lang w:val="mt-MT"/>
        </w:rPr>
        <w:t xml:space="preserve"> kienu konfermati.</w:t>
      </w:r>
    </w:p>
    <w:p w:rsidR="002A756D" w:rsidRPr="002A756D" w:rsidRDefault="002A756D" w:rsidP="007E7561">
      <w:pPr>
        <w:jc w:val="both"/>
        <w:rPr>
          <w:b/>
          <w:sz w:val="24"/>
          <w:szCs w:val="24"/>
          <w:lang w:val="mt-MT"/>
        </w:rPr>
      </w:pPr>
    </w:p>
    <w:p w:rsidR="00766BB1" w:rsidRPr="002A756D" w:rsidRDefault="00766BB1" w:rsidP="007E7561">
      <w:pPr>
        <w:jc w:val="both"/>
        <w:rPr>
          <w:b/>
          <w:caps/>
          <w:sz w:val="24"/>
          <w:szCs w:val="24"/>
          <w:lang w:val="mt-MT"/>
        </w:rPr>
      </w:pPr>
      <w:r w:rsidRPr="002A756D">
        <w:rPr>
          <w:b/>
          <w:caps/>
          <w:sz w:val="24"/>
          <w:szCs w:val="24"/>
          <w:lang w:val="mt-MT"/>
        </w:rPr>
        <w:t>Abbozz ta’ liġi LI JEMENDA L-</w:t>
      </w:r>
      <w:r>
        <w:rPr>
          <w:b/>
          <w:caps/>
          <w:sz w:val="24"/>
          <w:szCs w:val="24"/>
          <w:lang w:val="mt-MT"/>
        </w:rPr>
        <w:t>ATT DWAR L-ILSIEN MALT</w:t>
      </w:r>
      <w:r w:rsidRPr="002A756D">
        <w:rPr>
          <w:b/>
          <w:caps/>
          <w:sz w:val="24"/>
          <w:szCs w:val="24"/>
          <w:lang w:val="mt-MT"/>
        </w:rPr>
        <w:t>I</w:t>
      </w:r>
      <w:r w:rsidRPr="002A756D">
        <w:rPr>
          <w:caps/>
          <w:sz w:val="24"/>
          <w:szCs w:val="24"/>
          <w:lang w:val="mt-MT"/>
        </w:rPr>
        <w:t xml:space="preserve"> - </w:t>
      </w:r>
      <w:r w:rsidRPr="002A756D">
        <w:rPr>
          <w:b/>
          <w:caps/>
          <w:sz w:val="24"/>
          <w:szCs w:val="24"/>
          <w:lang w:val="mt-MT"/>
        </w:rPr>
        <w:t>Abbozz Nru 1</w:t>
      </w:r>
      <w:r>
        <w:rPr>
          <w:b/>
          <w:caps/>
          <w:sz w:val="24"/>
          <w:szCs w:val="24"/>
          <w:lang w:val="mt-MT"/>
        </w:rPr>
        <w:t>76</w:t>
      </w:r>
      <w:r w:rsidR="002A3BD3">
        <w:rPr>
          <w:b/>
          <w:caps/>
          <w:sz w:val="24"/>
          <w:szCs w:val="24"/>
          <w:lang w:val="mt-MT"/>
        </w:rPr>
        <w:t xml:space="preserve"> - </w:t>
      </w:r>
      <w:r w:rsidR="002A3BD3">
        <w:rPr>
          <w:b/>
          <w:sz w:val="24"/>
          <w:szCs w:val="24"/>
          <w:lang w:val="mt-MT"/>
        </w:rPr>
        <w:t>KONTINWAZZJONI</w:t>
      </w:r>
    </w:p>
    <w:p w:rsidR="00766BB1" w:rsidRPr="002A756D" w:rsidRDefault="00766BB1" w:rsidP="007E7561">
      <w:pPr>
        <w:ind w:right="32"/>
        <w:jc w:val="both"/>
        <w:rPr>
          <w:sz w:val="24"/>
          <w:szCs w:val="24"/>
          <w:lang w:val="mt-MT"/>
        </w:rPr>
      </w:pPr>
    </w:p>
    <w:p w:rsidR="00766BB1" w:rsidRDefault="00766BB1" w:rsidP="007E7561">
      <w:pPr>
        <w:jc w:val="both"/>
        <w:rPr>
          <w:sz w:val="24"/>
          <w:szCs w:val="24"/>
          <w:lang w:val="mt-MT"/>
        </w:rPr>
      </w:pPr>
      <w:r w:rsidRPr="002A756D">
        <w:rPr>
          <w:sz w:val="24"/>
          <w:szCs w:val="24"/>
          <w:lang w:val="mt-MT"/>
        </w:rPr>
        <w:t>Skont riżoluzzjoni fis-Seduta Nru</w:t>
      </w:r>
      <w:r w:rsidRPr="002A756D">
        <w:rPr>
          <w:b/>
          <w:sz w:val="24"/>
          <w:szCs w:val="24"/>
          <w:lang w:val="mt-MT"/>
        </w:rPr>
        <w:t xml:space="preserve"> </w:t>
      </w:r>
      <w:r>
        <w:rPr>
          <w:sz w:val="24"/>
          <w:szCs w:val="24"/>
          <w:lang w:val="mt-MT"/>
        </w:rPr>
        <w:t>449</w:t>
      </w:r>
      <w:r w:rsidRPr="002A756D">
        <w:rPr>
          <w:b/>
          <w:sz w:val="24"/>
          <w:szCs w:val="24"/>
          <w:lang w:val="mt-MT"/>
        </w:rPr>
        <w:t xml:space="preserve"> </w:t>
      </w:r>
      <w:r w:rsidRPr="002A756D">
        <w:rPr>
          <w:sz w:val="24"/>
          <w:szCs w:val="24"/>
          <w:lang w:val="mt-MT"/>
        </w:rPr>
        <w:t xml:space="preserve">tal-Erbgħa, </w:t>
      </w:r>
      <w:r>
        <w:rPr>
          <w:sz w:val="24"/>
          <w:szCs w:val="24"/>
          <w:lang w:val="mt-MT"/>
        </w:rPr>
        <w:t>8</w:t>
      </w:r>
      <w:r w:rsidRPr="002A756D">
        <w:rPr>
          <w:sz w:val="24"/>
          <w:szCs w:val="24"/>
          <w:lang w:val="mt-MT"/>
        </w:rPr>
        <w:t xml:space="preserve"> ta’ </w:t>
      </w:r>
      <w:r>
        <w:rPr>
          <w:sz w:val="24"/>
          <w:szCs w:val="24"/>
          <w:lang w:val="mt-MT"/>
        </w:rPr>
        <w:t>Novembru,</w:t>
      </w:r>
      <w:r w:rsidRPr="002A756D">
        <w:rPr>
          <w:sz w:val="24"/>
          <w:szCs w:val="24"/>
          <w:lang w:val="mt-MT"/>
        </w:rPr>
        <w:t xml:space="preserve"> 2016, il-Kumitat iltaqa' biex </w:t>
      </w:r>
      <w:r>
        <w:rPr>
          <w:sz w:val="24"/>
          <w:szCs w:val="24"/>
          <w:lang w:val="mt-MT"/>
        </w:rPr>
        <w:t xml:space="preserve">ikompli </w:t>
      </w:r>
      <w:r w:rsidRPr="002A756D">
        <w:rPr>
          <w:sz w:val="24"/>
          <w:szCs w:val="24"/>
          <w:lang w:val="mt-MT"/>
        </w:rPr>
        <w:t>jikkonsidra dan l-Abbozz ta' Liġi.</w:t>
      </w:r>
      <w:r w:rsidRPr="002A756D">
        <w:rPr>
          <w:sz w:val="24"/>
          <w:szCs w:val="24"/>
          <w:lang w:val="mt-MT"/>
        </w:rPr>
        <w:cr/>
      </w:r>
    </w:p>
    <w:p w:rsidR="00516497" w:rsidRDefault="00516497" w:rsidP="007E7561">
      <w:pPr>
        <w:jc w:val="both"/>
        <w:rPr>
          <w:sz w:val="24"/>
          <w:szCs w:val="24"/>
          <w:lang w:val="mt-MT"/>
        </w:rPr>
      </w:pPr>
      <w:r>
        <w:rPr>
          <w:sz w:val="24"/>
          <w:szCs w:val="24"/>
          <w:lang w:val="mt-MT"/>
        </w:rPr>
        <w:t xml:space="preserve">Ikompli minn laqgħa Nru </w:t>
      </w:r>
      <w:r w:rsidR="00766BB1">
        <w:rPr>
          <w:sz w:val="24"/>
          <w:szCs w:val="24"/>
          <w:lang w:val="mt-MT"/>
        </w:rPr>
        <w:t>7</w:t>
      </w:r>
      <w:r>
        <w:rPr>
          <w:sz w:val="24"/>
          <w:szCs w:val="24"/>
          <w:lang w:val="mt-MT"/>
        </w:rPr>
        <w:t xml:space="preserve"> tat-</w:t>
      </w:r>
      <w:r w:rsidR="003720ED">
        <w:rPr>
          <w:sz w:val="24"/>
          <w:szCs w:val="24"/>
          <w:lang w:val="mt-MT"/>
        </w:rPr>
        <w:t>3</w:t>
      </w:r>
      <w:r w:rsidR="00766BB1">
        <w:rPr>
          <w:sz w:val="24"/>
          <w:szCs w:val="24"/>
          <w:lang w:val="mt-MT"/>
        </w:rPr>
        <w:t>0</w:t>
      </w:r>
      <w:r>
        <w:rPr>
          <w:sz w:val="24"/>
          <w:szCs w:val="24"/>
          <w:lang w:val="mt-MT"/>
        </w:rPr>
        <w:t xml:space="preserve"> ta’ </w:t>
      </w:r>
      <w:r w:rsidR="00766BB1">
        <w:rPr>
          <w:sz w:val="24"/>
          <w:szCs w:val="24"/>
          <w:lang w:val="mt-MT"/>
        </w:rPr>
        <w:t>Nov</w:t>
      </w:r>
      <w:r>
        <w:rPr>
          <w:sz w:val="24"/>
          <w:szCs w:val="24"/>
          <w:lang w:val="mt-MT"/>
        </w:rPr>
        <w:t>embru, 2016.</w:t>
      </w:r>
    </w:p>
    <w:p w:rsidR="00374FE5" w:rsidRPr="00374FE5" w:rsidRDefault="00374FE5" w:rsidP="007E7561">
      <w:pPr>
        <w:ind w:right="32"/>
        <w:jc w:val="both"/>
        <w:rPr>
          <w:sz w:val="24"/>
          <w:szCs w:val="24"/>
          <w:lang w:val="mt-MT"/>
        </w:rPr>
      </w:pPr>
    </w:p>
    <w:p w:rsidR="003C27F2" w:rsidRPr="00766BB1" w:rsidRDefault="00C450F6" w:rsidP="007E7561">
      <w:pPr>
        <w:pStyle w:val="BodyText"/>
        <w:rPr>
          <w:rFonts w:ascii="Times New Roman" w:hAnsi="Times New Roman"/>
          <w:b/>
          <w:szCs w:val="24"/>
        </w:rPr>
      </w:pPr>
      <w:r w:rsidRPr="002A756D">
        <w:rPr>
          <w:rFonts w:ascii="Times New Roman" w:hAnsi="Times New Roman"/>
          <w:b/>
          <w:szCs w:val="24"/>
          <w:lang w:val="mt-MT"/>
        </w:rPr>
        <w:t>KLAWSOLA</w:t>
      </w:r>
      <w:r w:rsidR="003C27F2" w:rsidRPr="002A756D">
        <w:rPr>
          <w:rFonts w:ascii="Times New Roman" w:hAnsi="Times New Roman"/>
          <w:b/>
          <w:szCs w:val="24"/>
          <w:lang w:val="mt-MT"/>
        </w:rPr>
        <w:t xml:space="preserve"> </w:t>
      </w:r>
      <w:r w:rsidR="00766BB1">
        <w:rPr>
          <w:rFonts w:ascii="Times New Roman" w:hAnsi="Times New Roman"/>
          <w:b/>
          <w:szCs w:val="24"/>
          <w:lang w:val="mt-MT"/>
        </w:rPr>
        <w:t xml:space="preserve">2 </w:t>
      </w:r>
      <w:r w:rsidR="00766BB1" w:rsidRPr="00766BB1">
        <w:rPr>
          <w:rFonts w:ascii="Times New Roman" w:hAnsi="Times New Roman"/>
          <w:b/>
          <w:szCs w:val="24"/>
        </w:rPr>
        <w:t>(</w:t>
      </w:r>
      <w:proofErr w:type="spellStart"/>
      <w:r w:rsidR="00766BB1" w:rsidRPr="00766BB1">
        <w:rPr>
          <w:rFonts w:ascii="Times New Roman" w:hAnsi="Times New Roman"/>
          <w:b/>
          <w:szCs w:val="24"/>
        </w:rPr>
        <w:t>Posposta</w:t>
      </w:r>
      <w:proofErr w:type="spellEnd"/>
      <w:r w:rsidR="00766BB1" w:rsidRPr="00766BB1">
        <w:rPr>
          <w:rFonts w:ascii="Times New Roman" w:hAnsi="Times New Roman"/>
          <w:b/>
          <w:szCs w:val="24"/>
        </w:rPr>
        <w:t xml:space="preserve"> </w:t>
      </w:r>
      <w:proofErr w:type="spellStart"/>
      <w:r w:rsidR="00766BB1" w:rsidRPr="00766BB1">
        <w:rPr>
          <w:rFonts w:ascii="Times New Roman" w:hAnsi="Times New Roman"/>
          <w:b/>
          <w:szCs w:val="24"/>
        </w:rPr>
        <w:t>fil-Laqgħa</w:t>
      </w:r>
      <w:proofErr w:type="spellEnd"/>
      <w:r w:rsidR="00766BB1" w:rsidRPr="00766BB1">
        <w:rPr>
          <w:rFonts w:ascii="Times New Roman" w:hAnsi="Times New Roman"/>
          <w:b/>
          <w:szCs w:val="24"/>
        </w:rPr>
        <w:t xml:space="preserve"> </w:t>
      </w:r>
      <w:r w:rsidR="00766BB1">
        <w:rPr>
          <w:rFonts w:ascii="Times New Roman" w:hAnsi="Times New Roman"/>
          <w:b/>
          <w:szCs w:val="24"/>
          <w:lang w:val="mt-MT"/>
        </w:rPr>
        <w:t>7</w:t>
      </w:r>
      <w:r w:rsidR="00766BB1" w:rsidRPr="00766BB1">
        <w:rPr>
          <w:rFonts w:ascii="Times New Roman" w:hAnsi="Times New Roman"/>
          <w:b/>
          <w:szCs w:val="24"/>
        </w:rPr>
        <w:t xml:space="preserve"> </w:t>
      </w:r>
      <w:proofErr w:type="spellStart"/>
      <w:r w:rsidR="00766BB1" w:rsidRPr="00766BB1">
        <w:rPr>
          <w:rFonts w:ascii="Times New Roman" w:hAnsi="Times New Roman"/>
          <w:b/>
          <w:szCs w:val="24"/>
        </w:rPr>
        <w:t>ta</w:t>
      </w:r>
      <w:proofErr w:type="spellEnd"/>
      <w:r w:rsidR="00766BB1">
        <w:rPr>
          <w:rFonts w:ascii="Times New Roman" w:hAnsi="Times New Roman"/>
          <w:b/>
          <w:szCs w:val="24"/>
          <w:lang w:val="mt-MT"/>
        </w:rPr>
        <w:t>t</w:t>
      </w:r>
      <w:r w:rsidR="00766BB1" w:rsidRPr="00766BB1">
        <w:rPr>
          <w:rFonts w:ascii="Times New Roman" w:hAnsi="Times New Roman"/>
          <w:b/>
          <w:szCs w:val="24"/>
        </w:rPr>
        <w:t>-</w:t>
      </w:r>
      <w:r w:rsidR="00766BB1">
        <w:rPr>
          <w:rFonts w:ascii="Times New Roman" w:hAnsi="Times New Roman"/>
          <w:b/>
          <w:szCs w:val="24"/>
          <w:lang w:val="mt-MT"/>
        </w:rPr>
        <w:t>3</w:t>
      </w:r>
      <w:r w:rsidR="00766BB1" w:rsidRPr="00766BB1">
        <w:rPr>
          <w:rFonts w:ascii="Times New Roman" w:hAnsi="Times New Roman"/>
          <w:b/>
          <w:szCs w:val="24"/>
        </w:rPr>
        <w:t xml:space="preserve">0 </w:t>
      </w:r>
      <w:proofErr w:type="spellStart"/>
      <w:r w:rsidR="00766BB1" w:rsidRPr="00766BB1">
        <w:rPr>
          <w:rFonts w:ascii="Times New Roman" w:hAnsi="Times New Roman"/>
          <w:b/>
          <w:szCs w:val="24"/>
        </w:rPr>
        <w:t>ta</w:t>
      </w:r>
      <w:proofErr w:type="spellEnd"/>
      <w:r w:rsidR="00766BB1" w:rsidRPr="00766BB1">
        <w:rPr>
          <w:rFonts w:ascii="Times New Roman" w:hAnsi="Times New Roman"/>
          <w:b/>
          <w:szCs w:val="24"/>
        </w:rPr>
        <w:t xml:space="preserve">’ </w:t>
      </w:r>
      <w:r w:rsidR="00766BB1">
        <w:rPr>
          <w:rFonts w:ascii="Times New Roman" w:hAnsi="Times New Roman"/>
          <w:b/>
          <w:szCs w:val="24"/>
          <w:lang w:val="mt-MT"/>
        </w:rPr>
        <w:t>Novembru</w:t>
      </w:r>
      <w:r w:rsidR="00766BB1" w:rsidRPr="00766BB1">
        <w:rPr>
          <w:rFonts w:ascii="Times New Roman" w:hAnsi="Times New Roman"/>
          <w:b/>
          <w:szCs w:val="24"/>
        </w:rPr>
        <w:t>, 20</w:t>
      </w:r>
      <w:r w:rsidR="00766BB1">
        <w:rPr>
          <w:rFonts w:ascii="Times New Roman" w:hAnsi="Times New Roman"/>
          <w:b/>
          <w:szCs w:val="24"/>
          <w:lang w:val="mt-MT"/>
        </w:rPr>
        <w:t>16</w:t>
      </w:r>
      <w:r w:rsidR="00766BB1" w:rsidRPr="00766BB1">
        <w:rPr>
          <w:rFonts w:ascii="Times New Roman" w:hAnsi="Times New Roman"/>
          <w:b/>
          <w:szCs w:val="24"/>
        </w:rPr>
        <w:t>)</w:t>
      </w:r>
    </w:p>
    <w:p w:rsidR="003C27F2" w:rsidRPr="002A756D" w:rsidRDefault="003C27F2" w:rsidP="007E7561">
      <w:pPr>
        <w:pStyle w:val="BodyText"/>
        <w:rPr>
          <w:rFonts w:ascii="Times New Roman" w:hAnsi="Times New Roman"/>
          <w:b/>
          <w:szCs w:val="24"/>
          <w:lang w:val="mt-MT"/>
        </w:rPr>
      </w:pPr>
    </w:p>
    <w:p w:rsidR="00850FB0" w:rsidRDefault="00102CE0" w:rsidP="007E7561">
      <w:pPr>
        <w:pStyle w:val="normal1"/>
        <w:spacing w:line="240" w:lineRule="atLeast"/>
        <w:rPr>
          <w:rFonts w:ascii="Times New Roman" w:hAnsi="Times New Roman"/>
          <w:szCs w:val="24"/>
          <w:lang w:val="nl-NL"/>
        </w:rPr>
      </w:pPr>
      <w:r>
        <w:rPr>
          <w:rFonts w:ascii="Times New Roman" w:hAnsi="Times New Roman" w:hint="eastAsia"/>
          <w:szCs w:val="24"/>
          <w:lang w:val="mt-MT"/>
        </w:rPr>
        <w:lastRenderedPageBreak/>
        <w:t xml:space="preserve">Il-Ministru għall-Edukazzjoni u x-Xogħol </w:t>
      </w:r>
      <w:r>
        <w:rPr>
          <w:rFonts w:ascii="Times New Roman" w:hAnsi="Times New Roman"/>
          <w:szCs w:val="24"/>
          <w:lang w:val="nl-NL"/>
        </w:rPr>
        <w:t>ressaq</w:t>
      </w:r>
      <w:r w:rsidR="00850FB0">
        <w:rPr>
          <w:rFonts w:ascii="Times New Roman" w:hAnsi="Times New Roman"/>
          <w:szCs w:val="24"/>
          <w:lang w:val="nl-NL"/>
        </w:rPr>
        <w:t xml:space="preserve"> din l-Emenda “A”:</w:t>
      </w:r>
    </w:p>
    <w:p w:rsidR="003C27F2" w:rsidRDefault="003C27F2" w:rsidP="007E7561">
      <w:pPr>
        <w:jc w:val="both"/>
        <w:rPr>
          <w:sz w:val="24"/>
          <w:szCs w:val="24"/>
          <w:lang w:val="mt-MT"/>
        </w:rPr>
      </w:pPr>
    </w:p>
    <w:p w:rsidR="00850FB0" w:rsidRDefault="00850FB0" w:rsidP="007E7561">
      <w:pPr>
        <w:jc w:val="both"/>
        <w:rPr>
          <w:b/>
          <w:sz w:val="24"/>
          <w:szCs w:val="24"/>
          <w:u w:val="single"/>
          <w:lang w:val="mt-MT"/>
        </w:rPr>
      </w:pPr>
      <w:r w:rsidRPr="002E284C">
        <w:rPr>
          <w:b/>
          <w:sz w:val="24"/>
          <w:szCs w:val="24"/>
          <w:u w:val="single"/>
          <w:lang w:val="mt-MT"/>
        </w:rPr>
        <w:t xml:space="preserve">Klawsola </w:t>
      </w:r>
      <w:r w:rsidR="00102CE0">
        <w:rPr>
          <w:b/>
          <w:sz w:val="24"/>
          <w:szCs w:val="24"/>
          <w:u w:val="single"/>
          <w:lang w:val="mt-MT"/>
        </w:rPr>
        <w:t>2</w:t>
      </w:r>
    </w:p>
    <w:p w:rsidR="003720ED" w:rsidRDefault="003720ED" w:rsidP="007E7561">
      <w:pPr>
        <w:jc w:val="both"/>
        <w:rPr>
          <w:b/>
          <w:sz w:val="24"/>
          <w:szCs w:val="24"/>
          <w:u w:val="single"/>
          <w:lang w:val="mt-MT"/>
        </w:rPr>
      </w:pPr>
    </w:p>
    <w:p w:rsidR="003720ED" w:rsidRPr="003720ED" w:rsidRDefault="003720ED" w:rsidP="007E7561">
      <w:pPr>
        <w:jc w:val="both"/>
        <w:rPr>
          <w:sz w:val="24"/>
          <w:szCs w:val="24"/>
          <w:lang w:val="mt-MT"/>
        </w:rPr>
      </w:pPr>
      <w:r w:rsidRPr="003720ED">
        <w:rPr>
          <w:sz w:val="24"/>
          <w:szCs w:val="24"/>
          <w:lang w:val="mt-MT"/>
        </w:rPr>
        <w:t>Klawsola 2 għandha tiġi sostitwita b’dan li ġej:</w:t>
      </w:r>
    </w:p>
    <w:p w:rsidR="00EF3433" w:rsidRPr="002E284C" w:rsidRDefault="00EF3433" w:rsidP="007E7561">
      <w:pPr>
        <w:jc w:val="both"/>
        <w:rPr>
          <w:b/>
          <w:sz w:val="24"/>
          <w:szCs w:val="24"/>
          <w:u w:val="single"/>
          <w:lang w:val="mt-MT"/>
        </w:rPr>
      </w:pPr>
    </w:p>
    <w:p w:rsidR="00102CE0" w:rsidRPr="00102CE0" w:rsidRDefault="00102CE0" w:rsidP="007E7561">
      <w:pPr>
        <w:spacing w:after="200" w:line="276" w:lineRule="auto"/>
        <w:jc w:val="both"/>
        <w:rPr>
          <w:sz w:val="24"/>
          <w:szCs w:val="24"/>
        </w:rPr>
      </w:pPr>
      <w:r w:rsidRPr="00102CE0">
        <w:rPr>
          <w:sz w:val="24"/>
          <w:szCs w:val="24"/>
        </w:rPr>
        <w:t>“2</w:t>
      </w:r>
      <w:proofErr w:type="gramStart"/>
      <w:r w:rsidRPr="00102CE0">
        <w:rPr>
          <w:sz w:val="24"/>
          <w:szCs w:val="24"/>
        </w:rPr>
        <w:t xml:space="preserve">.  </w:t>
      </w:r>
      <w:r w:rsidRPr="00102CE0">
        <w:rPr>
          <w:sz w:val="24"/>
          <w:szCs w:val="24"/>
          <w:lang w:val="mt-MT"/>
        </w:rPr>
        <w:t>Is</w:t>
      </w:r>
      <w:proofErr w:type="gramEnd"/>
      <w:r w:rsidRPr="00102CE0">
        <w:rPr>
          <w:sz w:val="24"/>
          <w:szCs w:val="24"/>
          <w:lang w:val="mt-MT"/>
        </w:rPr>
        <w:t>-subartikolu</w:t>
      </w:r>
      <w:r w:rsidRPr="00102CE0">
        <w:rPr>
          <w:sz w:val="24"/>
          <w:szCs w:val="24"/>
        </w:rPr>
        <w:t xml:space="preserve"> (2) </w:t>
      </w:r>
      <w:proofErr w:type="spellStart"/>
      <w:r w:rsidRPr="00102CE0">
        <w:rPr>
          <w:sz w:val="24"/>
          <w:szCs w:val="24"/>
        </w:rPr>
        <w:t>tal-Artikolu</w:t>
      </w:r>
      <w:proofErr w:type="spellEnd"/>
      <w:r w:rsidRPr="00102CE0">
        <w:rPr>
          <w:sz w:val="24"/>
          <w:szCs w:val="24"/>
        </w:rPr>
        <w:t xml:space="preserve"> 4 </w:t>
      </w:r>
      <w:proofErr w:type="spellStart"/>
      <w:r w:rsidRPr="00102CE0">
        <w:rPr>
          <w:sz w:val="24"/>
          <w:szCs w:val="24"/>
        </w:rPr>
        <w:t>tal-Att</w:t>
      </w:r>
      <w:proofErr w:type="spellEnd"/>
      <w:r w:rsidRPr="00102CE0">
        <w:rPr>
          <w:sz w:val="24"/>
          <w:szCs w:val="24"/>
        </w:rPr>
        <w:t xml:space="preserve"> </w:t>
      </w:r>
      <w:proofErr w:type="spellStart"/>
      <w:r w:rsidRPr="00102CE0">
        <w:rPr>
          <w:sz w:val="24"/>
          <w:szCs w:val="24"/>
        </w:rPr>
        <w:t>dwar</w:t>
      </w:r>
      <w:proofErr w:type="spellEnd"/>
      <w:r w:rsidRPr="00102CE0">
        <w:rPr>
          <w:sz w:val="24"/>
          <w:szCs w:val="24"/>
        </w:rPr>
        <w:t xml:space="preserve"> l-</w:t>
      </w:r>
      <w:proofErr w:type="spellStart"/>
      <w:r w:rsidRPr="00102CE0">
        <w:rPr>
          <w:sz w:val="24"/>
          <w:szCs w:val="24"/>
        </w:rPr>
        <w:t>Ilsien</w:t>
      </w:r>
      <w:proofErr w:type="spellEnd"/>
      <w:r w:rsidRPr="00102CE0">
        <w:rPr>
          <w:sz w:val="24"/>
          <w:szCs w:val="24"/>
        </w:rPr>
        <w:t xml:space="preserve"> </w:t>
      </w:r>
      <w:proofErr w:type="spellStart"/>
      <w:r w:rsidRPr="00102CE0">
        <w:rPr>
          <w:sz w:val="24"/>
          <w:szCs w:val="24"/>
        </w:rPr>
        <w:t>Malti</w:t>
      </w:r>
      <w:proofErr w:type="spellEnd"/>
      <w:r w:rsidRPr="00102CE0">
        <w:rPr>
          <w:sz w:val="24"/>
          <w:szCs w:val="24"/>
        </w:rPr>
        <w:t xml:space="preserve"> </w:t>
      </w:r>
      <w:proofErr w:type="spellStart"/>
      <w:r w:rsidRPr="00102CE0">
        <w:rPr>
          <w:sz w:val="24"/>
          <w:szCs w:val="24"/>
        </w:rPr>
        <w:t>għandu</w:t>
      </w:r>
      <w:proofErr w:type="spellEnd"/>
      <w:r w:rsidRPr="00102CE0">
        <w:rPr>
          <w:sz w:val="24"/>
          <w:szCs w:val="24"/>
        </w:rPr>
        <w:t xml:space="preserve"> </w:t>
      </w:r>
      <w:proofErr w:type="spellStart"/>
      <w:r w:rsidRPr="00102CE0">
        <w:rPr>
          <w:sz w:val="24"/>
          <w:szCs w:val="24"/>
        </w:rPr>
        <w:t>jiġi</w:t>
      </w:r>
      <w:proofErr w:type="spellEnd"/>
      <w:r w:rsidRPr="00102CE0">
        <w:rPr>
          <w:sz w:val="24"/>
          <w:szCs w:val="24"/>
        </w:rPr>
        <w:t xml:space="preserve"> </w:t>
      </w:r>
      <w:proofErr w:type="spellStart"/>
      <w:r w:rsidRPr="00102CE0">
        <w:rPr>
          <w:sz w:val="24"/>
          <w:szCs w:val="24"/>
        </w:rPr>
        <w:t>sostitwit</w:t>
      </w:r>
      <w:proofErr w:type="spellEnd"/>
      <w:r w:rsidRPr="00102CE0">
        <w:rPr>
          <w:sz w:val="24"/>
          <w:szCs w:val="24"/>
        </w:rPr>
        <w:t xml:space="preserve"> </w:t>
      </w:r>
      <w:proofErr w:type="spellStart"/>
      <w:r w:rsidRPr="00102CE0">
        <w:rPr>
          <w:sz w:val="24"/>
          <w:szCs w:val="24"/>
        </w:rPr>
        <w:t>b’dan</w:t>
      </w:r>
      <w:proofErr w:type="spellEnd"/>
      <w:r w:rsidRPr="00102CE0">
        <w:rPr>
          <w:sz w:val="24"/>
          <w:szCs w:val="24"/>
        </w:rPr>
        <w:t xml:space="preserve"> </w:t>
      </w:r>
      <w:proofErr w:type="spellStart"/>
      <w:r w:rsidRPr="00102CE0">
        <w:rPr>
          <w:sz w:val="24"/>
          <w:szCs w:val="24"/>
        </w:rPr>
        <w:t>li</w:t>
      </w:r>
      <w:proofErr w:type="spellEnd"/>
      <w:r w:rsidRPr="00102CE0">
        <w:rPr>
          <w:sz w:val="24"/>
          <w:szCs w:val="24"/>
        </w:rPr>
        <w:t xml:space="preserve"> </w:t>
      </w:r>
      <w:proofErr w:type="spellStart"/>
      <w:r w:rsidRPr="00102CE0">
        <w:rPr>
          <w:sz w:val="24"/>
          <w:szCs w:val="24"/>
        </w:rPr>
        <w:t>ġej</w:t>
      </w:r>
      <w:proofErr w:type="spellEnd"/>
      <w:r w:rsidRPr="00102CE0">
        <w:rPr>
          <w:sz w:val="24"/>
          <w:szCs w:val="24"/>
        </w:rPr>
        <w:t xml:space="preserve">: </w:t>
      </w:r>
    </w:p>
    <w:p w:rsidR="00102CE0" w:rsidRPr="00102CE0" w:rsidRDefault="00102CE0" w:rsidP="007E7561">
      <w:pPr>
        <w:spacing w:after="200" w:line="276" w:lineRule="auto"/>
        <w:jc w:val="both"/>
        <w:rPr>
          <w:sz w:val="24"/>
          <w:szCs w:val="24"/>
        </w:rPr>
      </w:pPr>
      <w:r w:rsidRPr="00102CE0">
        <w:rPr>
          <w:sz w:val="24"/>
          <w:szCs w:val="24"/>
        </w:rPr>
        <w:t>“(2) Il-</w:t>
      </w:r>
      <w:proofErr w:type="spellStart"/>
      <w:r w:rsidRPr="00102CE0">
        <w:rPr>
          <w:sz w:val="24"/>
          <w:szCs w:val="24"/>
        </w:rPr>
        <w:t>Kunsill</w:t>
      </w:r>
      <w:proofErr w:type="spellEnd"/>
      <w:r w:rsidRPr="00102CE0">
        <w:rPr>
          <w:sz w:val="24"/>
          <w:szCs w:val="24"/>
        </w:rPr>
        <w:t xml:space="preserve"> </w:t>
      </w:r>
      <w:proofErr w:type="spellStart"/>
      <w:r w:rsidRPr="00102CE0">
        <w:rPr>
          <w:sz w:val="24"/>
          <w:szCs w:val="24"/>
        </w:rPr>
        <w:t>għandu</w:t>
      </w:r>
      <w:proofErr w:type="spellEnd"/>
      <w:r w:rsidRPr="00102CE0">
        <w:rPr>
          <w:sz w:val="24"/>
          <w:szCs w:val="24"/>
        </w:rPr>
        <w:t xml:space="preserve"> </w:t>
      </w:r>
      <w:proofErr w:type="spellStart"/>
      <w:r w:rsidRPr="00102CE0">
        <w:rPr>
          <w:sz w:val="24"/>
          <w:szCs w:val="24"/>
        </w:rPr>
        <w:t>jkun</w:t>
      </w:r>
      <w:proofErr w:type="spellEnd"/>
      <w:r w:rsidRPr="00102CE0">
        <w:rPr>
          <w:sz w:val="24"/>
          <w:szCs w:val="24"/>
        </w:rPr>
        <w:t xml:space="preserve"> </w:t>
      </w:r>
      <w:proofErr w:type="spellStart"/>
      <w:r w:rsidRPr="00102CE0">
        <w:rPr>
          <w:sz w:val="24"/>
          <w:szCs w:val="24"/>
        </w:rPr>
        <w:t>magħmul</w:t>
      </w:r>
      <w:proofErr w:type="spellEnd"/>
      <w:r w:rsidRPr="00102CE0">
        <w:rPr>
          <w:sz w:val="24"/>
          <w:szCs w:val="24"/>
        </w:rPr>
        <w:t xml:space="preserve"> </w:t>
      </w:r>
      <w:proofErr w:type="spellStart"/>
      <w:proofErr w:type="gramStart"/>
      <w:r w:rsidRPr="00102CE0">
        <w:rPr>
          <w:sz w:val="24"/>
          <w:szCs w:val="24"/>
        </w:rPr>
        <w:t>minn</w:t>
      </w:r>
      <w:proofErr w:type="spellEnd"/>
      <w:proofErr w:type="gramEnd"/>
      <w:r w:rsidRPr="00102CE0">
        <w:rPr>
          <w:sz w:val="24"/>
          <w:szCs w:val="24"/>
        </w:rPr>
        <w:t xml:space="preserve"> </w:t>
      </w:r>
      <w:r w:rsidRPr="00102CE0">
        <w:rPr>
          <w:sz w:val="24"/>
          <w:szCs w:val="24"/>
          <w:lang w:val="mt-MT"/>
        </w:rPr>
        <w:t>ħmistax</w:t>
      </w:r>
      <w:r w:rsidRPr="00102CE0">
        <w:rPr>
          <w:sz w:val="24"/>
          <w:szCs w:val="24"/>
        </w:rPr>
        <w:t>-</w:t>
      </w:r>
      <w:proofErr w:type="spellStart"/>
      <w:r w:rsidRPr="00102CE0">
        <w:rPr>
          <w:sz w:val="24"/>
          <w:szCs w:val="24"/>
        </w:rPr>
        <w:t>il</w:t>
      </w:r>
      <w:proofErr w:type="spellEnd"/>
      <w:r w:rsidRPr="00102CE0">
        <w:rPr>
          <w:sz w:val="24"/>
          <w:szCs w:val="24"/>
        </w:rPr>
        <w:t xml:space="preserve"> </w:t>
      </w:r>
      <w:proofErr w:type="spellStart"/>
      <w:r w:rsidRPr="00102CE0">
        <w:rPr>
          <w:sz w:val="24"/>
          <w:szCs w:val="24"/>
        </w:rPr>
        <w:t>membru</w:t>
      </w:r>
      <w:proofErr w:type="spellEnd"/>
      <w:r w:rsidRPr="00102CE0">
        <w:rPr>
          <w:sz w:val="24"/>
          <w:szCs w:val="24"/>
        </w:rPr>
        <w:t xml:space="preserve"> </w:t>
      </w:r>
      <w:proofErr w:type="spellStart"/>
      <w:r w:rsidRPr="00102CE0">
        <w:rPr>
          <w:sz w:val="24"/>
          <w:szCs w:val="24"/>
        </w:rPr>
        <w:t>kif</w:t>
      </w:r>
      <w:proofErr w:type="spellEnd"/>
      <w:r w:rsidRPr="00102CE0">
        <w:rPr>
          <w:sz w:val="24"/>
          <w:szCs w:val="24"/>
        </w:rPr>
        <w:t xml:space="preserve"> </w:t>
      </w:r>
      <w:proofErr w:type="spellStart"/>
      <w:r w:rsidRPr="00102CE0">
        <w:rPr>
          <w:sz w:val="24"/>
          <w:szCs w:val="24"/>
        </w:rPr>
        <w:t>ġej</w:t>
      </w:r>
      <w:proofErr w:type="spellEnd"/>
      <w:r w:rsidRPr="00102CE0">
        <w:rPr>
          <w:sz w:val="24"/>
          <w:szCs w:val="24"/>
        </w:rPr>
        <w:t xml:space="preserve">: </w:t>
      </w:r>
    </w:p>
    <w:p w:rsidR="00102CE0" w:rsidRPr="00102CE0" w:rsidRDefault="00102CE0" w:rsidP="007E7561">
      <w:pPr>
        <w:spacing w:after="200" w:line="276" w:lineRule="auto"/>
        <w:jc w:val="both"/>
        <w:rPr>
          <w:sz w:val="24"/>
          <w:szCs w:val="24"/>
        </w:rPr>
      </w:pPr>
      <w:r w:rsidRPr="00102CE0">
        <w:rPr>
          <w:sz w:val="24"/>
          <w:szCs w:val="24"/>
        </w:rPr>
        <w:t xml:space="preserve">(a) President </w:t>
      </w:r>
      <w:proofErr w:type="spellStart"/>
      <w:proofErr w:type="gramStart"/>
      <w:r w:rsidRPr="00102CE0">
        <w:rPr>
          <w:sz w:val="24"/>
          <w:szCs w:val="24"/>
        </w:rPr>
        <w:t>maħtur</w:t>
      </w:r>
      <w:proofErr w:type="spellEnd"/>
      <w:proofErr w:type="gramEnd"/>
      <w:r w:rsidRPr="00102CE0">
        <w:rPr>
          <w:sz w:val="24"/>
          <w:szCs w:val="24"/>
        </w:rPr>
        <w:t xml:space="preserve"> mill-Prim </w:t>
      </w:r>
      <w:proofErr w:type="spellStart"/>
      <w:r w:rsidRPr="00102CE0">
        <w:rPr>
          <w:sz w:val="24"/>
          <w:szCs w:val="24"/>
        </w:rPr>
        <w:t>Ministru</w:t>
      </w:r>
      <w:proofErr w:type="spellEnd"/>
      <w:r w:rsidRPr="00102CE0">
        <w:rPr>
          <w:sz w:val="24"/>
          <w:szCs w:val="24"/>
        </w:rPr>
        <w:t xml:space="preserve"> u </w:t>
      </w:r>
      <w:proofErr w:type="spellStart"/>
      <w:r w:rsidRPr="00102CE0">
        <w:rPr>
          <w:sz w:val="24"/>
          <w:szCs w:val="24"/>
        </w:rPr>
        <w:t>magħżul</w:t>
      </w:r>
      <w:proofErr w:type="spellEnd"/>
      <w:r w:rsidRPr="00102CE0">
        <w:rPr>
          <w:sz w:val="24"/>
          <w:szCs w:val="24"/>
        </w:rPr>
        <w:t xml:space="preserve"> </w:t>
      </w:r>
      <w:proofErr w:type="spellStart"/>
      <w:r w:rsidRPr="00102CE0">
        <w:rPr>
          <w:sz w:val="24"/>
          <w:szCs w:val="24"/>
        </w:rPr>
        <w:t>minn</w:t>
      </w:r>
      <w:proofErr w:type="spellEnd"/>
      <w:r w:rsidRPr="00102CE0">
        <w:rPr>
          <w:sz w:val="24"/>
          <w:szCs w:val="24"/>
        </w:rPr>
        <w:t xml:space="preserve"> </w:t>
      </w:r>
      <w:proofErr w:type="spellStart"/>
      <w:r w:rsidRPr="00102CE0">
        <w:rPr>
          <w:sz w:val="24"/>
          <w:szCs w:val="24"/>
        </w:rPr>
        <w:t>fost</w:t>
      </w:r>
      <w:proofErr w:type="spellEnd"/>
      <w:r w:rsidRPr="00102CE0">
        <w:rPr>
          <w:sz w:val="24"/>
          <w:szCs w:val="24"/>
        </w:rPr>
        <w:t xml:space="preserve"> </w:t>
      </w:r>
      <w:proofErr w:type="spellStart"/>
      <w:r w:rsidRPr="00102CE0">
        <w:rPr>
          <w:sz w:val="24"/>
          <w:szCs w:val="24"/>
        </w:rPr>
        <w:t>persuni</w:t>
      </w:r>
      <w:proofErr w:type="spellEnd"/>
      <w:r w:rsidRPr="00102CE0">
        <w:rPr>
          <w:sz w:val="24"/>
          <w:szCs w:val="24"/>
        </w:rPr>
        <w:t xml:space="preserve"> </w:t>
      </w:r>
      <w:proofErr w:type="spellStart"/>
      <w:r w:rsidRPr="00102CE0">
        <w:rPr>
          <w:sz w:val="24"/>
          <w:szCs w:val="24"/>
        </w:rPr>
        <w:t>stabbiliti</w:t>
      </w:r>
      <w:proofErr w:type="spellEnd"/>
      <w:r w:rsidRPr="00102CE0">
        <w:rPr>
          <w:sz w:val="24"/>
          <w:szCs w:val="24"/>
        </w:rPr>
        <w:t xml:space="preserve"> u </w:t>
      </w:r>
      <w:proofErr w:type="spellStart"/>
      <w:r w:rsidRPr="00102CE0">
        <w:rPr>
          <w:sz w:val="24"/>
          <w:szCs w:val="24"/>
        </w:rPr>
        <w:t>kwalifikati</w:t>
      </w:r>
      <w:proofErr w:type="spellEnd"/>
      <w:r w:rsidRPr="00102CE0">
        <w:rPr>
          <w:sz w:val="24"/>
          <w:szCs w:val="24"/>
        </w:rPr>
        <w:t xml:space="preserve"> fl-</w:t>
      </w:r>
      <w:proofErr w:type="spellStart"/>
      <w:r w:rsidRPr="00102CE0">
        <w:rPr>
          <w:sz w:val="24"/>
          <w:szCs w:val="24"/>
        </w:rPr>
        <w:t>istudju</w:t>
      </w:r>
      <w:proofErr w:type="spellEnd"/>
      <w:r w:rsidRPr="00102CE0">
        <w:rPr>
          <w:sz w:val="24"/>
          <w:szCs w:val="24"/>
        </w:rPr>
        <w:t xml:space="preserve"> </w:t>
      </w:r>
      <w:proofErr w:type="spellStart"/>
      <w:r w:rsidRPr="00102CE0">
        <w:rPr>
          <w:sz w:val="24"/>
          <w:szCs w:val="24"/>
        </w:rPr>
        <w:t>tal-Malti</w:t>
      </w:r>
      <w:proofErr w:type="spellEnd"/>
      <w:r w:rsidRPr="00102CE0">
        <w:rPr>
          <w:sz w:val="24"/>
          <w:szCs w:val="24"/>
        </w:rPr>
        <w:t xml:space="preserve"> u </w:t>
      </w:r>
      <w:proofErr w:type="spellStart"/>
      <w:r w:rsidRPr="00102CE0">
        <w:rPr>
          <w:sz w:val="24"/>
          <w:szCs w:val="24"/>
        </w:rPr>
        <w:t>li</w:t>
      </w:r>
      <w:proofErr w:type="spellEnd"/>
      <w:r w:rsidRPr="00102CE0">
        <w:rPr>
          <w:sz w:val="24"/>
          <w:szCs w:val="24"/>
        </w:rPr>
        <w:t xml:space="preserve"> </w:t>
      </w:r>
      <w:proofErr w:type="spellStart"/>
      <w:r w:rsidRPr="00102CE0">
        <w:rPr>
          <w:sz w:val="24"/>
          <w:szCs w:val="24"/>
        </w:rPr>
        <w:t>jiġu</w:t>
      </w:r>
      <w:proofErr w:type="spellEnd"/>
      <w:r w:rsidRPr="00102CE0">
        <w:rPr>
          <w:sz w:val="24"/>
          <w:szCs w:val="24"/>
        </w:rPr>
        <w:t xml:space="preserve"> </w:t>
      </w:r>
      <w:proofErr w:type="spellStart"/>
      <w:r w:rsidRPr="00102CE0">
        <w:rPr>
          <w:sz w:val="24"/>
          <w:szCs w:val="24"/>
        </w:rPr>
        <w:t>rakkomandati</w:t>
      </w:r>
      <w:proofErr w:type="spellEnd"/>
      <w:r w:rsidRPr="00102CE0">
        <w:rPr>
          <w:sz w:val="24"/>
          <w:szCs w:val="24"/>
        </w:rPr>
        <w:t xml:space="preserve"> </w:t>
      </w:r>
      <w:proofErr w:type="spellStart"/>
      <w:r w:rsidRPr="00102CE0">
        <w:rPr>
          <w:sz w:val="24"/>
          <w:szCs w:val="24"/>
        </w:rPr>
        <w:t>flimkien</w:t>
      </w:r>
      <w:proofErr w:type="spellEnd"/>
      <w:r w:rsidRPr="00102CE0">
        <w:rPr>
          <w:sz w:val="24"/>
          <w:szCs w:val="24"/>
        </w:rPr>
        <w:t xml:space="preserve"> </w:t>
      </w:r>
      <w:proofErr w:type="spellStart"/>
      <w:r w:rsidRPr="00102CE0">
        <w:rPr>
          <w:sz w:val="24"/>
          <w:szCs w:val="24"/>
        </w:rPr>
        <w:t>jew</w:t>
      </w:r>
      <w:proofErr w:type="spellEnd"/>
      <w:r w:rsidRPr="00102CE0">
        <w:rPr>
          <w:sz w:val="24"/>
          <w:szCs w:val="24"/>
        </w:rPr>
        <w:t xml:space="preserve"> </w:t>
      </w:r>
      <w:proofErr w:type="spellStart"/>
      <w:r w:rsidRPr="00102CE0">
        <w:rPr>
          <w:sz w:val="24"/>
          <w:szCs w:val="24"/>
        </w:rPr>
        <w:t>separatament</w:t>
      </w:r>
      <w:proofErr w:type="spellEnd"/>
      <w:r w:rsidRPr="00102CE0">
        <w:rPr>
          <w:sz w:val="24"/>
          <w:szCs w:val="24"/>
        </w:rPr>
        <w:t xml:space="preserve"> mill-</w:t>
      </w:r>
      <w:proofErr w:type="spellStart"/>
      <w:r w:rsidRPr="00102CE0">
        <w:rPr>
          <w:sz w:val="24"/>
          <w:szCs w:val="24"/>
        </w:rPr>
        <w:t>Akkademja</w:t>
      </w:r>
      <w:proofErr w:type="spellEnd"/>
      <w:r w:rsidRPr="00102CE0">
        <w:rPr>
          <w:sz w:val="24"/>
          <w:szCs w:val="24"/>
        </w:rPr>
        <w:t xml:space="preserve"> </w:t>
      </w:r>
      <w:proofErr w:type="spellStart"/>
      <w:r w:rsidRPr="00102CE0">
        <w:rPr>
          <w:sz w:val="24"/>
          <w:szCs w:val="24"/>
        </w:rPr>
        <w:t>tal-Malti</w:t>
      </w:r>
      <w:proofErr w:type="spellEnd"/>
      <w:r w:rsidRPr="00102CE0">
        <w:rPr>
          <w:sz w:val="24"/>
          <w:szCs w:val="24"/>
        </w:rPr>
        <w:t xml:space="preserve"> u mid-</w:t>
      </w:r>
      <w:proofErr w:type="spellStart"/>
      <w:r w:rsidRPr="00102CE0">
        <w:rPr>
          <w:sz w:val="24"/>
          <w:szCs w:val="24"/>
        </w:rPr>
        <w:t>Dipartiment</w:t>
      </w:r>
      <w:proofErr w:type="spellEnd"/>
      <w:r w:rsidRPr="00102CE0">
        <w:rPr>
          <w:sz w:val="24"/>
          <w:szCs w:val="24"/>
        </w:rPr>
        <w:t xml:space="preserve"> </w:t>
      </w:r>
      <w:proofErr w:type="spellStart"/>
      <w:r w:rsidRPr="00102CE0">
        <w:rPr>
          <w:sz w:val="24"/>
          <w:szCs w:val="24"/>
        </w:rPr>
        <w:t>tal-Malti</w:t>
      </w:r>
      <w:proofErr w:type="spellEnd"/>
      <w:r w:rsidRPr="00102CE0">
        <w:rPr>
          <w:sz w:val="24"/>
          <w:szCs w:val="24"/>
        </w:rPr>
        <w:t xml:space="preserve"> fl-</w:t>
      </w:r>
      <w:proofErr w:type="spellStart"/>
      <w:r w:rsidRPr="00102CE0">
        <w:rPr>
          <w:sz w:val="24"/>
          <w:szCs w:val="24"/>
        </w:rPr>
        <w:t>Università</w:t>
      </w:r>
      <w:proofErr w:type="spellEnd"/>
      <w:r w:rsidRPr="00102CE0">
        <w:rPr>
          <w:sz w:val="24"/>
          <w:szCs w:val="24"/>
        </w:rPr>
        <w:t xml:space="preserve">; </w:t>
      </w:r>
    </w:p>
    <w:p w:rsidR="00102CE0" w:rsidRPr="003720ED" w:rsidRDefault="00102CE0" w:rsidP="007E7561">
      <w:pPr>
        <w:spacing w:after="200" w:line="276" w:lineRule="auto"/>
        <w:jc w:val="both"/>
        <w:rPr>
          <w:sz w:val="24"/>
          <w:szCs w:val="24"/>
          <w:lang w:val="mt-MT"/>
        </w:rPr>
      </w:pPr>
      <w:r w:rsidRPr="00102CE0">
        <w:rPr>
          <w:sz w:val="24"/>
          <w:szCs w:val="24"/>
        </w:rPr>
        <w:t>(b)</w:t>
      </w:r>
      <w:r w:rsidRPr="00102CE0">
        <w:rPr>
          <w:sz w:val="24"/>
          <w:szCs w:val="24"/>
          <w:lang w:val="mt-MT"/>
        </w:rPr>
        <w:t xml:space="preserve"> </w:t>
      </w:r>
      <w:proofErr w:type="spellStart"/>
      <w:proofErr w:type="gramStart"/>
      <w:r w:rsidRPr="00102CE0">
        <w:rPr>
          <w:sz w:val="24"/>
          <w:szCs w:val="24"/>
        </w:rPr>
        <w:t>rappreżenta</w:t>
      </w:r>
      <w:proofErr w:type="spellEnd"/>
      <w:r w:rsidRPr="00102CE0">
        <w:rPr>
          <w:sz w:val="24"/>
          <w:szCs w:val="24"/>
          <w:lang w:val="mt-MT"/>
        </w:rPr>
        <w:t>nt</w:t>
      </w:r>
      <w:proofErr w:type="gramEnd"/>
      <w:r w:rsidRPr="00102CE0">
        <w:rPr>
          <w:sz w:val="24"/>
          <w:szCs w:val="24"/>
        </w:rPr>
        <w:t xml:space="preserve"> </w:t>
      </w:r>
      <w:r w:rsidRPr="00102CE0">
        <w:rPr>
          <w:sz w:val="24"/>
          <w:szCs w:val="24"/>
          <w:lang w:val="mt-MT"/>
        </w:rPr>
        <w:t>ta</w:t>
      </w:r>
      <w:r w:rsidRPr="00102CE0">
        <w:rPr>
          <w:sz w:val="24"/>
          <w:szCs w:val="24"/>
        </w:rPr>
        <w:t>l-</w:t>
      </w:r>
      <w:proofErr w:type="spellStart"/>
      <w:r w:rsidRPr="00102CE0">
        <w:rPr>
          <w:sz w:val="24"/>
          <w:szCs w:val="24"/>
        </w:rPr>
        <w:t>Akkademja</w:t>
      </w:r>
      <w:proofErr w:type="spellEnd"/>
      <w:r w:rsidRPr="00102CE0">
        <w:rPr>
          <w:sz w:val="24"/>
          <w:szCs w:val="24"/>
          <w:lang w:val="mt-MT"/>
        </w:rPr>
        <w:t xml:space="preserve"> tal-Malti</w:t>
      </w:r>
      <w:r w:rsidR="003720ED">
        <w:rPr>
          <w:sz w:val="24"/>
          <w:szCs w:val="24"/>
          <w:lang w:val="mt-MT"/>
        </w:rPr>
        <w:t>;</w:t>
      </w:r>
    </w:p>
    <w:p w:rsidR="00102CE0" w:rsidRPr="00102CE0" w:rsidRDefault="00102CE0" w:rsidP="007E7561">
      <w:pPr>
        <w:spacing w:after="200" w:line="276" w:lineRule="auto"/>
        <w:jc w:val="both"/>
        <w:rPr>
          <w:sz w:val="24"/>
          <w:szCs w:val="24"/>
        </w:rPr>
      </w:pPr>
      <w:r w:rsidRPr="00102CE0">
        <w:rPr>
          <w:sz w:val="24"/>
          <w:szCs w:val="24"/>
        </w:rPr>
        <w:t xml:space="preserve">(ċ) </w:t>
      </w:r>
      <w:proofErr w:type="gramStart"/>
      <w:r w:rsidRPr="00102CE0">
        <w:rPr>
          <w:sz w:val="24"/>
          <w:szCs w:val="24"/>
          <w:lang w:val="mt-MT"/>
        </w:rPr>
        <w:t>rappreżentant</w:t>
      </w:r>
      <w:proofErr w:type="gramEnd"/>
      <w:r w:rsidRPr="00102CE0">
        <w:rPr>
          <w:sz w:val="24"/>
          <w:szCs w:val="24"/>
          <w:lang w:val="mt-MT"/>
        </w:rPr>
        <w:t xml:space="preserve"> nominat flimkien m</w:t>
      </w:r>
      <w:r w:rsidRPr="00102CE0">
        <w:rPr>
          <w:sz w:val="24"/>
          <w:szCs w:val="24"/>
        </w:rPr>
        <w:t>id-</w:t>
      </w:r>
      <w:proofErr w:type="spellStart"/>
      <w:r w:rsidRPr="00102CE0">
        <w:rPr>
          <w:sz w:val="24"/>
          <w:szCs w:val="24"/>
        </w:rPr>
        <w:t>Dipartiment</w:t>
      </w:r>
      <w:proofErr w:type="spellEnd"/>
      <w:r w:rsidRPr="00102CE0">
        <w:rPr>
          <w:sz w:val="24"/>
          <w:szCs w:val="24"/>
        </w:rPr>
        <w:t xml:space="preserve"> </w:t>
      </w:r>
      <w:proofErr w:type="spellStart"/>
      <w:r w:rsidRPr="00102CE0">
        <w:rPr>
          <w:sz w:val="24"/>
          <w:szCs w:val="24"/>
        </w:rPr>
        <w:t>tal-Malti</w:t>
      </w:r>
      <w:proofErr w:type="spellEnd"/>
      <w:r w:rsidRPr="00102CE0">
        <w:rPr>
          <w:sz w:val="24"/>
          <w:szCs w:val="24"/>
        </w:rPr>
        <w:t xml:space="preserve"> u l-</w:t>
      </w:r>
      <w:proofErr w:type="spellStart"/>
      <w:r w:rsidRPr="00102CE0">
        <w:rPr>
          <w:sz w:val="24"/>
          <w:szCs w:val="24"/>
        </w:rPr>
        <w:t>Istitut</w:t>
      </w:r>
      <w:proofErr w:type="spellEnd"/>
      <w:r w:rsidRPr="00102CE0">
        <w:rPr>
          <w:sz w:val="24"/>
          <w:szCs w:val="24"/>
        </w:rPr>
        <w:t xml:space="preserve"> </w:t>
      </w:r>
      <w:proofErr w:type="spellStart"/>
      <w:r w:rsidRPr="00102CE0">
        <w:rPr>
          <w:sz w:val="24"/>
          <w:szCs w:val="24"/>
        </w:rPr>
        <w:t>tal-Lingwistika</w:t>
      </w:r>
      <w:proofErr w:type="spellEnd"/>
      <w:r w:rsidRPr="00102CE0">
        <w:rPr>
          <w:sz w:val="24"/>
          <w:szCs w:val="24"/>
        </w:rPr>
        <w:t xml:space="preserve"> fl-</w:t>
      </w:r>
      <w:proofErr w:type="spellStart"/>
      <w:r w:rsidRPr="00102CE0">
        <w:rPr>
          <w:sz w:val="24"/>
          <w:szCs w:val="24"/>
        </w:rPr>
        <w:t>Università</w:t>
      </w:r>
      <w:proofErr w:type="spellEnd"/>
      <w:r w:rsidRPr="00102CE0">
        <w:rPr>
          <w:sz w:val="24"/>
          <w:szCs w:val="24"/>
        </w:rPr>
        <w:t>;</w:t>
      </w:r>
    </w:p>
    <w:p w:rsidR="00102CE0" w:rsidRPr="00102CE0" w:rsidRDefault="00102CE0" w:rsidP="007E7561">
      <w:pPr>
        <w:spacing w:after="200" w:line="276" w:lineRule="auto"/>
        <w:jc w:val="both"/>
        <w:rPr>
          <w:sz w:val="24"/>
          <w:szCs w:val="24"/>
          <w:lang w:val="mt-MT"/>
        </w:rPr>
      </w:pPr>
      <w:r w:rsidRPr="00102CE0">
        <w:rPr>
          <w:sz w:val="24"/>
          <w:szCs w:val="24"/>
          <w:lang w:val="mt-MT"/>
        </w:rPr>
        <w:t xml:space="preserve">(d) </w:t>
      </w:r>
      <w:proofErr w:type="spellStart"/>
      <w:r w:rsidRPr="00102CE0">
        <w:rPr>
          <w:sz w:val="24"/>
          <w:szCs w:val="24"/>
        </w:rPr>
        <w:t>rappreżentant</w:t>
      </w:r>
      <w:proofErr w:type="spellEnd"/>
      <w:r w:rsidRPr="00102CE0">
        <w:rPr>
          <w:sz w:val="24"/>
          <w:szCs w:val="24"/>
        </w:rPr>
        <w:t xml:space="preserve"> tad-</w:t>
      </w:r>
      <w:proofErr w:type="spellStart"/>
      <w:r w:rsidRPr="00102CE0">
        <w:rPr>
          <w:sz w:val="24"/>
          <w:szCs w:val="24"/>
        </w:rPr>
        <w:t>Diviżjoni</w:t>
      </w:r>
      <w:proofErr w:type="spellEnd"/>
      <w:r w:rsidRPr="00102CE0">
        <w:rPr>
          <w:sz w:val="24"/>
          <w:szCs w:val="24"/>
        </w:rPr>
        <w:t xml:space="preserve"> </w:t>
      </w:r>
      <w:proofErr w:type="spellStart"/>
      <w:r w:rsidRPr="00102CE0">
        <w:rPr>
          <w:sz w:val="24"/>
          <w:szCs w:val="24"/>
        </w:rPr>
        <w:t>tal-Edukazzjoni</w:t>
      </w:r>
      <w:proofErr w:type="spellEnd"/>
      <w:r w:rsidRPr="00102CE0">
        <w:rPr>
          <w:sz w:val="24"/>
          <w:szCs w:val="24"/>
        </w:rPr>
        <w:t xml:space="preserve"> </w:t>
      </w:r>
      <w:proofErr w:type="spellStart"/>
      <w:r w:rsidRPr="00102CE0">
        <w:rPr>
          <w:sz w:val="24"/>
          <w:szCs w:val="24"/>
        </w:rPr>
        <w:t>li</w:t>
      </w:r>
      <w:proofErr w:type="spellEnd"/>
      <w:r w:rsidRPr="00102CE0">
        <w:rPr>
          <w:sz w:val="24"/>
          <w:szCs w:val="24"/>
        </w:rPr>
        <w:t xml:space="preserve"> </w:t>
      </w:r>
      <w:proofErr w:type="spellStart"/>
      <w:r w:rsidRPr="00102CE0">
        <w:rPr>
          <w:sz w:val="24"/>
          <w:szCs w:val="24"/>
        </w:rPr>
        <w:t>ġej</w:t>
      </w:r>
      <w:proofErr w:type="spellEnd"/>
      <w:r w:rsidRPr="00102CE0">
        <w:rPr>
          <w:sz w:val="24"/>
          <w:szCs w:val="24"/>
        </w:rPr>
        <w:t xml:space="preserve"> mill-</w:t>
      </w:r>
      <w:proofErr w:type="spellStart"/>
      <w:r w:rsidRPr="00102CE0">
        <w:rPr>
          <w:sz w:val="24"/>
          <w:szCs w:val="24"/>
        </w:rPr>
        <w:t>qasam</w:t>
      </w:r>
      <w:proofErr w:type="spellEnd"/>
      <w:r w:rsidRPr="00102CE0">
        <w:rPr>
          <w:sz w:val="24"/>
          <w:szCs w:val="24"/>
        </w:rPr>
        <w:t xml:space="preserve"> </w:t>
      </w:r>
      <w:proofErr w:type="spellStart"/>
      <w:r w:rsidRPr="00102CE0">
        <w:rPr>
          <w:sz w:val="24"/>
          <w:szCs w:val="24"/>
        </w:rPr>
        <w:t>ta</w:t>
      </w:r>
      <w:proofErr w:type="spellEnd"/>
      <w:r w:rsidRPr="00102CE0">
        <w:rPr>
          <w:sz w:val="24"/>
          <w:szCs w:val="24"/>
          <w:lang w:val="mt-MT"/>
        </w:rPr>
        <w:t>t-tagħlim tal-Malti skont i</w:t>
      </w:r>
      <w:r w:rsidRPr="00102CE0">
        <w:rPr>
          <w:sz w:val="24"/>
          <w:szCs w:val="24"/>
        </w:rPr>
        <w:t>l-</w:t>
      </w:r>
      <w:proofErr w:type="spellStart"/>
      <w:r w:rsidRPr="00102CE0">
        <w:rPr>
          <w:sz w:val="24"/>
          <w:szCs w:val="24"/>
        </w:rPr>
        <w:t>Kurrikulu</w:t>
      </w:r>
      <w:proofErr w:type="spellEnd"/>
      <w:r w:rsidRPr="00102CE0">
        <w:rPr>
          <w:sz w:val="24"/>
          <w:szCs w:val="24"/>
        </w:rPr>
        <w:t xml:space="preserve"> </w:t>
      </w:r>
      <w:proofErr w:type="spellStart"/>
      <w:r w:rsidRPr="00102CE0">
        <w:rPr>
          <w:sz w:val="24"/>
          <w:szCs w:val="24"/>
        </w:rPr>
        <w:t>Nazzjonali</w:t>
      </w:r>
      <w:proofErr w:type="spellEnd"/>
      <w:r w:rsidRPr="00102CE0">
        <w:rPr>
          <w:sz w:val="24"/>
          <w:szCs w:val="24"/>
        </w:rPr>
        <w:t xml:space="preserve"> </w:t>
      </w:r>
      <w:proofErr w:type="spellStart"/>
      <w:r w:rsidRPr="00102CE0">
        <w:rPr>
          <w:sz w:val="24"/>
          <w:szCs w:val="24"/>
        </w:rPr>
        <w:t>nominat</w:t>
      </w:r>
      <w:proofErr w:type="spellEnd"/>
      <w:r w:rsidRPr="00102CE0">
        <w:rPr>
          <w:sz w:val="24"/>
          <w:szCs w:val="24"/>
        </w:rPr>
        <w:t xml:space="preserve"> mill-</w:t>
      </w:r>
      <w:proofErr w:type="spellStart"/>
      <w:r w:rsidRPr="00102CE0">
        <w:rPr>
          <w:sz w:val="24"/>
          <w:szCs w:val="24"/>
        </w:rPr>
        <w:t>Ministru</w:t>
      </w:r>
      <w:proofErr w:type="spellEnd"/>
      <w:r w:rsidRPr="00102CE0">
        <w:rPr>
          <w:sz w:val="24"/>
          <w:szCs w:val="24"/>
        </w:rPr>
        <w:t xml:space="preserve">; </w:t>
      </w:r>
    </w:p>
    <w:p w:rsidR="00102CE0" w:rsidRPr="00102CE0" w:rsidRDefault="00102CE0" w:rsidP="007E7561">
      <w:pPr>
        <w:spacing w:after="200" w:line="276" w:lineRule="auto"/>
        <w:jc w:val="both"/>
        <w:rPr>
          <w:sz w:val="24"/>
          <w:szCs w:val="24"/>
        </w:rPr>
      </w:pPr>
      <w:r w:rsidRPr="00102CE0">
        <w:rPr>
          <w:sz w:val="24"/>
          <w:szCs w:val="24"/>
        </w:rPr>
        <w:t xml:space="preserve">(e)  </w:t>
      </w:r>
      <w:proofErr w:type="spellStart"/>
      <w:proofErr w:type="gramStart"/>
      <w:r w:rsidRPr="00102CE0">
        <w:rPr>
          <w:sz w:val="24"/>
          <w:szCs w:val="24"/>
        </w:rPr>
        <w:t>rappreżentant</w:t>
      </w:r>
      <w:proofErr w:type="spellEnd"/>
      <w:proofErr w:type="gramEnd"/>
      <w:r w:rsidRPr="00102CE0">
        <w:rPr>
          <w:sz w:val="24"/>
          <w:szCs w:val="24"/>
        </w:rPr>
        <w:t xml:space="preserve"> </w:t>
      </w:r>
      <w:proofErr w:type="spellStart"/>
      <w:r w:rsidRPr="00102CE0">
        <w:rPr>
          <w:sz w:val="24"/>
          <w:szCs w:val="24"/>
        </w:rPr>
        <w:t>tal-Kunsill</w:t>
      </w:r>
      <w:proofErr w:type="spellEnd"/>
      <w:r w:rsidRPr="00102CE0">
        <w:rPr>
          <w:sz w:val="24"/>
          <w:szCs w:val="24"/>
        </w:rPr>
        <w:t xml:space="preserve"> </w:t>
      </w:r>
      <w:proofErr w:type="spellStart"/>
      <w:r w:rsidRPr="00102CE0">
        <w:rPr>
          <w:sz w:val="24"/>
          <w:szCs w:val="24"/>
        </w:rPr>
        <w:t>Malti</w:t>
      </w:r>
      <w:proofErr w:type="spellEnd"/>
      <w:r w:rsidRPr="00102CE0">
        <w:rPr>
          <w:sz w:val="24"/>
          <w:szCs w:val="24"/>
        </w:rPr>
        <w:t xml:space="preserve"> </w:t>
      </w:r>
      <w:proofErr w:type="spellStart"/>
      <w:r w:rsidRPr="00102CE0">
        <w:rPr>
          <w:sz w:val="24"/>
          <w:szCs w:val="24"/>
        </w:rPr>
        <w:t>għall-Arti</w:t>
      </w:r>
      <w:proofErr w:type="spellEnd"/>
      <w:r w:rsidRPr="00102CE0">
        <w:rPr>
          <w:sz w:val="24"/>
          <w:szCs w:val="24"/>
        </w:rPr>
        <w:t xml:space="preserve"> </w:t>
      </w:r>
      <w:proofErr w:type="spellStart"/>
      <w:r w:rsidRPr="00102CE0">
        <w:rPr>
          <w:sz w:val="24"/>
          <w:szCs w:val="24"/>
        </w:rPr>
        <w:t>nominat</w:t>
      </w:r>
      <w:proofErr w:type="spellEnd"/>
      <w:r w:rsidRPr="00102CE0">
        <w:rPr>
          <w:sz w:val="24"/>
          <w:szCs w:val="24"/>
        </w:rPr>
        <w:t xml:space="preserve"> mill-</w:t>
      </w:r>
      <w:proofErr w:type="spellStart"/>
      <w:r w:rsidRPr="00102CE0">
        <w:rPr>
          <w:sz w:val="24"/>
          <w:szCs w:val="24"/>
        </w:rPr>
        <w:t>Kunsill</w:t>
      </w:r>
      <w:proofErr w:type="spellEnd"/>
      <w:r w:rsidRPr="00102CE0">
        <w:rPr>
          <w:sz w:val="24"/>
          <w:szCs w:val="24"/>
        </w:rPr>
        <w:t>;</w:t>
      </w:r>
    </w:p>
    <w:p w:rsidR="00102CE0" w:rsidRPr="00102CE0" w:rsidRDefault="00102CE0" w:rsidP="007E7561">
      <w:pPr>
        <w:spacing w:after="200" w:line="276" w:lineRule="auto"/>
        <w:jc w:val="both"/>
        <w:rPr>
          <w:sz w:val="24"/>
          <w:szCs w:val="24"/>
          <w:lang w:val="mt-MT"/>
        </w:rPr>
      </w:pPr>
      <w:r w:rsidRPr="00102CE0">
        <w:rPr>
          <w:sz w:val="24"/>
          <w:szCs w:val="24"/>
        </w:rPr>
        <w:t>(</w:t>
      </w:r>
      <w:proofErr w:type="gramStart"/>
      <w:r w:rsidRPr="00102CE0">
        <w:rPr>
          <w:sz w:val="24"/>
          <w:szCs w:val="24"/>
        </w:rPr>
        <w:t>f</w:t>
      </w:r>
      <w:proofErr w:type="gramEnd"/>
      <w:r w:rsidRPr="00102CE0">
        <w:rPr>
          <w:sz w:val="24"/>
          <w:szCs w:val="24"/>
        </w:rPr>
        <w:t xml:space="preserve">) </w:t>
      </w:r>
      <w:r w:rsidRPr="00102CE0">
        <w:rPr>
          <w:sz w:val="24"/>
          <w:szCs w:val="24"/>
          <w:lang w:val="mt-MT"/>
        </w:rPr>
        <w:t>is-Segretarju Permanenti Ewlieni taċ-Ċivil</w:t>
      </w:r>
      <w:r w:rsidRPr="00102CE0">
        <w:rPr>
          <w:sz w:val="24"/>
          <w:szCs w:val="24"/>
        </w:rPr>
        <w:t xml:space="preserve"> </w:t>
      </w:r>
      <w:proofErr w:type="spellStart"/>
      <w:r w:rsidRPr="00102CE0">
        <w:rPr>
          <w:sz w:val="24"/>
          <w:szCs w:val="24"/>
        </w:rPr>
        <w:t>jew</w:t>
      </w:r>
      <w:proofErr w:type="spellEnd"/>
      <w:r w:rsidRPr="00102CE0">
        <w:rPr>
          <w:sz w:val="24"/>
          <w:szCs w:val="24"/>
        </w:rPr>
        <w:t xml:space="preserve"> </w:t>
      </w:r>
      <w:proofErr w:type="spellStart"/>
      <w:r w:rsidRPr="00102CE0">
        <w:rPr>
          <w:sz w:val="24"/>
          <w:szCs w:val="24"/>
        </w:rPr>
        <w:t>rappreżentant</w:t>
      </w:r>
      <w:proofErr w:type="spellEnd"/>
      <w:r w:rsidRPr="00102CE0">
        <w:rPr>
          <w:sz w:val="24"/>
          <w:szCs w:val="24"/>
        </w:rPr>
        <w:t xml:space="preserve"> </w:t>
      </w:r>
      <w:proofErr w:type="spellStart"/>
      <w:r w:rsidRPr="00102CE0">
        <w:rPr>
          <w:sz w:val="24"/>
          <w:szCs w:val="24"/>
        </w:rPr>
        <w:t>tiegħu</w:t>
      </w:r>
      <w:proofErr w:type="spellEnd"/>
      <w:r w:rsidRPr="00102CE0">
        <w:rPr>
          <w:sz w:val="24"/>
          <w:szCs w:val="24"/>
          <w:lang w:val="mt-MT"/>
        </w:rPr>
        <w:t>;</w:t>
      </w:r>
    </w:p>
    <w:p w:rsidR="00102CE0" w:rsidRPr="00102CE0" w:rsidRDefault="00102CE0" w:rsidP="007E7561">
      <w:pPr>
        <w:spacing w:after="200" w:line="276" w:lineRule="auto"/>
        <w:jc w:val="both"/>
        <w:rPr>
          <w:sz w:val="24"/>
          <w:szCs w:val="24"/>
        </w:rPr>
      </w:pPr>
      <w:r w:rsidRPr="00102CE0">
        <w:rPr>
          <w:sz w:val="24"/>
          <w:szCs w:val="24"/>
        </w:rPr>
        <w:t xml:space="preserve">(g) </w:t>
      </w:r>
      <w:proofErr w:type="spellStart"/>
      <w:proofErr w:type="gramStart"/>
      <w:r w:rsidRPr="00102CE0">
        <w:rPr>
          <w:sz w:val="24"/>
          <w:szCs w:val="24"/>
        </w:rPr>
        <w:t>rappreżentant</w:t>
      </w:r>
      <w:proofErr w:type="spellEnd"/>
      <w:proofErr w:type="gramEnd"/>
      <w:r w:rsidRPr="00102CE0">
        <w:rPr>
          <w:sz w:val="24"/>
          <w:szCs w:val="24"/>
        </w:rPr>
        <w:t xml:space="preserve"> </w:t>
      </w:r>
      <w:proofErr w:type="spellStart"/>
      <w:r w:rsidRPr="00102CE0">
        <w:rPr>
          <w:sz w:val="24"/>
          <w:szCs w:val="24"/>
        </w:rPr>
        <w:t>elett</w:t>
      </w:r>
      <w:proofErr w:type="spellEnd"/>
      <w:r w:rsidRPr="00102CE0">
        <w:rPr>
          <w:sz w:val="24"/>
          <w:szCs w:val="24"/>
        </w:rPr>
        <w:t xml:space="preserve"> </w:t>
      </w:r>
      <w:proofErr w:type="spellStart"/>
      <w:r w:rsidRPr="00102CE0">
        <w:rPr>
          <w:sz w:val="24"/>
          <w:szCs w:val="24"/>
        </w:rPr>
        <w:t>skont</w:t>
      </w:r>
      <w:proofErr w:type="spellEnd"/>
      <w:r w:rsidRPr="00102CE0">
        <w:rPr>
          <w:sz w:val="24"/>
          <w:szCs w:val="24"/>
        </w:rPr>
        <w:t xml:space="preserve"> </w:t>
      </w:r>
      <w:proofErr w:type="spellStart"/>
      <w:r w:rsidRPr="00102CE0">
        <w:rPr>
          <w:sz w:val="24"/>
          <w:szCs w:val="24"/>
        </w:rPr>
        <w:t>kif</w:t>
      </w:r>
      <w:proofErr w:type="spellEnd"/>
      <w:r w:rsidRPr="00102CE0">
        <w:rPr>
          <w:sz w:val="24"/>
          <w:szCs w:val="24"/>
        </w:rPr>
        <w:t xml:space="preserve"> </w:t>
      </w:r>
      <w:proofErr w:type="spellStart"/>
      <w:r w:rsidRPr="00102CE0">
        <w:rPr>
          <w:sz w:val="24"/>
          <w:szCs w:val="24"/>
        </w:rPr>
        <w:t>jiġi</w:t>
      </w:r>
      <w:proofErr w:type="spellEnd"/>
      <w:r w:rsidRPr="00102CE0">
        <w:rPr>
          <w:sz w:val="24"/>
          <w:szCs w:val="24"/>
        </w:rPr>
        <w:t xml:space="preserve"> </w:t>
      </w:r>
      <w:proofErr w:type="spellStart"/>
      <w:r w:rsidRPr="00102CE0">
        <w:rPr>
          <w:sz w:val="24"/>
          <w:szCs w:val="24"/>
        </w:rPr>
        <w:t>preskritt</w:t>
      </w:r>
      <w:proofErr w:type="spellEnd"/>
      <w:r w:rsidRPr="00102CE0">
        <w:rPr>
          <w:sz w:val="24"/>
          <w:szCs w:val="24"/>
        </w:rPr>
        <w:t xml:space="preserve"> </w:t>
      </w:r>
      <w:proofErr w:type="spellStart"/>
      <w:r w:rsidRPr="00102CE0">
        <w:rPr>
          <w:sz w:val="24"/>
          <w:szCs w:val="24"/>
        </w:rPr>
        <w:t>minn</w:t>
      </w:r>
      <w:proofErr w:type="spellEnd"/>
      <w:r w:rsidRPr="00102CE0">
        <w:rPr>
          <w:sz w:val="24"/>
          <w:szCs w:val="24"/>
        </w:rPr>
        <w:t xml:space="preserve"> u </w:t>
      </w:r>
      <w:proofErr w:type="spellStart"/>
      <w:r w:rsidRPr="00102CE0">
        <w:rPr>
          <w:sz w:val="24"/>
          <w:szCs w:val="24"/>
        </w:rPr>
        <w:t>minn</w:t>
      </w:r>
      <w:proofErr w:type="spellEnd"/>
      <w:r w:rsidRPr="00102CE0">
        <w:rPr>
          <w:sz w:val="24"/>
          <w:szCs w:val="24"/>
        </w:rPr>
        <w:t xml:space="preserve"> </w:t>
      </w:r>
      <w:proofErr w:type="spellStart"/>
      <w:r w:rsidRPr="00102CE0">
        <w:rPr>
          <w:sz w:val="24"/>
          <w:szCs w:val="24"/>
        </w:rPr>
        <w:t>fost</w:t>
      </w:r>
      <w:proofErr w:type="spellEnd"/>
      <w:r w:rsidRPr="00102CE0">
        <w:rPr>
          <w:sz w:val="24"/>
          <w:szCs w:val="24"/>
        </w:rPr>
        <w:t xml:space="preserve"> </w:t>
      </w:r>
      <w:proofErr w:type="spellStart"/>
      <w:r w:rsidRPr="00102CE0">
        <w:rPr>
          <w:sz w:val="24"/>
          <w:szCs w:val="24"/>
        </w:rPr>
        <w:t>il-membri</w:t>
      </w:r>
      <w:proofErr w:type="spellEnd"/>
      <w:r w:rsidRPr="00102CE0">
        <w:rPr>
          <w:sz w:val="24"/>
          <w:szCs w:val="24"/>
        </w:rPr>
        <w:t xml:space="preserve"> </w:t>
      </w:r>
      <w:proofErr w:type="spellStart"/>
      <w:r w:rsidRPr="00102CE0">
        <w:rPr>
          <w:sz w:val="24"/>
          <w:szCs w:val="24"/>
        </w:rPr>
        <w:t>tal-Kumitati</w:t>
      </w:r>
      <w:proofErr w:type="spellEnd"/>
      <w:r w:rsidRPr="00102CE0">
        <w:rPr>
          <w:sz w:val="24"/>
          <w:szCs w:val="24"/>
        </w:rPr>
        <w:t xml:space="preserve"> </w:t>
      </w:r>
      <w:proofErr w:type="spellStart"/>
      <w:r w:rsidRPr="00102CE0">
        <w:rPr>
          <w:sz w:val="24"/>
          <w:szCs w:val="24"/>
        </w:rPr>
        <w:t>tal-Għaqdiet</w:t>
      </w:r>
      <w:proofErr w:type="spellEnd"/>
      <w:r w:rsidRPr="00102CE0">
        <w:rPr>
          <w:sz w:val="24"/>
          <w:szCs w:val="24"/>
        </w:rPr>
        <w:t xml:space="preserve"> </w:t>
      </w:r>
      <w:proofErr w:type="spellStart"/>
      <w:r w:rsidRPr="00102CE0">
        <w:rPr>
          <w:sz w:val="24"/>
          <w:szCs w:val="24"/>
        </w:rPr>
        <w:t>tal-Malti</w:t>
      </w:r>
      <w:proofErr w:type="spellEnd"/>
      <w:r w:rsidRPr="00102CE0">
        <w:rPr>
          <w:sz w:val="24"/>
          <w:szCs w:val="24"/>
        </w:rPr>
        <w:t xml:space="preserve"> </w:t>
      </w:r>
      <w:proofErr w:type="spellStart"/>
      <w:r w:rsidRPr="00102CE0">
        <w:rPr>
          <w:sz w:val="24"/>
          <w:szCs w:val="24"/>
        </w:rPr>
        <w:t>li</w:t>
      </w:r>
      <w:proofErr w:type="spellEnd"/>
      <w:r w:rsidRPr="00102CE0">
        <w:rPr>
          <w:sz w:val="24"/>
          <w:szCs w:val="24"/>
        </w:rPr>
        <w:t xml:space="preserve"> </w:t>
      </w:r>
      <w:proofErr w:type="spellStart"/>
      <w:r w:rsidRPr="00102CE0">
        <w:rPr>
          <w:sz w:val="24"/>
          <w:szCs w:val="24"/>
        </w:rPr>
        <w:t>huma</w:t>
      </w:r>
      <w:proofErr w:type="spellEnd"/>
      <w:r w:rsidRPr="00102CE0">
        <w:rPr>
          <w:sz w:val="24"/>
          <w:szCs w:val="24"/>
        </w:rPr>
        <w:t xml:space="preserve"> </w:t>
      </w:r>
      <w:proofErr w:type="spellStart"/>
      <w:r w:rsidRPr="00102CE0">
        <w:rPr>
          <w:sz w:val="24"/>
          <w:szCs w:val="24"/>
        </w:rPr>
        <w:t>mniżżla</w:t>
      </w:r>
      <w:proofErr w:type="spellEnd"/>
      <w:r w:rsidRPr="00102CE0">
        <w:rPr>
          <w:sz w:val="24"/>
          <w:szCs w:val="24"/>
        </w:rPr>
        <w:t xml:space="preserve"> fl-</w:t>
      </w:r>
      <w:proofErr w:type="spellStart"/>
      <w:r w:rsidRPr="00102CE0">
        <w:rPr>
          <w:sz w:val="24"/>
          <w:szCs w:val="24"/>
        </w:rPr>
        <w:t>Iskeda</w:t>
      </w:r>
      <w:proofErr w:type="spellEnd"/>
      <w:r w:rsidRPr="00102CE0">
        <w:rPr>
          <w:sz w:val="24"/>
          <w:szCs w:val="24"/>
        </w:rPr>
        <w:t xml:space="preserve"> A</w:t>
      </w:r>
      <w:r w:rsidRPr="00102CE0">
        <w:rPr>
          <w:sz w:val="24"/>
          <w:szCs w:val="24"/>
          <w:lang w:val="mt-MT"/>
        </w:rPr>
        <w:t>, għajr l-Akkademja tal-Malti</w:t>
      </w:r>
      <w:r w:rsidRPr="00102CE0">
        <w:rPr>
          <w:sz w:val="24"/>
          <w:szCs w:val="24"/>
        </w:rPr>
        <w:t>;</w:t>
      </w:r>
    </w:p>
    <w:p w:rsidR="00102CE0" w:rsidRPr="00102CE0" w:rsidRDefault="00102CE0" w:rsidP="007E7561">
      <w:pPr>
        <w:spacing w:after="200" w:line="276" w:lineRule="auto"/>
        <w:jc w:val="both"/>
        <w:rPr>
          <w:sz w:val="24"/>
          <w:szCs w:val="24"/>
        </w:rPr>
      </w:pPr>
      <w:r w:rsidRPr="00102CE0">
        <w:rPr>
          <w:sz w:val="24"/>
          <w:szCs w:val="24"/>
        </w:rPr>
        <w:t xml:space="preserve">(h) </w:t>
      </w:r>
      <w:proofErr w:type="spellStart"/>
      <w:proofErr w:type="gramStart"/>
      <w:r w:rsidRPr="00102CE0">
        <w:rPr>
          <w:sz w:val="24"/>
          <w:szCs w:val="24"/>
        </w:rPr>
        <w:t>rappreżentant</w:t>
      </w:r>
      <w:proofErr w:type="spellEnd"/>
      <w:proofErr w:type="gramEnd"/>
      <w:r w:rsidRPr="00102CE0">
        <w:rPr>
          <w:sz w:val="24"/>
          <w:szCs w:val="24"/>
        </w:rPr>
        <w:t xml:space="preserve"> </w:t>
      </w:r>
      <w:proofErr w:type="spellStart"/>
      <w:r w:rsidRPr="00102CE0">
        <w:rPr>
          <w:sz w:val="24"/>
          <w:szCs w:val="24"/>
        </w:rPr>
        <w:t>tal-Istitut</w:t>
      </w:r>
      <w:proofErr w:type="spellEnd"/>
      <w:r w:rsidRPr="00102CE0">
        <w:rPr>
          <w:sz w:val="24"/>
          <w:szCs w:val="24"/>
        </w:rPr>
        <w:t xml:space="preserve"> </w:t>
      </w:r>
      <w:proofErr w:type="spellStart"/>
      <w:r w:rsidRPr="00102CE0">
        <w:rPr>
          <w:sz w:val="24"/>
          <w:szCs w:val="24"/>
        </w:rPr>
        <w:t>tal-Ġurnalisti</w:t>
      </w:r>
      <w:proofErr w:type="spellEnd"/>
      <w:r w:rsidRPr="00102CE0">
        <w:rPr>
          <w:sz w:val="24"/>
          <w:szCs w:val="24"/>
        </w:rPr>
        <w:t xml:space="preserve"> Maltin;</w:t>
      </w:r>
    </w:p>
    <w:p w:rsidR="00102CE0" w:rsidRPr="00102CE0" w:rsidRDefault="00102CE0" w:rsidP="007E7561">
      <w:pPr>
        <w:spacing w:after="200" w:line="276" w:lineRule="auto"/>
        <w:jc w:val="both"/>
        <w:rPr>
          <w:sz w:val="24"/>
          <w:szCs w:val="24"/>
        </w:rPr>
      </w:pPr>
      <w:r w:rsidRPr="00102CE0">
        <w:rPr>
          <w:sz w:val="24"/>
          <w:szCs w:val="24"/>
        </w:rPr>
        <w:t>(</w:t>
      </w:r>
      <w:proofErr w:type="spellStart"/>
      <w:r w:rsidRPr="00102CE0">
        <w:rPr>
          <w:sz w:val="24"/>
          <w:szCs w:val="24"/>
        </w:rPr>
        <w:t>i</w:t>
      </w:r>
      <w:proofErr w:type="spellEnd"/>
      <w:r w:rsidRPr="00102CE0">
        <w:rPr>
          <w:sz w:val="24"/>
          <w:szCs w:val="24"/>
        </w:rPr>
        <w:t xml:space="preserve">) </w:t>
      </w:r>
      <w:proofErr w:type="spellStart"/>
      <w:proofErr w:type="gramStart"/>
      <w:r w:rsidRPr="00102CE0">
        <w:rPr>
          <w:sz w:val="24"/>
          <w:szCs w:val="24"/>
        </w:rPr>
        <w:t>rappre</w:t>
      </w:r>
      <w:proofErr w:type="spellEnd"/>
      <w:r w:rsidRPr="00102CE0">
        <w:rPr>
          <w:sz w:val="24"/>
          <w:szCs w:val="24"/>
          <w:lang w:val="mt-MT"/>
        </w:rPr>
        <w:t>ż</w:t>
      </w:r>
      <w:proofErr w:type="spellStart"/>
      <w:r w:rsidRPr="00102CE0">
        <w:rPr>
          <w:sz w:val="24"/>
          <w:szCs w:val="24"/>
        </w:rPr>
        <w:t>entant</w:t>
      </w:r>
      <w:proofErr w:type="spellEnd"/>
      <w:proofErr w:type="gramEnd"/>
      <w:r w:rsidRPr="00102CE0">
        <w:rPr>
          <w:sz w:val="24"/>
          <w:szCs w:val="24"/>
        </w:rPr>
        <w:t xml:space="preserve"> </w:t>
      </w:r>
      <w:proofErr w:type="spellStart"/>
      <w:r w:rsidRPr="00102CE0">
        <w:rPr>
          <w:sz w:val="24"/>
          <w:szCs w:val="24"/>
        </w:rPr>
        <w:t>tal-Awtorità</w:t>
      </w:r>
      <w:proofErr w:type="spellEnd"/>
      <w:r w:rsidRPr="00102CE0">
        <w:rPr>
          <w:sz w:val="24"/>
          <w:szCs w:val="24"/>
        </w:rPr>
        <w:t xml:space="preserve"> tax-</w:t>
      </w:r>
      <w:proofErr w:type="spellStart"/>
      <w:r w:rsidRPr="00102CE0">
        <w:rPr>
          <w:sz w:val="24"/>
          <w:szCs w:val="24"/>
        </w:rPr>
        <w:t>Xandir</w:t>
      </w:r>
      <w:proofErr w:type="spellEnd"/>
      <w:r w:rsidRPr="00102CE0">
        <w:rPr>
          <w:sz w:val="24"/>
          <w:szCs w:val="24"/>
        </w:rPr>
        <w:t>;</w:t>
      </w:r>
    </w:p>
    <w:p w:rsidR="00102CE0" w:rsidRPr="00102CE0" w:rsidRDefault="00102CE0" w:rsidP="007E7561">
      <w:pPr>
        <w:spacing w:after="200" w:line="276" w:lineRule="auto"/>
        <w:jc w:val="both"/>
        <w:rPr>
          <w:sz w:val="24"/>
          <w:szCs w:val="24"/>
        </w:rPr>
      </w:pPr>
      <w:r w:rsidRPr="00102CE0">
        <w:rPr>
          <w:sz w:val="24"/>
          <w:szCs w:val="24"/>
        </w:rPr>
        <w:t>(j)</w:t>
      </w:r>
      <w:r w:rsidRPr="00102CE0">
        <w:rPr>
          <w:sz w:val="24"/>
          <w:szCs w:val="24"/>
          <w:lang w:val="mt-MT"/>
        </w:rPr>
        <w:t xml:space="preserve"> </w:t>
      </w:r>
      <w:proofErr w:type="spellStart"/>
      <w:proofErr w:type="gramStart"/>
      <w:r w:rsidRPr="00102CE0">
        <w:rPr>
          <w:sz w:val="24"/>
          <w:szCs w:val="24"/>
        </w:rPr>
        <w:t>rappre</w:t>
      </w:r>
      <w:proofErr w:type="spellEnd"/>
      <w:r w:rsidRPr="00102CE0">
        <w:rPr>
          <w:sz w:val="24"/>
          <w:szCs w:val="24"/>
          <w:lang w:val="mt-MT"/>
        </w:rPr>
        <w:t>ż</w:t>
      </w:r>
      <w:proofErr w:type="spellStart"/>
      <w:r w:rsidRPr="00102CE0">
        <w:rPr>
          <w:sz w:val="24"/>
          <w:szCs w:val="24"/>
        </w:rPr>
        <w:t>entant</w:t>
      </w:r>
      <w:proofErr w:type="spellEnd"/>
      <w:proofErr w:type="gramEnd"/>
      <w:r w:rsidRPr="00102CE0">
        <w:rPr>
          <w:sz w:val="24"/>
          <w:szCs w:val="24"/>
        </w:rPr>
        <w:t xml:space="preserve"> </w:t>
      </w:r>
      <w:r w:rsidRPr="00102CE0">
        <w:rPr>
          <w:sz w:val="24"/>
          <w:szCs w:val="24"/>
          <w:lang w:val="mt-MT"/>
        </w:rPr>
        <w:t>ta</w:t>
      </w:r>
      <w:r w:rsidRPr="00102CE0">
        <w:rPr>
          <w:sz w:val="24"/>
          <w:szCs w:val="24"/>
        </w:rPr>
        <w:t>d-</w:t>
      </w:r>
      <w:proofErr w:type="spellStart"/>
      <w:r w:rsidRPr="00102CE0">
        <w:rPr>
          <w:sz w:val="24"/>
          <w:szCs w:val="24"/>
        </w:rPr>
        <w:t>Dipartiment</w:t>
      </w:r>
      <w:proofErr w:type="spellEnd"/>
      <w:r w:rsidRPr="00102CE0">
        <w:rPr>
          <w:sz w:val="24"/>
          <w:szCs w:val="24"/>
        </w:rPr>
        <w:t xml:space="preserve"> </w:t>
      </w:r>
      <w:proofErr w:type="spellStart"/>
      <w:r w:rsidRPr="00102CE0">
        <w:rPr>
          <w:sz w:val="24"/>
          <w:szCs w:val="24"/>
        </w:rPr>
        <w:t>tal-Istudji</w:t>
      </w:r>
      <w:proofErr w:type="spellEnd"/>
      <w:r w:rsidRPr="00102CE0">
        <w:rPr>
          <w:sz w:val="24"/>
          <w:szCs w:val="24"/>
        </w:rPr>
        <w:t xml:space="preserve"> tat-</w:t>
      </w:r>
      <w:r w:rsidRPr="00102CE0">
        <w:rPr>
          <w:sz w:val="24"/>
          <w:szCs w:val="24"/>
          <w:lang w:val="mt-MT"/>
        </w:rPr>
        <w:t>T</w:t>
      </w:r>
      <w:proofErr w:type="spellStart"/>
      <w:r w:rsidRPr="00102CE0">
        <w:rPr>
          <w:sz w:val="24"/>
          <w:szCs w:val="24"/>
        </w:rPr>
        <w:t>raduzzjoni</w:t>
      </w:r>
      <w:proofErr w:type="spellEnd"/>
      <w:r w:rsidRPr="00102CE0">
        <w:rPr>
          <w:sz w:val="24"/>
          <w:szCs w:val="24"/>
          <w:lang w:val="mt-MT"/>
        </w:rPr>
        <w:t>,</w:t>
      </w:r>
      <w:r w:rsidRPr="00102CE0">
        <w:rPr>
          <w:sz w:val="24"/>
          <w:szCs w:val="24"/>
        </w:rPr>
        <w:t xml:space="preserve"> tat-</w:t>
      </w:r>
      <w:proofErr w:type="spellStart"/>
      <w:r w:rsidRPr="00102CE0">
        <w:rPr>
          <w:sz w:val="24"/>
          <w:szCs w:val="24"/>
        </w:rPr>
        <w:t>Terminoloġija</w:t>
      </w:r>
      <w:proofErr w:type="spellEnd"/>
      <w:r w:rsidRPr="00102CE0">
        <w:rPr>
          <w:sz w:val="24"/>
          <w:szCs w:val="24"/>
        </w:rPr>
        <w:t xml:space="preserve"> u l-</w:t>
      </w:r>
      <w:proofErr w:type="spellStart"/>
      <w:r w:rsidRPr="00102CE0">
        <w:rPr>
          <w:sz w:val="24"/>
          <w:szCs w:val="24"/>
        </w:rPr>
        <w:t>Interpretar</w:t>
      </w:r>
      <w:proofErr w:type="spellEnd"/>
      <w:r w:rsidRPr="00102CE0">
        <w:rPr>
          <w:sz w:val="24"/>
          <w:szCs w:val="24"/>
        </w:rPr>
        <w:t xml:space="preserve">, </w:t>
      </w:r>
      <w:r w:rsidRPr="00102CE0">
        <w:rPr>
          <w:sz w:val="24"/>
          <w:szCs w:val="24"/>
          <w:lang w:val="mt-MT"/>
        </w:rPr>
        <w:t>f</w:t>
      </w:r>
      <w:r w:rsidRPr="00102CE0">
        <w:rPr>
          <w:sz w:val="24"/>
          <w:szCs w:val="24"/>
        </w:rPr>
        <w:t>l-</w:t>
      </w:r>
      <w:proofErr w:type="spellStart"/>
      <w:r w:rsidRPr="00102CE0">
        <w:rPr>
          <w:sz w:val="24"/>
          <w:szCs w:val="24"/>
        </w:rPr>
        <w:t>Università</w:t>
      </w:r>
      <w:proofErr w:type="spellEnd"/>
      <w:r w:rsidRPr="00102CE0">
        <w:rPr>
          <w:sz w:val="24"/>
          <w:szCs w:val="24"/>
        </w:rPr>
        <w:t xml:space="preserve">; </w:t>
      </w:r>
    </w:p>
    <w:p w:rsidR="00102CE0" w:rsidRPr="00102CE0" w:rsidRDefault="00102CE0" w:rsidP="007E7561">
      <w:pPr>
        <w:spacing w:after="200" w:line="276" w:lineRule="auto"/>
        <w:jc w:val="both"/>
        <w:rPr>
          <w:sz w:val="24"/>
          <w:szCs w:val="24"/>
          <w:lang w:val="mt-MT"/>
        </w:rPr>
      </w:pPr>
      <w:r w:rsidRPr="00102CE0">
        <w:rPr>
          <w:sz w:val="24"/>
          <w:szCs w:val="24"/>
        </w:rPr>
        <w:t>(</w:t>
      </w:r>
      <w:r w:rsidRPr="00102CE0">
        <w:rPr>
          <w:sz w:val="24"/>
          <w:szCs w:val="24"/>
          <w:lang w:val="mt-MT"/>
        </w:rPr>
        <w:t>k</w:t>
      </w:r>
      <w:r w:rsidRPr="00102CE0">
        <w:rPr>
          <w:sz w:val="24"/>
          <w:szCs w:val="24"/>
        </w:rPr>
        <w:t xml:space="preserve">) </w:t>
      </w:r>
      <w:proofErr w:type="spellStart"/>
      <w:proofErr w:type="gramStart"/>
      <w:r w:rsidRPr="00102CE0">
        <w:rPr>
          <w:sz w:val="24"/>
          <w:szCs w:val="24"/>
        </w:rPr>
        <w:t>rappre</w:t>
      </w:r>
      <w:proofErr w:type="spellEnd"/>
      <w:r w:rsidRPr="00102CE0">
        <w:rPr>
          <w:sz w:val="24"/>
          <w:szCs w:val="24"/>
          <w:lang w:val="mt-MT"/>
        </w:rPr>
        <w:t>ż</w:t>
      </w:r>
      <w:proofErr w:type="spellStart"/>
      <w:r w:rsidRPr="00102CE0">
        <w:rPr>
          <w:sz w:val="24"/>
          <w:szCs w:val="24"/>
        </w:rPr>
        <w:t>entant</w:t>
      </w:r>
      <w:proofErr w:type="spellEnd"/>
      <w:proofErr w:type="gramEnd"/>
      <w:r w:rsidRPr="00102CE0">
        <w:rPr>
          <w:sz w:val="24"/>
          <w:szCs w:val="24"/>
        </w:rPr>
        <w:t xml:space="preserve"> </w:t>
      </w:r>
      <w:proofErr w:type="spellStart"/>
      <w:r w:rsidRPr="00102CE0">
        <w:rPr>
          <w:sz w:val="24"/>
          <w:szCs w:val="24"/>
        </w:rPr>
        <w:t>tal-pubblikaturi</w:t>
      </w:r>
      <w:proofErr w:type="spellEnd"/>
      <w:r w:rsidRPr="00102CE0">
        <w:rPr>
          <w:sz w:val="24"/>
          <w:szCs w:val="24"/>
        </w:rPr>
        <w:t xml:space="preserve"> Maltin</w:t>
      </w:r>
      <w:r w:rsidRPr="00102CE0">
        <w:rPr>
          <w:sz w:val="24"/>
          <w:szCs w:val="24"/>
          <w:lang w:val="mt-MT"/>
        </w:rPr>
        <w:t xml:space="preserve"> innominat mill-pubblikaturi b’konsultazzjoni mal-Kunsill Nazzjonali tal-Ktieb;</w:t>
      </w:r>
    </w:p>
    <w:p w:rsidR="00102CE0" w:rsidRPr="00102CE0" w:rsidRDefault="00102CE0" w:rsidP="007E7561">
      <w:pPr>
        <w:spacing w:after="200" w:line="276" w:lineRule="auto"/>
        <w:jc w:val="both"/>
        <w:rPr>
          <w:sz w:val="24"/>
          <w:szCs w:val="24"/>
          <w:lang w:val="mt-MT"/>
        </w:rPr>
      </w:pPr>
      <w:r w:rsidRPr="00102CE0">
        <w:rPr>
          <w:sz w:val="24"/>
          <w:szCs w:val="24"/>
          <w:lang w:val="mt-MT"/>
        </w:rPr>
        <w:t>(l) rappreżentant tad-dipartimenti tal-Malti tat-tradutturi tal-Unjoni Ewropea, innominat flimkien mill-istess dipartimenti li huma mniżżla fl-Iskeda B;</w:t>
      </w:r>
    </w:p>
    <w:p w:rsidR="00102CE0" w:rsidRPr="00102CE0" w:rsidRDefault="00102CE0" w:rsidP="007E7561">
      <w:pPr>
        <w:jc w:val="both"/>
        <w:rPr>
          <w:rFonts w:eastAsia="Times New Roman"/>
          <w:sz w:val="24"/>
          <w:szCs w:val="24"/>
          <w:lang w:val="mt-MT"/>
        </w:rPr>
      </w:pPr>
      <w:r w:rsidRPr="00102CE0">
        <w:rPr>
          <w:sz w:val="24"/>
          <w:szCs w:val="24"/>
          <w:lang w:val="mt-MT"/>
        </w:rPr>
        <w:t xml:space="preserve">(m) </w:t>
      </w:r>
      <w:r w:rsidRPr="00102CE0">
        <w:rPr>
          <w:rFonts w:eastAsia="Times New Roman"/>
          <w:sz w:val="24"/>
          <w:szCs w:val="24"/>
          <w:lang w:val="mt-MT"/>
        </w:rPr>
        <w:t>rappreżentant tal-letturi speċjalizzati fit-tagħlim tal-Malti nnominat mill-Fakultà tal-Edukazzjoni fl-Università;</w:t>
      </w:r>
    </w:p>
    <w:p w:rsidR="00102CE0" w:rsidRPr="00102CE0" w:rsidRDefault="00102CE0" w:rsidP="007E7561">
      <w:pPr>
        <w:jc w:val="both"/>
        <w:rPr>
          <w:rFonts w:eastAsia="Times New Roman"/>
          <w:sz w:val="24"/>
          <w:szCs w:val="24"/>
          <w:lang w:val="mt-MT"/>
        </w:rPr>
      </w:pPr>
    </w:p>
    <w:p w:rsidR="00102CE0" w:rsidRPr="00102CE0" w:rsidRDefault="00102CE0" w:rsidP="007E7561">
      <w:pPr>
        <w:jc w:val="both"/>
        <w:rPr>
          <w:rFonts w:eastAsia="Times New Roman"/>
          <w:sz w:val="24"/>
          <w:szCs w:val="24"/>
          <w:lang w:val="mt-MT"/>
        </w:rPr>
      </w:pPr>
      <w:r w:rsidRPr="00102CE0">
        <w:rPr>
          <w:rFonts w:eastAsia="Times New Roman"/>
          <w:sz w:val="24"/>
          <w:szCs w:val="24"/>
          <w:lang w:val="mt-MT"/>
        </w:rPr>
        <w:lastRenderedPageBreak/>
        <w:t>(n) rappreżentant tal-għalliema tal-iskejjel tal-Knisja mill-qasam tal-Malti nnominat mis-Segretarjat għall-Edukazzjoni Kattolika;</w:t>
      </w:r>
      <w:r w:rsidR="007E7561">
        <w:rPr>
          <w:rFonts w:eastAsia="Times New Roman"/>
          <w:sz w:val="24"/>
          <w:szCs w:val="24"/>
          <w:lang w:val="mt-MT"/>
        </w:rPr>
        <w:t xml:space="preserve"> u</w:t>
      </w:r>
    </w:p>
    <w:p w:rsidR="00102CE0" w:rsidRPr="00102CE0" w:rsidRDefault="00102CE0" w:rsidP="007E7561">
      <w:pPr>
        <w:jc w:val="both"/>
        <w:rPr>
          <w:rFonts w:eastAsia="Times New Roman"/>
          <w:sz w:val="24"/>
          <w:szCs w:val="24"/>
          <w:lang w:val="mt-MT"/>
        </w:rPr>
      </w:pPr>
    </w:p>
    <w:p w:rsidR="00102CE0" w:rsidRPr="00102CE0" w:rsidRDefault="00102CE0" w:rsidP="007E7561">
      <w:pPr>
        <w:jc w:val="both"/>
        <w:rPr>
          <w:rFonts w:eastAsia="Times New Roman"/>
          <w:sz w:val="24"/>
          <w:szCs w:val="24"/>
          <w:lang w:val="mt-MT"/>
        </w:rPr>
      </w:pPr>
      <w:r w:rsidRPr="00102CE0">
        <w:rPr>
          <w:rFonts w:eastAsia="Times New Roman"/>
          <w:sz w:val="24"/>
          <w:szCs w:val="24"/>
          <w:lang w:val="mt-MT"/>
        </w:rPr>
        <w:t>(o) rappreżentant tal-għalliema tal-iskejjel indipendenti mill-qasam tal-Malti nnomin</w:t>
      </w:r>
      <w:r w:rsidR="003720ED">
        <w:rPr>
          <w:rFonts w:eastAsia="Times New Roman"/>
          <w:sz w:val="24"/>
          <w:szCs w:val="24"/>
          <w:lang w:val="mt-MT"/>
        </w:rPr>
        <w:t>at mill-iskejjel indipendenti.”.”.</w:t>
      </w:r>
    </w:p>
    <w:p w:rsidR="00102CE0" w:rsidRPr="00102CE0" w:rsidRDefault="00102CE0" w:rsidP="007E7561">
      <w:pPr>
        <w:jc w:val="both"/>
        <w:rPr>
          <w:sz w:val="24"/>
          <w:szCs w:val="24"/>
        </w:rPr>
      </w:pPr>
    </w:p>
    <w:p w:rsidR="00102CE0" w:rsidRDefault="00102CE0" w:rsidP="007E7561">
      <w:pPr>
        <w:shd w:val="clear" w:color="auto" w:fill="FFFFFF"/>
        <w:jc w:val="both"/>
        <w:rPr>
          <w:b/>
          <w:sz w:val="24"/>
          <w:szCs w:val="24"/>
          <w:u w:val="single"/>
          <w:lang w:val="mt-MT"/>
        </w:rPr>
      </w:pPr>
      <w:r w:rsidRPr="00102CE0">
        <w:rPr>
          <w:b/>
          <w:sz w:val="24"/>
          <w:szCs w:val="24"/>
          <w:u w:val="single"/>
          <w:lang w:val="mt-MT"/>
        </w:rPr>
        <w:t>Clause</w:t>
      </w:r>
      <w:r w:rsidRPr="00102CE0">
        <w:rPr>
          <w:b/>
          <w:sz w:val="24"/>
          <w:szCs w:val="24"/>
          <w:u w:val="single"/>
        </w:rPr>
        <w:t xml:space="preserve"> 2</w:t>
      </w:r>
    </w:p>
    <w:p w:rsidR="003720ED" w:rsidRDefault="003720ED" w:rsidP="007E7561">
      <w:pPr>
        <w:shd w:val="clear" w:color="auto" w:fill="FFFFFF"/>
        <w:jc w:val="both"/>
        <w:rPr>
          <w:b/>
          <w:sz w:val="24"/>
          <w:szCs w:val="24"/>
          <w:u w:val="single"/>
          <w:lang w:val="mt-MT"/>
        </w:rPr>
      </w:pPr>
    </w:p>
    <w:p w:rsidR="003720ED" w:rsidRPr="003720ED" w:rsidRDefault="003720ED" w:rsidP="007E7561">
      <w:pPr>
        <w:shd w:val="clear" w:color="auto" w:fill="FFFFFF"/>
        <w:jc w:val="both"/>
        <w:rPr>
          <w:sz w:val="24"/>
          <w:szCs w:val="24"/>
          <w:lang w:val="mt-MT"/>
        </w:rPr>
      </w:pPr>
      <w:r w:rsidRPr="003720ED">
        <w:rPr>
          <w:sz w:val="24"/>
          <w:szCs w:val="24"/>
          <w:lang w:val="mt-MT"/>
        </w:rPr>
        <w:t xml:space="preserve">Clause 2 shall be substituted by the following: </w:t>
      </w:r>
    </w:p>
    <w:p w:rsidR="00102CE0" w:rsidRPr="00102CE0" w:rsidRDefault="00102CE0" w:rsidP="007E7561">
      <w:pPr>
        <w:shd w:val="clear" w:color="auto" w:fill="FFFFFF"/>
        <w:jc w:val="both"/>
        <w:rPr>
          <w:sz w:val="24"/>
          <w:szCs w:val="24"/>
        </w:rPr>
      </w:pPr>
    </w:p>
    <w:p w:rsidR="00102CE0" w:rsidRPr="00102CE0" w:rsidRDefault="003720ED" w:rsidP="007E7561">
      <w:pPr>
        <w:shd w:val="clear" w:color="auto" w:fill="FFFFFF"/>
        <w:jc w:val="both"/>
        <w:rPr>
          <w:rFonts w:eastAsia="Times New Roman"/>
          <w:sz w:val="24"/>
          <w:szCs w:val="24"/>
          <w:lang w:eastAsia="en-GB"/>
        </w:rPr>
      </w:pPr>
      <w:r>
        <w:rPr>
          <w:rFonts w:eastAsia="Times New Roman"/>
          <w:sz w:val="24"/>
          <w:szCs w:val="24"/>
          <w:lang w:eastAsia="en-GB"/>
        </w:rPr>
        <w:t>“2. Sub</w:t>
      </w:r>
      <w:r>
        <w:rPr>
          <w:rFonts w:eastAsia="Times New Roman"/>
          <w:sz w:val="24"/>
          <w:szCs w:val="24"/>
          <w:lang w:val="mt-MT" w:eastAsia="en-GB"/>
        </w:rPr>
        <w:t>a</w:t>
      </w:r>
      <w:proofErr w:type="spellStart"/>
      <w:r w:rsidR="00102CE0" w:rsidRPr="00102CE0">
        <w:rPr>
          <w:rFonts w:eastAsia="Times New Roman"/>
          <w:sz w:val="24"/>
          <w:szCs w:val="24"/>
          <w:lang w:eastAsia="en-GB"/>
        </w:rPr>
        <w:t>rticle</w:t>
      </w:r>
      <w:proofErr w:type="spellEnd"/>
      <w:r w:rsidR="00102CE0" w:rsidRPr="00102CE0">
        <w:rPr>
          <w:rFonts w:eastAsia="Times New Roman"/>
          <w:sz w:val="24"/>
          <w:szCs w:val="24"/>
          <w:lang w:eastAsia="en-GB"/>
        </w:rPr>
        <w:t xml:space="preserve"> (2) of </w:t>
      </w:r>
      <w:r>
        <w:rPr>
          <w:rFonts w:eastAsia="Times New Roman"/>
          <w:sz w:val="24"/>
          <w:szCs w:val="24"/>
          <w:lang w:val="mt-MT" w:eastAsia="en-GB"/>
        </w:rPr>
        <w:t>a</w:t>
      </w:r>
      <w:proofErr w:type="spellStart"/>
      <w:r w:rsidR="00102CE0" w:rsidRPr="00102CE0">
        <w:rPr>
          <w:rFonts w:eastAsia="Times New Roman"/>
          <w:sz w:val="24"/>
          <w:szCs w:val="24"/>
          <w:lang w:eastAsia="en-GB"/>
        </w:rPr>
        <w:t>rticle</w:t>
      </w:r>
      <w:proofErr w:type="spellEnd"/>
      <w:r w:rsidR="00102CE0" w:rsidRPr="00102CE0">
        <w:rPr>
          <w:rFonts w:eastAsia="Times New Roman"/>
          <w:sz w:val="24"/>
          <w:szCs w:val="24"/>
          <w:lang w:eastAsia="en-GB"/>
        </w:rPr>
        <w:t xml:space="preserve"> 4 of the prin</w:t>
      </w:r>
      <w:r w:rsidR="007E7561">
        <w:rPr>
          <w:rFonts w:eastAsia="Times New Roman"/>
          <w:sz w:val="24"/>
          <w:szCs w:val="24"/>
          <w:lang w:eastAsia="en-GB"/>
        </w:rPr>
        <w:t xml:space="preserve">cipal Act shall be substituted </w:t>
      </w:r>
      <w:r w:rsidR="00102CE0" w:rsidRPr="00102CE0">
        <w:rPr>
          <w:rFonts w:eastAsia="Times New Roman"/>
          <w:sz w:val="24"/>
          <w:szCs w:val="24"/>
          <w:lang w:eastAsia="en-GB"/>
        </w:rPr>
        <w:t>as follows:</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102CE0" w:rsidP="007E7561">
      <w:pPr>
        <w:shd w:val="clear" w:color="auto" w:fill="FFFFFF"/>
        <w:jc w:val="both"/>
        <w:rPr>
          <w:rFonts w:eastAsia="Times New Roman"/>
          <w:sz w:val="24"/>
          <w:szCs w:val="24"/>
          <w:lang w:eastAsia="en-GB"/>
        </w:rPr>
      </w:pPr>
      <w:r w:rsidRPr="00102CE0">
        <w:rPr>
          <w:rFonts w:eastAsia="Times New Roman"/>
          <w:sz w:val="24"/>
          <w:szCs w:val="24"/>
          <w:lang w:eastAsia="en-GB"/>
        </w:rPr>
        <w:t>“(2) The Council shall be made of fifteen members as follows:</w:t>
      </w:r>
    </w:p>
    <w:p w:rsidR="00102CE0" w:rsidRPr="00102CE0" w:rsidRDefault="00102CE0" w:rsidP="007E7561">
      <w:pPr>
        <w:shd w:val="clear" w:color="auto" w:fill="FFFFFF"/>
        <w:jc w:val="both"/>
        <w:rPr>
          <w:rFonts w:eastAsia="Times New Roman"/>
          <w:sz w:val="24"/>
          <w:szCs w:val="24"/>
          <w:lang w:eastAsia="en-GB"/>
        </w:rPr>
      </w:pPr>
    </w:p>
    <w:p w:rsidR="00102CE0" w:rsidRPr="007E7561" w:rsidRDefault="007E7561" w:rsidP="007E7561">
      <w:pPr>
        <w:shd w:val="clear" w:color="auto" w:fill="FFFFFF"/>
        <w:jc w:val="both"/>
        <w:rPr>
          <w:rFonts w:eastAsia="Times New Roman"/>
          <w:sz w:val="24"/>
          <w:szCs w:val="24"/>
          <w:lang w:val="mt-MT" w:eastAsia="en-GB"/>
        </w:rPr>
      </w:pPr>
      <w:r>
        <w:rPr>
          <w:rFonts w:eastAsia="Times New Roman"/>
          <w:sz w:val="24"/>
          <w:szCs w:val="24"/>
          <w:lang w:eastAsia="en-GB"/>
        </w:rPr>
        <w:t xml:space="preserve">(a) a Chairman appointed by the Prime Minister and chosen from among persons who are </w:t>
      </w:r>
      <w:r w:rsidR="00102CE0" w:rsidRPr="00102CE0">
        <w:rPr>
          <w:rFonts w:eastAsia="Times New Roman"/>
          <w:sz w:val="24"/>
          <w:szCs w:val="24"/>
          <w:lang w:eastAsia="en-GB"/>
        </w:rPr>
        <w:t xml:space="preserve">established </w:t>
      </w:r>
      <w:r>
        <w:rPr>
          <w:rFonts w:eastAsia="Times New Roman"/>
          <w:sz w:val="24"/>
          <w:szCs w:val="24"/>
          <w:lang w:eastAsia="en-GB"/>
        </w:rPr>
        <w:t>and qualified in the study of Maltese and who are recommended by L-</w:t>
      </w:r>
      <w:proofErr w:type="spellStart"/>
      <w:r>
        <w:rPr>
          <w:rFonts w:eastAsia="Times New Roman"/>
          <w:sz w:val="24"/>
          <w:szCs w:val="24"/>
          <w:lang w:eastAsia="en-GB"/>
        </w:rPr>
        <w:t>Akkademja</w:t>
      </w:r>
      <w:proofErr w:type="spellEnd"/>
      <w:r>
        <w:rPr>
          <w:rFonts w:eastAsia="Times New Roman"/>
          <w:sz w:val="24"/>
          <w:szCs w:val="24"/>
          <w:lang w:eastAsia="en-GB"/>
        </w:rPr>
        <w:t xml:space="preserve"> </w:t>
      </w:r>
      <w:proofErr w:type="spellStart"/>
      <w:r>
        <w:rPr>
          <w:rFonts w:eastAsia="Times New Roman"/>
          <w:sz w:val="24"/>
          <w:szCs w:val="24"/>
          <w:lang w:eastAsia="en-GB"/>
        </w:rPr>
        <w:t>tal-Malti</w:t>
      </w:r>
      <w:proofErr w:type="spellEnd"/>
      <w:r>
        <w:rPr>
          <w:rFonts w:eastAsia="Times New Roman"/>
          <w:sz w:val="24"/>
          <w:szCs w:val="24"/>
          <w:lang w:eastAsia="en-GB"/>
        </w:rPr>
        <w:t xml:space="preserve"> and by</w:t>
      </w:r>
      <w:r w:rsidR="00102CE0" w:rsidRPr="00102CE0">
        <w:rPr>
          <w:rFonts w:eastAsia="Times New Roman"/>
          <w:sz w:val="24"/>
          <w:szCs w:val="24"/>
          <w:lang w:eastAsia="en-GB"/>
        </w:rPr>
        <w:t xml:space="preserve"> the Department of Maltese Studies at the University jointly or separately;</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7E7561" w:rsidP="007E7561">
      <w:pPr>
        <w:shd w:val="clear" w:color="auto" w:fill="FFFFFF"/>
        <w:jc w:val="both"/>
        <w:rPr>
          <w:rFonts w:eastAsia="Times New Roman"/>
          <w:sz w:val="24"/>
          <w:szCs w:val="24"/>
          <w:lang w:eastAsia="en-GB"/>
        </w:rPr>
      </w:pPr>
      <w:r>
        <w:rPr>
          <w:rFonts w:eastAsia="Times New Roman"/>
          <w:sz w:val="24"/>
          <w:szCs w:val="24"/>
          <w:lang w:eastAsia="en-GB"/>
        </w:rPr>
        <w:t>(b)</w:t>
      </w:r>
      <w:r>
        <w:rPr>
          <w:rFonts w:eastAsia="Times New Roman"/>
          <w:sz w:val="24"/>
          <w:szCs w:val="24"/>
          <w:lang w:val="mt-MT" w:eastAsia="en-GB"/>
        </w:rPr>
        <w:t xml:space="preserve">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of L-</w:t>
      </w:r>
      <w:proofErr w:type="spellStart"/>
      <w:r w:rsidR="00102CE0" w:rsidRPr="00102CE0">
        <w:rPr>
          <w:rFonts w:eastAsia="Times New Roman"/>
          <w:sz w:val="24"/>
          <w:szCs w:val="24"/>
          <w:lang w:eastAsia="en-GB"/>
        </w:rPr>
        <w:t>Akkademja</w:t>
      </w:r>
      <w:proofErr w:type="spellEnd"/>
      <w:r w:rsidR="00102CE0" w:rsidRPr="00102CE0">
        <w:rPr>
          <w:rFonts w:eastAsia="Times New Roman"/>
          <w:sz w:val="24"/>
          <w:szCs w:val="24"/>
          <w:lang w:eastAsia="en-GB"/>
        </w:rPr>
        <w:t xml:space="preserve"> </w:t>
      </w:r>
      <w:proofErr w:type="spellStart"/>
      <w:r w:rsidR="00102CE0" w:rsidRPr="00102CE0">
        <w:rPr>
          <w:rFonts w:eastAsia="Times New Roman"/>
          <w:sz w:val="24"/>
          <w:szCs w:val="24"/>
          <w:lang w:eastAsia="en-GB"/>
        </w:rPr>
        <w:t>tal-Malti</w:t>
      </w:r>
      <w:proofErr w:type="spellEnd"/>
      <w:r w:rsidR="00102CE0" w:rsidRPr="00102CE0">
        <w:rPr>
          <w:rFonts w:eastAsia="Times New Roman"/>
          <w:sz w:val="24"/>
          <w:szCs w:val="24"/>
          <w:lang w:eastAsia="en-GB"/>
        </w:rPr>
        <w:t>;</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7E7561" w:rsidP="007E7561">
      <w:pPr>
        <w:shd w:val="clear" w:color="auto" w:fill="FFFFFF"/>
        <w:jc w:val="both"/>
        <w:rPr>
          <w:rFonts w:eastAsia="Times New Roman"/>
          <w:sz w:val="24"/>
          <w:szCs w:val="24"/>
          <w:lang w:eastAsia="en-GB"/>
        </w:rPr>
      </w:pPr>
      <w:r>
        <w:rPr>
          <w:rFonts w:eastAsia="Times New Roman"/>
          <w:sz w:val="24"/>
          <w:szCs w:val="24"/>
          <w:lang w:eastAsia="en-GB"/>
        </w:rPr>
        <w:t>(c)</w:t>
      </w:r>
      <w:r>
        <w:rPr>
          <w:rFonts w:eastAsia="Times New Roman"/>
          <w:sz w:val="24"/>
          <w:szCs w:val="24"/>
          <w:lang w:val="mt-MT" w:eastAsia="en-GB"/>
        </w:rPr>
        <w:t xml:space="preserve">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nominated jointly by the</w:t>
      </w:r>
      <w:r>
        <w:rPr>
          <w:rFonts w:eastAsia="Times New Roman"/>
          <w:sz w:val="24"/>
          <w:szCs w:val="24"/>
          <w:lang w:eastAsia="en-GB"/>
        </w:rPr>
        <w:t xml:space="preserve"> Department of Maltese Studies and</w:t>
      </w:r>
      <w:r w:rsidR="00585395">
        <w:rPr>
          <w:rFonts w:eastAsia="Times New Roman"/>
          <w:sz w:val="24"/>
          <w:szCs w:val="24"/>
          <w:lang w:eastAsia="en-GB"/>
        </w:rPr>
        <w:t xml:space="preserve"> the Institute of Linguistics at</w:t>
      </w:r>
      <w:r w:rsidR="00102CE0" w:rsidRPr="00102CE0">
        <w:rPr>
          <w:rFonts w:eastAsia="Times New Roman"/>
          <w:sz w:val="24"/>
          <w:szCs w:val="24"/>
          <w:lang w:eastAsia="en-GB"/>
        </w:rPr>
        <w:t xml:space="preserve"> the University;</w:t>
      </w:r>
    </w:p>
    <w:p w:rsidR="00102CE0" w:rsidRPr="00102CE0" w:rsidRDefault="00102CE0" w:rsidP="007E7561">
      <w:pPr>
        <w:shd w:val="clear" w:color="auto" w:fill="FFFFFF"/>
        <w:jc w:val="both"/>
        <w:rPr>
          <w:sz w:val="24"/>
          <w:szCs w:val="24"/>
        </w:rPr>
      </w:pPr>
    </w:p>
    <w:p w:rsidR="00102CE0" w:rsidRPr="00102CE0" w:rsidRDefault="00585395" w:rsidP="007E7561">
      <w:pPr>
        <w:shd w:val="clear" w:color="auto" w:fill="FFFFFF"/>
        <w:jc w:val="both"/>
        <w:rPr>
          <w:rFonts w:eastAsia="Times New Roman"/>
          <w:sz w:val="24"/>
          <w:szCs w:val="24"/>
          <w:lang w:eastAsia="en-GB"/>
        </w:rPr>
      </w:pPr>
      <w:r>
        <w:rPr>
          <w:rFonts w:eastAsia="Times New Roman"/>
          <w:sz w:val="24"/>
          <w:szCs w:val="24"/>
          <w:lang w:eastAsia="en-GB"/>
        </w:rPr>
        <w:t>(d)</w:t>
      </w:r>
      <w:r>
        <w:rPr>
          <w:rFonts w:eastAsia="Times New Roman"/>
          <w:sz w:val="24"/>
          <w:szCs w:val="24"/>
          <w:lang w:val="mt-MT" w:eastAsia="en-GB"/>
        </w:rPr>
        <w:t xml:space="preserve"> </w:t>
      </w:r>
      <w:proofErr w:type="gramStart"/>
      <w:r>
        <w:rPr>
          <w:rFonts w:eastAsia="Times New Roman"/>
          <w:sz w:val="24"/>
          <w:szCs w:val="24"/>
          <w:lang w:eastAsia="en-GB"/>
        </w:rPr>
        <w:t>a</w:t>
      </w:r>
      <w:proofErr w:type="gramEnd"/>
      <w:r>
        <w:rPr>
          <w:rFonts w:eastAsia="Times New Roman"/>
          <w:sz w:val="24"/>
          <w:szCs w:val="24"/>
          <w:lang w:eastAsia="en-GB"/>
        </w:rPr>
        <w:t xml:space="preserve"> representative of the Education Division coming from the National</w:t>
      </w:r>
      <w:r w:rsidR="00102CE0" w:rsidRPr="00102CE0">
        <w:rPr>
          <w:rFonts w:eastAsia="Times New Roman"/>
          <w:sz w:val="24"/>
          <w:szCs w:val="24"/>
          <w:lang w:eastAsia="en-GB"/>
        </w:rPr>
        <w:t xml:space="preserve"> Curri</w:t>
      </w:r>
      <w:r>
        <w:rPr>
          <w:rFonts w:eastAsia="Times New Roman"/>
          <w:sz w:val="24"/>
          <w:szCs w:val="24"/>
          <w:lang w:eastAsia="en-GB"/>
        </w:rPr>
        <w:t>culum Department</w:t>
      </w:r>
      <w:r w:rsidR="00102CE0" w:rsidRPr="00102CE0">
        <w:rPr>
          <w:rFonts w:eastAsia="Times New Roman"/>
          <w:sz w:val="24"/>
          <w:szCs w:val="24"/>
          <w:lang w:eastAsia="en-GB"/>
        </w:rPr>
        <w:t xml:space="preserve"> and nominated by the Minister;</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585395" w:rsidP="007E7561">
      <w:pPr>
        <w:shd w:val="clear" w:color="auto" w:fill="FFFFFF"/>
        <w:jc w:val="both"/>
        <w:rPr>
          <w:rFonts w:eastAsia="Times New Roman"/>
          <w:sz w:val="24"/>
          <w:szCs w:val="24"/>
          <w:lang w:eastAsia="en-GB"/>
        </w:rPr>
      </w:pPr>
      <w:r>
        <w:rPr>
          <w:rFonts w:eastAsia="Times New Roman"/>
          <w:sz w:val="24"/>
          <w:szCs w:val="24"/>
          <w:lang w:eastAsia="en-GB"/>
        </w:rPr>
        <w:t xml:space="preserve">(e) </w:t>
      </w:r>
      <w:proofErr w:type="gramStart"/>
      <w:r>
        <w:rPr>
          <w:rFonts w:eastAsia="Times New Roman"/>
          <w:sz w:val="24"/>
          <w:szCs w:val="24"/>
          <w:lang w:eastAsia="en-GB"/>
        </w:rPr>
        <w:t>a</w:t>
      </w:r>
      <w:proofErr w:type="gramEnd"/>
      <w:r>
        <w:rPr>
          <w:rFonts w:eastAsia="Times New Roman"/>
          <w:sz w:val="24"/>
          <w:szCs w:val="24"/>
          <w:lang w:eastAsia="en-GB"/>
        </w:rPr>
        <w:t xml:space="preserve"> representative of the Arts Council Malta </w:t>
      </w:r>
      <w:r w:rsidR="00102CE0" w:rsidRPr="00102CE0">
        <w:rPr>
          <w:rFonts w:eastAsia="Times New Roman"/>
          <w:sz w:val="24"/>
          <w:szCs w:val="24"/>
          <w:lang w:eastAsia="en-GB"/>
        </w:rPr>
        <w:t>nominated by it;</w:t>
      </w:r>
    </w:p>
    <w:p w:rsidR="00102CE0" w:rsidRPr="00102CE0" w:rsidRDefault="00102CE0" w:rsidP="007E7561">
      <w:pPr>
        <w:shd w:val="clear" w:color="auto" w:fill="FFFFFF"/>
        <w:jc w:val="both"/>
        <w:rPr>
          <w:rFonts w:eastAsia="Times New Roman"/>
          <w:sz w:val="24"/>
          <w:szCs w:val="24"/>
          <w:lang w:eastAsia="en-GB"/>
        </w:rPr>
      </w:pPr>
    </w:p>
    <w:p w:rsidR="00102CE0" w:rsidRPr="003720ED" w:rsidRDefault="00585395" w:rsidP="007E7561">
      <w:pPr>
        <w:shd w:val="clear" w:color="auto" w:fill="FFFFFF"/>
        <w:jc w:val="both"/>
        <w:rPr>
          <w:rFonts w:eastAsia="Times New Roman"/>
          <w:sz w:val="24"/>
          <w:szCs w:val="24"/>
          <w:lang w:val="mt-MT" w:eastAsia="en-GB"/>
        </w:rPr>
      </w:pPr>
      <w:r>
        <w:rPr>
          <w:rFonts w:eastAsia="Times New Roman"/>
          <w:sz w:val="24"/>
          <w:szCs w:val="24"/>
          <w:lang w:eastAsia="en-GB"/>
        </w:rPr>
        <w:t>(f)</w:t>
      </w:r>
      <w:r>
        <w:rPr>
          <w:rFonts w:eastAsia="Times New Roman"/>
          <w:sz w:val="24"/>
          <w:szCs w:val="24"/>
          <w:lang w:val="mt-MT" w:eastAsia="en-GB"/>
        </w:rPr>
        <w:t xml:space="preserve"> </w:t>
      </w:r>
      <w:r w:rsidR="00102CE0" w:rsidRPr="00102CE0">
        <w:rPr>
          <w:rFonts w:eastAsia="Times New Roman"/>
          <w:sz w:val="24"/>
          <w:szCs w:val="24"/>
          <w:lang w:eastAsia="en-GB"/>
        </w:rPr>
        <w:t>The Principal Permanent Secretary of the Civil Service or hi</w:t>
      </w:r>
      <w:r w:rsidR="00102CE0" w:rsidRPr="00102CE0">
        <w:rPr>
          <w:rFonts w:eastAsia="Times New Roman"/>
          <w:sz w:val="24"/>
          <w:szCs w:val="24"/>
          <w:lang w:val="mt-MT" w:eastAsia="en-GB"/>
        </w:rPr>
        <w:t>s</w:t>
      </w:r>
      <w:r w:rsidR="00102CE0" w:rsidRPr="00102CE0">
        <w:rPr>
          <w:rFonts w:eastAsia="Times New Roman"/>
          <w:sz w:val="24"/>
          <w:szCs w:val="24"/>
          <w:lang w:eastAsia="en-GB"/>
        </w:rPr>
        <w:t xml:space="preserve"> representative</w:t>
      </w:r>
      <w:r w:rsidR="003720ED">
        <w:rPr>
          <w:rFonts w:eastAsia="Times New Roman"/>
          <w:sz w:val="24"/>
          <w:szCs w:val="24"/>
          <w:lang w:val="mt-MT" w:eastAsia="en-GB"/>
        </w:rPr>
        <w:t>;</w:t>
      </w:r>
    </w:p>
    <w:p w:rsidR="00102CE0" w:rsidRPr="00102CE0" w:rsidRDefault="00102CE0" w:rsidP="007E7561">
      <w:pPr>
        <w:shd w:val="clear" w:color="auto" w:fill="FFFFFF"/>
        <w:jc w:val="both"/>
        <w:rPr>
          <w:rFonts w:eastAsia="Times New Roman"/>
          <w:sz w:val="24"/>
          <w:szCs w:val="24"/>
          <w:lang w:eastAsia="en-GB"/>
        </w:rPr>
      </w:pPr>
    </w:p>
    <w:p w:rsidR="00102CE0" w:rsidRPr="00585395" w:rsidRDefault="00585395" w:rsidP="007E7561">
      <w:pPr>
        <w:shd w:val="clear" w:color="auto" w:fill="FFFFFF"/>
        <w:jc w:val="both"/>
        <w:rPr>
          <w:rFonts w:eastAsia="Times New Roman"/>
          <w:sz w:val="24"/>
          <w:szCs w:val="24"/>
          <w:lang w:val="mt-MT" w:eastAsia="en-GB"/>
        </w:rPr>
      </w:pPr>
      <w:r>
        <w:rPr>
          <w:rFonts w:eastAsia="Times New Roman"/>
          <w:sz w:val="24"/>
          <w:szCs w:val="24"/>
          <w:lang w:eastAsia="en-GB"/>
        </w:rPr>
        <w:t>(g)</w:t>
      </w:r>
      <w:r>
        <w:rPr>
          <w:rFonts w:eastAsia="Times New Roman"/>
          <w:sz w:val="24"/>
          <w:szCs w:val="24"/>
          <w:lang w:val="mt-MT" w:eastAsia="en-GB"/>
        </w:rPr>
        <w:t xml:space="preserve"> </w:t>
      </w:r>
      <w:r>
        <w:rPr>
          <w:rFonts w:eastAsia="Times New Roman"/>
          <w:sz w:val="24"/>
          <w:szCs w:val="24"/>
          <w:lang w:eastAsia="en-GB"/>
        </w:rPr>
        <w:t xml:space="preserve">a representative elected in </w:t>
      </w:r>
      <w:r w:rsidR="00102CE0" w:rsidRPr="00102CE0">
        <w:rPr>
          <w:rFonts w:eastAsia="Times New Roman"/>
          <w:sz w:val="24"/>
          <w:szCs w:val="24"/>
          <w:lang w:eastAsia="en-GB"/>
        </w:rPr>
        <w:t xml:space="preserve">such </w:t>
      </w:r>
      <w:r>
        <w:rPr>
          <w:rFonts w:eastAsia="Times New Roman"/>
          <w:sz w:val="24"/>
          <w:szCs w:val="24"/>
          <w:lang w:eastAsia="en-GB"/>
        </w:rPr>
        <w:t xml:space="preserve">manner as may be prescribed by and from among the members of the Committees of the Maltese Language </w:t>
      </w:r>
      <w:r w:rsidR="00102CE0" w:rsidRPr="00102CE0">
        <w:rPr>
          <w:rFonts w:eastAsia="Times New Roman"/>
          <w:sz w:val="24"/>
          <w:szCs w:val="24"/>
          <w:lang w:eastAsia="en-GB"/>
        </w:rPr>
        <w:t>Associations listed in the Schedule A, excluding L-</w:t>
      </w:r>
      <w:proofErr w:type="spellStart"/>
      <w:r w:rsidR="00102CE0" w:rsidRPr="00102CE0">
        <w:rPr>
          <w:rFonts w:eastAsia="Times New Roman"/>
          <w:sz w:val="24"/>
          <w:szCs w:val="24"/>
          <w:lang w:eastAsia="en-GB"/>
        </w:rPr>
        <w:t>Akkademja</w:t>
      </w:r>
      <w:proofErr w:type="spellEnd"/>
      <w:r w:rsidR="00102CE0" w:rsidRPr="00102CE0">
        <w:rPr>
          <w:rFonts w:eastAsia="Times New Roman"/>
          <w:sz w:val="24"/>
          <w:szCs w:val="24"/>
          <w:lang w:eastAsia="en-GB"/>
        </w:rPr>
        <w:t xml:space="preserve"> </w:t>
      </w:r>
      <w:proofErr w:type="spellStart"/>
      <w:r w:rsidR="00102CE0" w:rsidRPr="00102CE0">
        <w:rPr>
          <w:rFonts w:eastAsia="Times New Roman"/>
          <w:sz w:val="24"/>
          <w:szCs w:val="24"/>
          <w:lang w:eastAsia="en-GB"/>
        </w:rPr>
        <w:t>tal-Malti</w:t>
      </w:r>
      <w:proofErr w:type="spellEnd"/>
      <w:r w:rsidR="00102CE0" w:rsidRPr="00102CE0">
        <w:rPr>
          <w:rFonts w:eastAsia="Times New Roman"/>
          <w:sz w:val="24"/>
          <w:szCs w:val="24"/>
          <w:lang w:eastAsia="en-GB"/>
        </w:rPr>
        <w:t>;</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585395" w:rsidP="007E7561">
      <w:pPr>
        <w:shd w:val="clear" w:color="auto" w:fill="FFFFFF"/>
        <w:jc w:val="both"/>
        <w:rPr>
          <w:rFonts w:eastAsia="Times New Roman"/>
          <w:sz w:val="24"/>
          <w:szCs w:val="24"/>
          <w:lang w:eastAsia="en-GB"/>
        </w:rPr>
      </w:pPr>
      <w:r>
        <w:rPr>
          <w:rFonts w:eastAsia="Times New Roman"/>
          <w:sz w:val="24"/>
          <w:szCs w:val="24"/>
          <w:lang w:eastAsia="en-GB"/>
        </w:rPr>
        <w:t xml:space="preserve">(h)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of the Institute of Maltese Journalists;</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102CE0" w:rsidP="007E7561">
      <w:pPr>
        <w:shd w:val="clear" w:color="auto" w:fill="FFFFFF"/>
        <w:jc w:val="both"/>
        <w:rPr>
          <w:rFonts w:eastAsia="Times New Roman"/>
          <w:sz w:val="24"/>
          <w:szCs w:val="24"/>
          <w:lang w:eastAsia="en-GB"/>
        </w:rPr>
      </w:pPr>
      <w:r w:rsidRPr="00102CE0">
        <w:rPr>
          <w:rFonts w:eastAsia="Times New Roman"/>
          <w:sz w:val="24"/>
          <w:szCs w:val="24"/>
          <w:lang w:eastAsia="en-GB"/>
        </w:rPr>
        <w:t>(</w:t>
      </w:r>
      <w:proofErr w:type="spellStart"/>
      <w:r w:rsidR="00585395">
        <w:rPr>
          <w:rFonts w:eastAsia="Times New Roman"/>
          <w:sz w:val="24"/>
          <w:szCs w:val="24"/>
          <w:lang w:eastAsia="en-GB"/>
        </w:rPr>
        <w:t>i</w:t>
      </w:r>
      <w:proofErr w:type="spellEnd"/>
      <w:r w:rsidR="00585395">
        <w:rPr>
          <w:rFonts w:eastAsia="Times New Roman"/>
          <w:sz w:val="24"/>
          <w:szCs w:val="24"/>
          <w:lang w:eastAsia="en-GB"/>
        </w:rPr>
        <w:t xml:space="preserve">) </w:t>
      </w:r>
      <w:proofErr w:type="gramStart"/>
      <w:r w:rsidRPr="00102CE0">
        <w:rPr>
          <w:rFonts w:eastAsia="Times New Roman"/>
          <w:sz w:val="24"/>
          <w:szCs w:val="24"/>
          <w:lang w:eastAsia="en-GB"/>
        </w:rPr>
        <w:t>a</w:t>
      </w:r>
      <w:proofErr w:type="gramEnd"/>
      <w:r w:rsidRPr="00102CE0">
        <w:rPr>
          <w:rFonts w:eastAsia="Times New Roman"/>
          <w:sz w:val="24"/>
          <w:szCs w:val="24"/>
          <w:lang w:eastAsia="en-GB"/>
        </w:rPr>
        <w:t xml:space="preserve"> representative of the Broadcasting Authority;</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585395" w:rsidP="007E7561">
      <w:pPr>
        <w:shd w:val="clear" w:color="auto" w:fill="FFFFFF"/>
        <w:jc w:val="both"/>
        <w:rPr>
          <w:rFonts w:eastAsia="Times New Roman"/>
          <w:sz w:val="24"/>
          <w:szCs w:val="24"/>
          <w:lang w:eastAsia="en-GB"/>
        </w:rPr>
      </w:pPr>
      <w:r>
        <w:rPr>
          <w:rFonts w:eastAsia="Times New Roman"/>
          <w:sz w:val="24"/>
          <w:szCs w:val="24"/>
          <w:lang w:eastAsia="en-GB"/>
        </w:rPr>
        <w:t xml:space="preserve">(j)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w:t>
      </w:r>
      <w:r>
        <w:rPr>
          <w:rFonts w:eastAsia="Times New Roman"/>
          <w:sz w:val="24"/>
          <w:szCs w:val="24"/>
          <w:lang w:eastAsia="en-GB"/>
        </w:rPr>
        <w:t>sentative of the Department of Translation Terminology and</w:t>
      </w:r>
      <w:r w:rsidR="00102CE0" w:rsidRPr="00102CE0">
        <w:rPr>
          <w:rFonts w:eastAsia="Times New Roman"/>
          <w:sz w:val="24"/>
          <w:szCs w:val="24"/>
          <w:lang w:eastAsia="en-GB"/>
        </w:rPr>
        <w:t xml:space="preserve"> Interpretation Studies at the University;</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585395" w:rsidP="007E7561">
      <w:pPr>
        <w:shd w:val="clear" w:color="auto" w:fill="FFFFFF"/>
        <w:jc w:val="both"/>
        <w:rPr>
          <w:rFonts w:eastAsia="Times New Roman"/>
          <w:sz w:val="24"/>
          <w:szCs w:val="24"/>
          <w:lang w:eastAsia="en-GB"/>
        </w:rPr>
      </w:pPr>
      <w:r>
        <w:rPr>
          <w:rFonts w:eastAsia="Times New Roman"/>
          <w:sz w:val="24"/>
          <w:szCs w:val="24"/>
          <w:lang w:eastAsia="en-GB"/>
        </w:rPr>
        <w:t xml:space="preserve">(k)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of Maltese Publishers nominated by the publishers in consultation with the National Book Council;</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585395" w:rsidP="007E7561">
      <w:pPr>
        <w:shd w:val="clear" w:color="auto" w:fill="FFFFFF"/>
        <w:jc w:val="both"/>
        <w:rPr>
          <w:rFonts w:eastAsia="Times New Roman"/>
          <w:sz w:val="24"/>
          <w:szCs w:val="24"/>
          <w:lang w:eastAsia="en-GB"/>
        </w:rPr>
      </w:pPr>
      <w:r>
        <w:rPr>
          <w:rFonts w:eastAsia="Times New Roman"/>
          <w:sz w:val="24"/>
          <w:szCs w:val="24"/>
          <w:lang w:eastAsia="en-GB"/>
        </w:rPr>
        <w:lastRenderedPageBreak/>
        <w:t xml:space="preserve">(l)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of the departments of Maltese of translators of the European Union, nominated jointly by the said departments which are listed in Schedule B;</w:t>
      </w:r>
    </w:p>
    <w:p w:rsidR="00102CE0" w:rsidRPr="00102CE0" w:rsidRDefault="00102CE0" w:rsidP="007E7561">
      <w:pPr>
        <w:shd w:val="clear" w:color="auto" w:fill="FFFFFF"/>
        <w:jc w:val="both"/>
        <w:rPr>
          <w:rFonts w:eastAsia="Times New Roman"/>
          <w:sz w:val="24"/>
          <w:szCs w:val="24"/>
          <w:lang w:eastAsia="en-GB"/>
        </w:rPr>
      </w:pPr>
    </w:p>
    <w:p w:rsidR="00102CE0" w:rsidRPr="00102CE0" w:rsidRDefault="00585395" w:rsidP="007E7561">
      <w:pPr>
        <w:shd w:val="clear" w:color="auto" w:fill="FFFFFF"/>
        <w:jc w:val="both"/>
        <w:rPr>
          <w:rFonts w:eastAsia="Times New Roman"/>
          <w:sz w:val="24"/>
          <w:szCs w:val="24"/>
          <w:lang w:val="mt-MT" w:eastAsia="en-GB"/>
        </w:rPr>
      </w:pPr>
      <w:r>
        <w:rPr>
          <w:rFonts w:eastAsia="Times New Roman"/>
          <w:sz w:val="24"/>
          <w:szCs w:val="24"/>
          <w:lang w:eastAsia="en-GB"/>
        </w:rPr>
        <w:t>(m)</w:t>
      </w:r>
      <w:r>
        <w:rPr>
          <w:rFonts w:eastAsia="Times New Roman"/>
          <w:sz w:val="24"/>
          <w:szCs w:val="24"/>
          <w:lang w:val="mt-MT" w:eastAsia="en-GB"/>
        </w:rPr>
        <w:t xml:space="preserve">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of the lecturers </w:t>
      </w:r>
      <w:proofErr w:type="spellStart"/>
      <w:r w:rsidR="00102CE0" w:rsidRPr="00102CE0">
        <w:rPr>
          <w:rFonts w:eastAsia="Times New Roman"/>
          <w:sz w:val="24"/>
          <w:szCs w:val="24"/>
          <w:lang w:eastAsia="en-GB"/>
        </w:rPr>
        <w:t>specialised</w:t>
      </w:r>
      <w:proofErr w:type="spellEnd"/>
      <w:r w:rsidR="00102CE0" w:rsidRPr="00102CE0">
        <w:rPr>
          <w:rFonts w:eastAsia="Times New Roman"/>
          <w:sz w:val="24"/>
          <w:szCs w:val="24"/>
          <w:lang w:eastAsia="en-GB"/>
        </w:rPr>
        <w:t xml:space="preserve"> in the teaching of Maltese nominated by the Faculty of Education at the University;</w:t>
      </w:r>
    </w:p>
    <w:p w:rsidR="00102CE0" w:rsidRPr="00102CE0" w:rsidRDefault="00102CE0" w:rsidP="007E7561">
      <w:pPr>
        <w:shd w:val="clear" w:color="auto" w:fill="FFFFFF"/>
        <w:jc w:val="both"/>
        <w:rPr>
          <w:rFonts w:eastAsia="Times New Roman"/>
          <w:sz w:val="24"/>
          <w:szCs w:val="24"/>
          <w:lang w:val="mt-MT" w:eastAsia="en-GB"/>
        </w:rPr>
      </w:pPr>
    </w:p>
    <w:p w:rsidR="00102CE0" w:rsidRPr="003720ED" w:rsidRDefault="00585395" w:rsidP="007E7561">
      <w:pPr>
        <w:shd w:val="clear" w:color="auto" w:fill="FFFFFF"/>
        <w:jc w:val="both"/>
        <w:rPr>
          <w:rFonts w:eastAsia="Times New Roman"/>
          <w:sz w:val="24"/>
          <w:szCs w:val="24"/>
          <w:lang w:val="mt-MT" w:eastAsia="en-GB"/>
        </w:rPr>
      </w:pPr>
      <w:r>
        <w:rPr>
          <w:rFonts w:eastAsia="Times New Roman"/>
          <w:sz w:val="24"/>
          <w:szCs w:val="24"/>
          <w:lang w:eastAsia="en-GB"/>
        </w:rPr>
        <w:t xml:space="preserve">(n)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of the teachers of Maltese within the Church schools nominated by the Secretariat for Catholic Education;</w:t>
      </w:r>
      <w:r w:rsidR="003720ED">
        <w:rPr>
          <w:rFonts w:eastAsia="Times New Roman"/>
          <w:sz w:val="24"/>
          <w:szCs w:val="24"/>
          <w:lang w:val="mt-MT" w:eastAsia="en-GB"/>
        </w:rPr>
        <w:t xml:space="preserve"> and</w:t>
      </w:r>
    </w:p>
    <w:p w:rsidR="00102CE0" w:rsidRPr="00102CE0" w:rsidRDefault="00102CE0" w:rsidP="007E7561">
      <w:pPr>
        <w:shd w:val="clear" w:color="auto" w:fill="FFFFFF"/>
        <w:jc w:val="both"/>
        <w:rPr>
          <w:rFonts w:eastAsia="Times New Roman"/>
          <w:sz w:val="24"/>
          <w:szCs w:val="24"/>
          <w:lang w:eastAsia="en-GB"/>
        </w:rPr>
      </w:pPr>
    </w:p>
    <w:p w:rsidR="00102CE0" w:rsidRPr="00D961AC" w:rsidRDefault="00585395" w:rsidP="007E7561">
      <w:pPr>
        <w:shd w:val="clear" w:color="auto" w:fill="FFFFFF"/>
        <w:jc w:val="both"/>
        <w:rPr>
          <w:sz w:val="24"/>
          <w:szCs w:val="24"/>
          <w:lang w:val="mt-MT"/>
        </w:rPr>
      </w:pPr>
      <w:r>
        <w:rPr>
          <w:rFonts w:eastAsia="Times New Roman"/>
          <w:sz w:val="24"/>
          <w:szCs w:val="24"/>
          <w:lang w:eastAsia="en-GB"/>
        </w:rPr>
        <w:t>(o)</w:t>
      </w:r>
      <w:r>
        <w:rPr>
          <w:rFonts w:eastAsia="Times New Roman"/>
          <w:sz w:val="24"/>
          <w:szCs w:val="24"/>
          <w:lang w:val="mt-MT" w:eastAsia="en-GB"/>
        </w:rPr>
        <w:t xml:space="preserve"> </w:t>
      </w:r>
      <w:proofErr w:type="gramStart"/>
      <w:r w:rsidR="00102CE0" w:rsidRPr="00102CE0">
        <w:rPr>
          <w:rFonts w:eastAsia="Times New Roman"/>
          <w:sz w:val="24"/>
          <w:szCs w:val="24"/>
          <w:lang w:eastAsia="en-GB"/>
        </w:rPr>
        <w:t>a</w:t>
      </w:r>
      <w:proofErr w:type="gramEnd"/>
      <w:r w:rsidR="00102CE0" w:rsidRPr="00102CE0">
        <w:rPr>
          <w:rFonts w:eastAsia="Times New Roman"/>
          <w:sz w:val="24"/>
          <w:szCs w:val="24"/>
          <w:lang w:eastAsia="en-GB"/>
        </w:rPr>
        <w:t xml:space="preserve"> representative of the teachers of Maltese within the independent schools nominated by the independent schools</w:t>
      </w:r>
      <w:r w:rsidR="00102CE0" w:rsidRPr="00D961AC">
        <w:rPr>
          <w:rFonts w:eastAsia="Times New Roman"/>
          <w:sz w:val="24"/>
          <w:szCs w:val="24"/>
          <w:lang w:eastAsia="en-GB"/>
        </w:rPr>
        <w:t>.”</w:t>
      </w:r>
      <w:r w:rsidR="003720ED" w:rsidRPr="00D961AC">
        <w:rPr>
          <w:sz w:val="24"/>
          <w:szCs w:val="24"/>
          <w:lang w:val="mt-MT"/>
        </w:rPr>
        <w:t>.”.</w:t>
      </w:r>
    </w:p>
    <w:p w:rsidR="008B4393" w:rsidRPr="00102CE0" w:rsidRDefault="008B4393" w:rsidP="007E7561">
      <w:pPr>
        <w:pStyle w:val="BodyText"/>
        <w:rPr>
          <w:rFonts w:ascii="Times New Roman" w:hAnsi="Times New Roman"/>
          <w:szCs w:val="24"/>
          <w:lang w:val="mt-MT"/>
        </w:rPr>
      </w:pPr>
    </w:p>
    <w:p w:rsidR="00102CE0" w:rsidRPr="00E1114F" w:rsidRDefault="00102CE0" w:rsidP="007E7561">
      <w:pPr>
        <w:jc w:val="both"/>
        <w:rPr>
          <w:sz w:val="24"/>
          <w:szCs w:val="24"/>
        </w:rPr>
      </w:pPr>
      <w:proofErr w:type="gramStart"/>
      <w:r w:rsidRPr="00E1114F">
        <w:rPr>
          <w:sz w:val="24"/>
          <w:szCs w:val="24"/>
        </w:rPr>
        <w:t>L-</w:t>
      </w:r>
      <w:proofErr w:type="spellStart"/>
      <w:r w:rsidRPr="00E1114F">
        <w:rPr>
          <w:sz w:val="24"/>
          <w:szCs w:val="24"/>
        </w:rPr>
        <w:t>Emenda</w:t>
      </w:r>
      <w:proofErr w:type="spellEnd"/>
      <w:r w:rsidRPr="00E1114F">
        <w:rPr>
          <w:sz w:val="24"/>
          <w:szCs w:val="24"/>
        </w:rPr>
        <w:t xml:space="preserve"> </w:t>
      </w:r>
      <w:r>
        <w:rPr>
          <w:sz w:val="24"/>
          <w:szCs w:val="24"/>
          <w:lang w:val="mt-MT"/>
        </w:rPr>
        <w:t xml:space="preserve">“A” </w:t>
      </w:r>
      <w:proofErr w:type="spellStart"/>
      <w:r w:rsidRPr="00E1114F">
        <w:rPr>
          <w:sz w:val="24"/>
          <w:szCs w:val="24"/>
        </w:rPr>
        <w:t>għaddiet</w:t>
      </w:r>
      <w:proofErr w:type="spellEnd"/>
      <w:r w:rsidRPr="00E1114F">
        <w:rPr>
          <w:sz w:val="24"/>
          <w:szCs w:val="24"/>
        </w:rPr>
        <w:t xml:space="preserve"> </w:t>
      </w:r>
      <w:proofErr w:type="spellStart"/>
      <w:r w:rsidRPr="00E1114F">
        <w:rPr>
          <w:sz w:val="24"/>
          <w:szCs w:val="24"/>
        </w:rPr>
        <w:t>nem</w:t>
      </w:r>
      <w:proofErr w:type="spellEnd"/>
      <w:r w:rsidRPr="00E1114F">
        <w:rPr>
          <w:sz w:val="24"/>
          <w:szCs w:val="24"/>
        </w:rPr>
        <w:t>.</w:t>
      </w:r>
      <w:proofErr w:type="gramEnd"/>
      <w:r w:rsidRPr="00E1114F">
        <w:rPr>
          <w:sz w:val="24"/>
          <w:szCs w:val="24"/>
        </w:rPr>
        <w:t xml:space="preserve"> </w:t>
      </w:r>
      <w:proofErr w:type="gramStart"/>
      <w:r w:rsidRPr="00E1114F">
        <w:rPr>
          <w:sz w:val="24"/>
          <w:szCs w:val="24"/>
        </w:rPr>
        <w:t>con</w:t>
      </w:r>
      <w:proofErr w:type="gramEnd"/>
      <w:r w:rsidRPr="00E1114F">
        <w:rPr>
          <w:sz w:val="24"/>
          <w:szCs w:val="24"/>
        </w:rPr>
        <w:t>.</w:t>
      </w:r>
    </w:p>
    <w:p w:rsidR="00102CE0" w:rsidRPr="00E1114F" w:rsidRDefault="00102CE0" w:rsidP="007E7561">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4"/>
          <w:szCs w:val="24"/>
          <w:lang w:val="nl-NL"/>
        </w:rPr>
      </w:pPr>
    </w:p>
    <w:p w:rsidR="00102CE0" w:rsidRPr="00E1114F" w:rsidRDefault="00102CE0" w:rsidP="007E7561">
      <w:pPr>
        <w:jc w:val="both"/>
        <w:rPr>
          <w:sz w:val="24"/>
          <w:szCs w:val="24"/>
        </w:rPr>
      </w:pPr>
      <w:r w:rsidRPr="00E1114F">
        <w:rPr>
          <w:b/>
          <w:sz w:val="24"/>
          <w:szCs w:val="24"/>
        </w:rPr>
        <w:t xml:space="preserve">KLAWSOLA </w:t>
      </w:r>
      <w:r>
        <w:rPr>
          <w:b/>
          <w:sz w:val="24"/>
          <w:szCs w:val="24"/>
          <w:lang w:val="mt-MT"/>
        </w:rPr>
        <w:t>2</w:t>
      </w:r>
      <w:r w:rsidRPr="00E1114F">
        <w:rPr>
          <w:b/>
          <w:sz w:val="24"/>
          <w:szCs w:val="24"/>
        </w:rPr>
        <w:t xml:space="preserve">, </w:t>
      </w:r>
      <w:proofErr w:type="spellStart"/>
      <w:r w:rsidRPr="00E1114F">
        <w:rPr>
          <w:sz w:val="24"/>
          <w:szCs w:val="24"/>
        </w:rPr>
        <w:t>kif</w:t>
      </w:r>
      <w:proofErr w:type="spellEnd"/>
      <w:r w:rsidRPr="00E1114F">
        <w:rPr>
          <w:sz w:val="24"/>
          <w:szCs w:val="24"/>
        </w:rPr>
        <w:t xml:space="preserve"> </w:t>
      </w:r>
      <w:proofErr w:type="spellStart"/>
      <w:r w:rsidRPr="00E1114F">
        <w:rPr>
          <w:sz w:val="24"/>
          <w:szCs w:val="24"/>
        </w:rPr>
        <w:t>emendata</w:t>
      </w:r>
      <w:proofErr w:type="spellEnd"/>
      <w:r w:rsidRPr="00E1114F">
        <w:rPr>
          <w:sz w:val="24"/>
          <w:szCs w:val="24"/>
        </w:rPr>
        <w:t xml:space="preserve">, </w:t>
      </w:r>
      <w:proofErr w:type="spellStart"/>
      <w:r w:rsidRPr="00E1114F">
        <w:rPr>
          <w:sz w:val="24"/>
          <w:szCs w:val="24"/>
        </w:rPr>
        <w:t>għaddiet</w:t>
      </w:r>
      <w:proofErr w:type="spellEnd"/>
      <w:r w:rsidRPr="00E1114F">
        <w:rPr>
          <w:sz w:val="24"/>
          <w:szCs w:val="24"/>
        </w:rPr>
        <w:t xml:space="preserve"> </w:t>
      </w:r>
      <w:r w:rsidRPr="00E1114F">
        <w:rPr>
          <w:sz w:val="24"/>
          <w:szCs w:val="24"/>
          <w:lang w:val="mt-MT"/>
        </w:rPr>
        <w:t xml:space="preserve">nem. con. </w:t>
      </w:r>
      <w:proofErr w:type="gramStart"/>
      <w:r w:rsidRPr="00E1114F">
        <w:rPr>
          <w:sz w:val="24"/>
          <w:szCs w:val="24"/>
        </w:rPr>
        <w:t>u</w:t>
      </w:r>
      <w:proofErr w:type="gramEnd"/>
      <w:r w:rsidRPr="00E1114F">
        <w:rPr>
          <w:sz w:val="24"/>
          <w:szCs w:val="24"/>
        </w:rPr>
        <w:t xml:space="preserve"> </w:t>
      </w:r>
      <w:proofErr w:type="spellStart"/>
      <w:r w:rsidRPr="00E1114F">
        <w:rPr>
          <w:sz w:val="24"/>
          <w:szCs w:val="24"/>
        </w:rPr>
        <w:t>kienet</w:t>
      </w:r>
      <w:proofErr w:type="spellEnd"/>
      <w:r w:rsidRPr="00E1114F">
        <w:rPr>
          <w:sz w:val="24"/>
          <w:szCs w:val="24"/>
        </w:rPr>
        <w:t xml:space="preserve"> </w:t>
      </w:r>
      <w:proofErr w:type="spellStart"/>
      <w:r w:rsidRPr="00E1114F">
        <w:rPr>
          <w:sz w:val="24"/>
          <w:szCs w:val="24"/>
        </w:rPr>
        <w:t>ordnata</w:t>
      </w:r>
      <w:proofErr w:type="spellEnd"/>
      <w:r w:rsidRPr="00E1114F">
        <w:rPr>
          <w:sz w:val="24"/>
          <w:szCs w:val="24"/>
        </w:rPr>
        <w:t xml:space="preserve"> </w:t>
      </w:r>
      <w:proofErr w:type="spellStart"/>
      <w:r w:rsidRPr="00E1114F">
        <w:rPr>
          <w:sz w:val="24"/>
          <w:szCs w:val="24"/>
        </w:rPr>
        <w:t>ssir</w:t>
      </w:r>
      <w:proofErr w:type="spellEnd"/>
      <w:r w:rsidRPr="00E1114F">
        <w:rPr>
          <w:sz w:val="24"/>
          <w:szCs w:val="24"/>
        </w:rPr>
        <w:t xml:space="preserve"> </w:t>
      </w:r>
      <w:proofErr w:type="spellStart"/>
      <w:r w:rsidRPr="00E1114F">
        <w:rPr>
          <w:sz w:val="24"/>
          <w:szCs w:val="24"/>
        </w:rPr>
        <w:t>parti</w:t>
      </w:r>
      <w:proofErr w:type="spellEnd"/>
      <w:r w:rsidRPr="00E1114F">
        <w:rPr>
          <w:sz w:val="24"/>
          <w:szCs w:val="24"/>
        </w:rPr>
        <w:t xml:space="preserve"> mill-</w:t>
      </w:r>
      <w:proofErr w:type="spellStart"/>
      <w:r w:rsidRPr="00E1114F">
        <w:rPr>
          <w:sz w:val="24"/>
          <w:szCs w:val="24"/>
        </w:rPr>
        <w:t>Abbozz</w:t>
      </w:r>
      <w:proofErr w:type="spellEnd"/>
      <w:r w:rsidRPr="00E1114F">
        <w:rPr>
          <w:sz w:val="24"/>
          <w:szCs w:val="24"/>
        </w:rPr>
        <w:t xml:space="preserve"> </w:t>
      </w:r>
      <w:proofErr w:type="spellStart"/>
      <w:r w:rsidRPr="00E1114F">
        <w:rPr>
          <w:sz w:val="24"/>
          <w:szCs w:val="24"/>
        </w:rPr>
        <w:t>ta</w:t>
      </w:r>
      <w:proofErr w:type="spellEnd"/>
      <w:r w:rsidRPr="00E1114F">
        <w:rPr>
          <w:sz w:val="24"/>
          <w:szCs w:val="24"/>
        </w:rPr>
        <w:t xml:space="preserve">’ </w:t>
      </w:r>
      <w:proofErr w:type="spellStart"/>
      <w:r w:rsidRPr="00E1114F">
        <w:rPr>
          <w:sz w:val="24"/>
          <w:szCs w:val="24"/>
        </w:rPr>
        <w:t>Liġi</w:t>
      </w:r>
      <w:proofErr w:type="spellEnd"/>
      <w:r w:rsidRPr="00E1114F">
        <w:rPr>
          <w:sz w:val="24"/>
          <w:szCs w:val="24"/>
        </w:rPr>
        <w:t>.</w:t>
      </w:r>
    </w:p>
    <w:p w:rsidR="00EF3433" w:rsidRPr="00102CE0" w:rsidRDefault="00EF3433" w:rsidP="007E7561">
      <w:pPr>
        <w:pStyle w:val="BodyText"/>
        <w:rPr>
          <w:rFonts w:ascii="Times New Roman" w:hAnsi="Times New Roman"/>
          <w:szCs w:val="24"/>
          <w:lang w:val="mt-MT"/>
        </w:rPr>
      </w:pPr>
    </w:p>
    <w:p w:rsidR="00EF3433" w:rsidRDefault="00EF3433" w:rsidP="007E7561">
      <w:pPr>
        <w:pStyle w:val="BodyText"/>
        <w:rPr>
          <w:rFonts w:ascii="Times New Roman" w:hAnsi="Times New Roman"/>
          <w:szCs w:val="24"/>
          <w:lang w:val="mt-MT"/>
        </w:rPr>
      </w:pPr>
    </w:p>
    <w:p w:rsidR="004E0860" w:rsidRPr="00766BB1" w:rsidRDefault="004E0860" w:rsidP="007E7561">
      <w:pPr>
        <w:pStyle w:val="BodyText"/>
        <w:rPr>
          <w:rFonts w:ascii="Times New Roman" w:hAnsi="Times New Roman"/>
          <w:b/>
          <w:szCs w:val="24"/>
        </w:rPr>
      </w:pPr>
      <w:r w:rsidRPr="002A756D">
        <w:rPr>
          <w:rFonts w:ascii="Times New Roman" w:hAnsi="Times New Roman"/>
          <w:b/>
          <w:szCs w:val="24"/>
          <w:lang w:val="mt-MT"/>
        </w:rPr>
        <w:t xml:space="preserve">KLAWSOLA </w:t>
      </w:r>
      <w:r>
        <w:rPr>
          <w:rFonts w:ascii="Times New Roman" w:hAnsi="Times New Roman"/>
          <w:b/>
          <w:szCs w:val="24"/>
          <w:lang w:val="mt-MT"/>
        </w:rPr>
        <w:t xml:space="preserve">4 </w:t>
      </w:r>
      <w:r w:rsidRPr="00766BB1">
        <w:rPr>
          <w:rFonts w:ascii="Times New Roman" w:hAnsi="Times New Roman"/>
          <w:b/>
          <w:szCs w:val="24"/>
        </w:rPr>
        <w:t>(</w:t>
      </w:r>
      <w:proofErr w:type="spellStart"/>
      <w:r w:rsidRPr="00766BB1">
        <w:rPr>
          <w:rFonts w:ascii="Times New Roman" w:hAnsi="Times New Roman"/>
          <w:b/>
          <w:szCs w:val="24"/>
        </w:rPr>
        <w:t>Posposta</w:t>
      </w:r>
      <w:proofErr w:type="spellEnd"/>
      <w:r w:rsidRPr="00766BB1">
        <w:rPr>
          <w:rFonts w:ascii="Times New Roman" w:hAnsi="Times New Roman"/>
          <w:b/>
          <w:szCs w:val="24"/>
        </w:rPr>
        <w:t xml:space="preserve"> </w:t>
      </w:r>
      <w:proofErr w:type="spellStart"/>
      <w:r w:rsidRPr="00766BB1">
        <w:rPr>
          <w:rFonts w:ascii="Times New Roman" w:hAnsi="Times New Roman"/>
          <w:b/>
          <w:szCs w:val="24"/>
        </w:rPr>
        <w:t>fil-Laqgħa</w:t>
      </w:r>
      <w:proofErr w:type="spellEnd"/>
      <w:r w:rsidRPr="00766BB1">
        <w:rPr>
          <w:rFonts w:ascii="Times New Roman" w:hAnsi="Times New Roman"/>
          <w:b/>
          <w:szCs w:val="24"/>
        </w:rPr>
        <w:t xml:space="preserve"> </w:t>
      </w:r>
      <w:r>
        <w:rPr>
          <w:rFonts w:ascii="Times New Roman" w:hAnsi="Times New Roman"/>
          <w:b/>
          <w:szCs w:val="24"/>
          <w:lang w:val="mt-MT"/>
        </w:rPr>
        <w:t>7</w:t>
      </w:r>
      <w:r w:rsidRPr="00766BB1">
        <w:rPr>
          <w:rFonts w:ascii="Times New Roman" w:hAnsi="Times New Roman"/>
          <w:b/>
          <w:szCs w:val="24"/>
        </w:rPr>
        <w:t xml:space="preserve"> </w:t>
      </w:r>
      <w:proofErr w:type="spellStart"/>
      <w:r w:rsidRPr="00766BB1">
        <w:rPr>
          <w:rFonts w:ascii="Times New Roman" w:hAnsi="Times New Roman"/>
          <w:b/>
          <w:szCs w:val="24"/>
        </w:rPr>
        <w:t>ta</w:t>
      </w:r>
      <w:proofErr w:type="spellEnd"/>
      <w:r>
        <w:rPr>
          <w:rFonts w:ascii="Times New Roman" w:hAnsi="Times New Roman"/>
          <w:b/>
          <w:szCs w:val="24"/>
          <w:lang w:val="mt-MT"/>
        </w:rPr>
        <w:t>t</w:t>
      </w:r>
      <w:r w:rsidRPr="00766BB1">
        <w:rPr>
          <w:rFonts w:ascii="Times New Roman" w:hAnsi="Times New Roman"/>
          <w:b/>
          <w:szCs w:val="24"/>
        </w:rPr>
        <w:t>-</w:t>
      </w:r>
      <w:r>
        <w:rPr>
          <w:rFonts w:ascii="Times New Roman" w:hAnsi="Times New Roman"/>
          <w:b/>
          <w:szCs w:val="24"/>
          <w:lang w:val="mt-MT"/>
        </w:rPr>
        <w:t>3</w:t>
      </w:r>
      <w:r w:rsidRPr="00766BB1">
        <w:rPr>
          <w:rFonts w:ascii="Times New Roman" w:hAnsi="Times New Roman"/>
          <w:b/>
          <w:szCs w:val="24"/>
        </w:rPr>
        <w:t xml:space="preserve">0 </w:t>
      </w:r>
      <w:proofErr w:type="spellStart"/>
      <w:r w:rsidRPr="00766BB1">
        <w:rPr>
          <w:rFonts w:ascii="Times New Roman" w:hAnsi="Times New Roman"/>
          <w:b/>
          <w:szCs w:val="24"/>
        </w:rPr>
        <w:t>ta</w:t>
      </w:r>
      <w:proofErr w:type="spellEnd"/>
      <w:r w:rsidRPr="00766BB1">
        <w:rPr>
          <w:rFonts w:ascii="Times New Roman" w:hAnsi="Times New Roman"/>
          <w:b/>
          <w:szCs w:val="24"/>
        </w:rPr>
        <w:t xml:space="preserve">’ </w:t>
      </w:r>
      <w:r>
        <w:rPr>
          <w:rFonts w:ascii="Times New Roman" w:hAnsi="Times New Roman"/>
          <w:b/>
          <w:szCs w:val="24"/>
          <w:lang w:val="mt-MT"/>
        </w:rPr>
        <w:t>Novembru</w:t>
      </w:r>
      <w:r w:rsidRPr="00766BB1">
        <w:rPr>
          <w:rFonts w:ascii="Times New Roman" w:hAnsi="Times New Roman"/>
          <w:b/>
          <w:szCs w:val="24"/>
        </w:rPr>
        <w:t>, 20</w:t>
      </w:r>
      <w:r>
        <w:rPr>
          <w:rFonts w:ascii="Times New Roman" w:hAnsi="Times New Roman"/>
          <w:b/>
          <w:szCs w:val="24"/>
          <w:lang w:val="mt-MT"/>
        </w:rPr>
        <w:t>16</w:t>
      </w:r>
      <w:r w:rsidRPr="00766BB1">
        <w:rPr>
          <w:rFonts w:ascii="Times New Roman" w:hAnsi="Times New Roman"/>
          <w:b/>
          <w:szCs w:val="24"/>
        </w:rPr>
        <w:t>)</w:t>
      </w:r>
    </w:p>
    <w:p w:rsidR="004E0860" w:rsidRPr="002A756D" w:rsidRDefault="004E0860" w:rsidP="007E7561">
      <w:pPr>
        <w:pStyle w:val="BodyText"/>
        <w:rPr>
          <w:rFonts w:ascii="Times New Roman" w:hAnsi="Times New Roman"/>
          <w:b/>
          <w:szCs w:val="24"/>
          <w:lang w:val="mt-MT"/>
        </w:rPr>
      </w:pPr>
    </w:p>
    <w:p w:rsidR="004E0860" w:rsidRDefault="004E0860" w:rsidP="007E7561">
      <w:pPr>
        <w:pStyle w:val="normal1"/>
        <w:spacing w:line="240" w:lineRule="atLeast"/>
        <w:rPr>
          <w:rFonts w:ascii="Times New Roman" w:hAnsi="Times New Roman"/>
          <w:szCs w:val="24"/>
          <w:lang w:val="nl-NL"/>
        </w:rPr>
      </w:pPr>
      <w:r>
        <w:rPr>
          <w:rFonts w:ascii="Times New Roman" w:hAnsi="Times New Roman" w:hint="eastAsia"/>
          <w:szCs w:val="24"/>
          <w:lang w:val="mt-MT"/>
        </w:rPr>
        <w:t xml:space="preserve">Il-Ministru għall-Edukazzjoni u x-Xogħol </w:t>
      </w:r>
      <w:r>
        <w:rPr>
          <w:rFonts w:ascii="Times New Roman" w:hAnsi="Times New Roman"/>
          <w:szCs w:val="24"/>
          <w:lang w:val="nl-NL"/>
        </w:rPr>
        <w:t>ressaq din l-Emenda “B”:</w:t>
      </w:r>
    </w:p>
    <w:p w:rsidR="004E0860" w:rsidRDefault="004E0860" w:rsidP="007E7561">
      <w:pPr>
        <w:jc w:val="both"/>
        <w:rPr>
          <w:sz w:val="24"/>
          <w:szCs w:val="24"/>
          <w:lang w:val="mt-MT"/>
        </w:rPr>
      </w:pPr>
    </w:p>
    <w:p w:rsidR="004E0860" w:rsidRDefault="004E0860" w:rsidP="007E7561">
      <w:pPr>
        <w:jc w:val="both"/>
        <w:rPr>
          <w:b/>
          <w:sz w:val="24"/>
          <w:szCs w:val="24"/>
          <w:u w:val="single"/>
          <w:lang w:val="mt-MT"/>
        </w:rPr>
      </w:pPr>
      <w:r w:rsidRPr="002E284C">
        <w:rPr>
          <w:b/>
          <w:sz w:val="24"/>
          <w:szCs w:val="24"/>
          <w:u w:val="single"/>
          <w:lang w:val="mt-MT"/>
        </w:rPr>
        <w:t xml:space="preserve">Klawsola </w:t>
      </w:r>
      <w:r>
        <w:rPr>
          <w:b/>
          <w:sz w:val="24"/>
          <w:szCs w:val="24"/>
          <w:u w:val="single"/>
          <w:lang w:val="mt-MT"/>
        </w:rPr>
        <w:t>4</w:t>
      </w:r>
    </w:p>
    <w:p w:rsidR="003720ED" w:rsidRDefault="003720ED" w:rsidP="007E7561">
      <w:pPr>
        <w:jc w:val="both"/>
        <w:rPr>
          <w:b/>
          <w:sz w:val="24"/>
          <w:szCs w:val="24"/>
          <w:u w:val="single"/>
          <w:lang w:val="mt-MT"/>
        </w:rPr>
      </w:pPr>
    </w:p>
    <w:p w:rsidR="003720ED" w:rsidRPr="003720ED" w:rsidRDefault="003720ED" w:rsidP="007E7561">
      <w:pPr>
        <w:jc w:val="both"/>
        <w:rPr>
          <w:sz w:val="24"/>
          <w:szCs w:val="24"/>
          <w:lang w:val="mt-MT"/>
        </w:rPr>
      </w:pPr>
      <w:r w:rsidRPr="003720ED">
        <w:rPr>
          <w:sz w:val="24"/>
          <w:szCs w:val="24"/>
          <w:lang w:val="mt-MT"/>
        </w:rPr>
        <w:t>Klawsola 4 għandha tiġi sostitwita b’dan li ġej:</w:t>
      </w:r>
    </w:p>
    <w:p w:rsidR="004E0860" w:rsidRPr="002E284C" w:rsidRDefault="004E0860" w:rsidP="007E7561">
      <w:pPr>
        <w:jc w:val="both"/>
        <w:rPr>
          <w:b/>
          <w:sz w:val="24"/>
          <w:szCs w:val="24"/>
          <w:u w:val="single"/>
          <w:lang w:val="mt-MT"/>
        </w:rPr>
      </w:pPr>
    </w:p>
    <w:p w:rsidR="004E0860" w:rsidRPr="004E0860" w:rsidRDefault="00D810E9" w:rsidP="007E7561">
      <w:pPr>
        <w:jc w:val="both"/>
        <w:rPr>
          <w:sz w:val="24"/>
          <w:szCs w:val="24"/>
        </w:rPr>
      </w:pPr>
      <w:r>
        <w:rPr>
          <w:sz w:val="24"/>
          <w:szCs w:val="24"/>
          <w:lang w:val="mt-MT"/>
        </w:rPr>
        <w:t>“</w:t>
      </w:r>
      <w:r w:rsidR="004E0860" w:rsidRPr="004E0860">
        <w:rPr>
          <w:sz w:val="24"/>
          <w:szCs w:val="24"/>
        </w:rPr>
        <w:t>4.   L-</w:t>
      </w:r>
      <w:proofErr w:type="spellStart"/>
      <w:r w:rsidR="004E0860" w:rsidRPr="004E0860">
        <w:rPr>
          <w:sz w:val="24"/>
          <w:szCs w:val="24"/>
        </w:rPr>
        <w:t>artikolu</w:t>
      </w:r>
      <w:proofErr w:type="spellEnd"/>
      <w:r w:rsidR="004E0860" w:rsidRPr="004E0860">
        <w:rPr>
          <w:sz w:val="24"/>
          <w:szCs w:val="24"/>
        </w:rPr>
        <w:t xml:space="preserve"> 6 </w:t>
      </w:r>
      <w:proofErr w:type="spellStart"/>
      <w:r w:rsidR="004E0860" w:rsidRPr="004E0860">
        <w:rPr>
          <w:sz w:val="24"/>
          <w:szCs w:val="24"/>
        </w:rPr>
        <w:t>tal-Att</w:t>
      </w:r>
      <w:proofErr w:type="spellEnd"/>
      <w:r w:rsidR="004E0860" w:rsidRPr="004E0860">
        <w:rPr>
          <w:sz w:val="24"/>
          <w:szCs w:val="24"/>
        </w:rPr>
        <w:t xml:space="preserve"> </w:t>
      </w:r>
      <w:proofErr w:type="spellStart"/>
      <w:r w:rsidR="004E0860" w:rsidRPr="004E0860">
        <w:rPr>
          <w:sz w:val="24"/>
          <w:szCs w:val="24"/>
        </w:rPr>
        <w:t>prinċipali</w:t>
      </w:r>
      <w:proofErr w:type="spellEnd"/>
      <w:r w:rsidR="004E0860" w:rsidRPr="004E0860">
        <w:rPr>
          <w:sz w:val="24"/>
          <w:szCs w:val="24"/>
        </w:rPr>
        <w:t xml:space="preserve"> </w:t>
      </w:r>
      <w:proofErr w:type="spellStart"/>
      <w:r w:rsidR="004E0860" w:rsidRPr="004E0860">
        <w:rPr>
          <w:sz w:val="24"/>
          <w:szCs w:val="24"/>
        </w:rPr>
        <w:t>għandu</w:t>
      </w:r>
      <w:proofErr w:type="spellEnd"/>
      <w:r w:rsidR="004E0860" w:rsidRPr="004E0860">
        <w:rPr>
          <w:sz w:val="24"/>
          <w:szCs w:val="24"/>
        </w:rPr>
        <w:t xml:space="preserve"> </w:t>
      </w:r>
      <w:proofErr w:type="spellStart"/>
      <w:r w:rsidR="004E0860" w:rsidRPr="004E0860">
        <w:rPr>
          <w:sz w:val="24"/>
          <w:szCs w:val="24"/>
        </w:rPr>
        <w:t>ji</w:t>
      </w:r>
      <w:proofErr w:type="spellEnd"/>
      <w:r w:rsidR="004E0860" w:rsidRPr="004E0860">
        <w:rPr>
          <w:sz w:val="24"/>
          <w:szCs w:val="24"/>
          <w:lang w:val="mt-MT"/>
        </w:rPr>
        <w:t>ġ</w:t>
      </w:r>
      <w:proofErr w:type="spellStart"/>
      <w:r w:rsidR="004E0860" w:rsidRPr="004E0860">
        <w:rPr>
          <w:sz w:val="24"/>
          <w:szCs w:val="24"/>
        </w:rPr>
        <w:t>i</w:t>
      </w:r>
      <w:proofErr w:type="spellEnd"/>
      <w:r w:rsidR="004E0860" w:rsidRPr="004E0860">
        <w:rPr>
          <w:sz w:val="24"/>
          <w:szCs w:val="24"/>
        </w:rPr>
        <w:t xml:space="preserve"> </w:t>
      </w:r>
      <w:proofErr w:type="spellStart"/>
      <w:r w:rsidR="004E0860" w:rsidRPr="004E0860">
        <w:rPr>
          <w:sz w:val="24"/>
          <w:szCs w:val="24"/>
        </w:rPr>
        <w:t>sostitwit</w:t>
      </w:r>
      <w:proofErr w:type="spellEnd"/>
      <w:r w:rsidR="004E0860" w:rsidRPr="004E0860">
        <w:rPr>
          <w:sz w:val="24"/>
          <w:szCs w:val="24"/>
        </w:rPr>
        <w:t xml:space="preserve"> </w:t>
      </w:r>
      <w:proofErr w:type="spellStart"/>
      <w:r w:rsidR="004E0860" w:rsidRPr="004E0860">
        <w:rPr>
          <w:sz w:val="24"/>
          <w:szCs w:val="24"/>
        </w:rPr>
        <w:t>b’dan</w:t>
      </w:r>
      <w:proofErr w:type="spellEnd"/>
      <w:r w:rsidR="004E0860" w:rsidRPr="004E0860">
        <w:rPr>
          <w:sz w:val="24"/>
          <w:szCs w:val="24"/>
        </w:rPr>
        <w:t xml:space="preserve"> </w:t>
      </w:r>
      <w:proofErr w:type="spellStart"/>
      <w:r w:rsidR="004E0860" w:rsidRPr="004E0860">
        <w:rPr>
          <w:sz w:val="24"/>
          <w:szCs w:val="24"/>
        </w:rPr>
        <w:t>li</w:t>
      </w:r>
      <w:proofErr w:type="spellEnd"/>
      <w:r w:rsidR="004E0860" w:rsidRPr="004E0860">
        <w:rPr>
          <w:sz w:val="24"/>
          <w:szCs w:val="24"/>
        </w:rPr>
        <w:t xml:space="preserve"> </w:t>
      </w:r>
      <w:r w:rsidR="004E0860" w:rsidRPr="004E0860">
        <w:rPr>
          <w:sz w:val="24"/>
          <w:szCs w:val="24"/>
          <w:lang w:val="mt-MT"/>
        </w:rPr>
        <w:t>ġ</w:t>
      </w:r>
      <w:proofErr w:type="spellStart"/>
      <w:r w:rsidR="004E0860" w:rsidRPr="004E0860">
        <w:rPr>
          <w:sz w:val="24"/>
          <w:szCs w:val="24"/>
        </w:rPr>
        <w:t>ej</w:t>
      </w:r>
      <w:proofErr w:type="spellEnd"/>
      <w:r w:rsidR="004E0860" w:rsidRPr="004E0860">
        <w:rPr>
          <w:sz w:val="24"/>
          <w:szCs w:val="24"/>
        </w:rPr>
        <w:t>:</w:t>
      </w:r>
    </w:p>
    <w:p w:rsidR="004E0860" w:rsidRPr="004E0860" w:rsidRDefault="004E0860" w:rsidP="007E7561">
      <w:pPr>
        <w:jc w:val="both"/>
        <w:rPr>
          <w:sz w:val="24"/>
          <w:szCs w:val="24"/>
        </w:rPr>
      </w:pPr>
    </w:p>
    <w:p w:rsidR="004E0860" w:rsidRPr="004E0860" w:rsidRDefault="004E0860" w:rsidP="007E7561">
      <w:pPr>
        <w:jc w:val="both"/>
        <w:rPr>
          <w:sz w:val="24"/>
          <w:szCs w:val="24"/>
        </w:rPr>
      </w:pPr>
      <w:r w:rsidRPr="004E0860">
        <w:rPr>
          <w:sz w:val="24"/>
          <w:szCs w:val="24"/>
        </w:rPr>
        <w:t xml:space="preserve">“6. (1) </w:t>
      </w:r>
      <w:r w:rsidR="00585395">
        <w:rPr>
          <w:sz w:val="24"/>
          <w:szCs w:val="24"/>
          <w:lang w:val="mt-MT"/>
        </w:rPr>
        <w:tab/>
      </w:r>
      <w:proofErr w:type="spellStart"/>
      <w:r w:rsidRPr="004E0860">
        <w:rPr>
          <w:sz w:val="24"/>
          <w:szCs w:val="24"/>
        </w:rPr>
        <w:t>Bla</w:t>
      </w:r>
      <w:proofErr w:type="spellEnd"/>
      <w:r w:rsidRPr="004E0860">
        <w:rPr>
          <w:sz w:val="24"/>
          <w:szCs w:val="24"/>
        </w:rPr>
        <w:t xml:space="preserve"> </w:t>
      </w:r>
      <w:r w:rsidRPr="004E0860">
        <w:rPr>
          <w:sz w:val="24"/>
          <w:szCs w:val="24"/>
          <w:lang w:val="mt-MT"/>
        </w:rPr>
        <w:t>ħ</w:t>
      </w:r>
      <w:proofErr w:type="spellStart"/>
      <w:r w:rsidRPr="004E0860">
        <w:rPr>
          <w:sz w:val="24"/>
          <w:szCs w:val="24"/>
        </w:rPr>
        <w:t>sara</w:t>
      </w:r>
      <w:proofErr w:type="spellEnd"/>
      <w:r w:rsidRPr="004E0860">
        <w:rPr>
          <w:sz w:val="24"/>
          <w:szCs w:val="24"/>
        </w:rPr>
        <w:t xml:space="preserve"> g</w:t>
      </w:r>
      <w:r w:rsidRPr="004E0860">
        <w:rPr>
          <w:sz w:val="24"/>
          <w:szCs w:val="24"/>
          <w:lang w:val="mt-MT"/>
        </w:rPr>
        <w:t>ħ</w:t>
      </w:r>
      <w:r w:rsidRPr="004E0860">
        <w:rPr>
          <w:sz w:val="24"/>
          <w:szCs w:val="24"/>
        </w:rPr>
        <w:t xml:space="preserve">al </w:t>
      </w:r>
      <w:proofErr w:type="spellStart"/>
      <w:r w:rsidRPr="004E0860">
        <w:rPr>
          <w:sz w:val="24"/>
          <w:szCs w:val="24"/>
        </w:rPr>
        <w:t>kull</w:t>
      </w:r>
      <w:proofErr w:type="spellEnd"/>
      <w:r w:rsidRPr="004E0860">
        <w:rPr>
          <w:sz w:val="24"/>
          <w:szCs w:val="24"/>
        </w:rPr>
        <w:t xml:space="preserve"> </w:t>
      </w:r>
      <w:proofErr w:type="spellStart"/>
      <w:r w:rsidRPr="004E0860">
        <w:rPr>
          <w:sz w:val="24"/>
          <w:szCs w:val="24"/>
        </w:rPr>
        <w:t>setg</w:t>
      </w:r>
      <w:proofErr w:type="spellEnd"/>
      <w:r w:rsidRPr="004E0860">
        <w:rPr>
          <w:sz w:val="24"/>
          <w:szCs w:val="24"/>
          <w:lang w:val="mt-MT"/>
        </w:rPr>
        <w:t>ħ</w:t>
      </w:r>
      <w:r w:rsidRPr="004E0860">
        <w:rPr>
          <w:sz w:val="24"/>
          <w:szCs w:val="24"/>
        </w:rPr>
        <w:t xml:space="preserve">a </w:t>
      </w:r>
      <w:proofErr w:type="spellStart"/>
      <w:r w:rsidRPr="004E0860">
        <w:rPr>
          <w:sz w:val="24"/>
          <w:szCs w:val="24"/>
        </w:rPr>
        <w:t>tal</w:t>
      </w:r>
      <w:proofErr w:type="spellEnd"/>
      <w:r w:rsidRPr="004E0860">
        <w:rPr>
          <w:sz w:val="24"/>
          <w:szCs w:val="24"/>
        </w:rPr>
        <w:t xml:space="preserve">-Prim </w:t>
      </w:r>
      <w:proofErr w:type="spellStart"/>
      <w:r w:rsidRPr="004E0860">
        <w:rPr>
          <w:sz w:val="24"/>
          <w:szCs w:val="24"/>
        </w:rPr>
        <w:t>Ministru</w:t>
      </w:r>
      <w:proofErr w:type="spellEnd"/>
      <w:r w:rsidRPr="004E0860">
        <w:rPr>
          <w:sz w:val="24"/>
          <w:szCs w:val="24"/>
        </w:rPr>
        <w:t xml:space="preserve"> u </w:t>
      </w:r>
      <w:proofErr w:type="spellStart"/>
      <w:r w:rsidRPr="004E0860">
        <w:rPr>
          <w:sz w:val="24"/>
          <w:szCs w:val="24"/>
        </w:rPr>
        <w:t>tal-Ministru</w:t>
      </w:r>
      <w:proofErr w:type="spellEnd"/>
      <w:r w:rsidRPr="004E0860">
        <w:rPr>
          <w:sz w:val="24"/>
          <w:szCs w:val="24"/>
        </w:rPr>
        <w:t xml:space="preserve">, </w:t>
      </w:r>
      <w:proofErr w:type="spellStart"/>
      <w:r w:rsidRPr="004E0860">
        <w:rPr>
          <w:sz w:val="24"/>
          <w:szCs w:val="24"/>
        </w:rPr>
        <w:t>kull</w:t>
      </w:r>
      <w:proofErr w:type="spellEnd"/>
      <w:r w:rsidRPr="004E0860">
        <w:rPr>
          <w:sz w:val="24"/>
          <w:szCs w:val="24"/>
        </w:rPr>
        <w:t xml:space="preserve"> </w:t>
      </w:r>
      <w:proofErr w:type="spellStart"/>
      <w:r w:rsidRPr="004E0860">
        <w:rPr>
          <w:sz w:val="24"/>
          <w:szCs w:val="24"/>
        </w:rPr>
        <w:t>inizjattiva</w:t>
      </w:r>
      <w:proofErr w:type="spellEnd"/>
      <w:r w:rsidRPr="004E0860">
        <w:rPr>
          <w:sz w:val="24"/>
          <w:szCs w:val="24"/>
        </w:rPr>
        <w:t xml:space="preserve"> me</w:t>
      </w:r>
      <w:r w:rsidRPr="004E0860">
        <w:rPr>
          <w:sz w:val="24"/>
          <w:szCs w:val="24"/>
          <w:lang w:val="mt-MT"/>
        </w:rPr>
        <w:t>ħ</w:t>
      </w:r>
      <w:proofErr w:type="spellStart"/>
      <w:r w:rsidRPr="004E0860">
        <w:rPr>
          <w:sz w:val="24"/>
          <w:szCs w:val="24"/>
        </w:rPr>
        <w:t>uda</w:t>
      </w:r>
      <w:proofErr w:type="spellEnd"/>
      <w:r w:rsidRPr="004E0860">
        <w:rPr>
          <w:sz w:val="24"/>
          <w:szCs w:val="24"/>
        </w:rPr>
        <w:t xml:space="preserve"> </w:t>
      </w:r>
      <w:proofErr w:type="spellStart"/>
      <w:r w:rsidRPr="004E0860">
        <w:rPr>
          <w:sz w:val="24"/>
          <w:szCs w:val="24"/>
        </w:rPr>
        <w:t>ta</w:t>
      </w:r>
      <w:proofErr w:type="spellEnd"/>
      <w:r w:rsidRPr="004E0860">
        <w:rPr>
          <w:sz w:val="24"/>
          <w:szCs w:val="24"/>
          <w:lang w:val="mt-MT"/>
        </w:rPr>
        <w:t>ħ</w:t>
      </w:r>
      <w:r w:rsidRPr="004E0860">
        <w:rPr>
          <w:sz w:val="24"/>
          <w:szCs w:val="24"/>
        </w:rPr>
        <w:t xml:space="preserve">t </w:t>
      </w:r>
      <w:proofErr w:type="spellStart"/>
      <w:r w:rsidRPr="004E0860">
        <w:rPr>
          <w:sz w:val="24"/>
          <w:szCs w:val="24"/>
        </w:rPr>
        <w:t>dan</w:t>
      </w:r>
      <w:proofErr w:type="spellEnd"/>
      <w:r w:rsidRPr="004E0860">
        <w:rPr>
          <w:sz w:val="24"/>
          <w:szCs w:val="24"/>
        </w:rPr>
        <w:t xml:space="preserve"> l-</w:t>
      </w:r>
      <w:proofErr w:type="spellStart"/>
      <w:r w:rsidRPr="004E0860">
        <w:rPr>
          <w:sz w:val="24"/>
          <w:szCs w:val="24"/>
        </w:rPr>
        <w:t>Att</w:t>
      </w:r>
      <w:proofErr w:type="spellEnd"/>
      <w:r w:rsidRPr="004E0860">
        <w:rPr>
          <w:sz w:val="24"/>
          <w:szCs w:val="24"/>
        </w:rPr>
        <w:t xml:space="preserve"> g</w:t>
      </w:r>
      <w:r w:rsidRPr="004E0860">
        <w:rPr>
          <w:sz w:val="24"/>
          <w:szCs w:val="24"/>
          <w:lang w:val="mt-MT"/>
        </w:rPr>
        <w:t>ħ</w:t>
      </w:r>
      <w:proofErr w:type="spellStart"/>
      <w:r w:rsidRPr="004E0860">
        <w:rPr>
          <w:sz w:val="24"/>
          <w:szCs w:val="24"/>
        </w:rPr>
        <w:t>andha</w:t>
      </w:r>
      <w:proofErr w:type="spellEnd"/>
      <w:r w:rsidRPr="004E0860">
        <w:rPr>
          <w:sz w:val="24"/>
          <w:szCs w:val="24"/>
        </w:rPr>
        <w:t xml:space="preserve"> </w:t>
      </w:r>
      <w:proofErr w:type="spellStart"/>
      <w:r w:rsidRPr="004E0860">
        <w:rPr>
          <w:sz w:val="24"/>
          <w:szCs w:val="24"/>
        </w:rPr>
        <w:t>tkun</w:t>
      </w:r>
      <w:proofErr w:type="spellEnd"/>
      <w:r w:rsidRPr="004E0860">
        <w:rPr>
          <w:sz w:val="24"/>
          <w:szCs w:val="24"/>
        </w:rPr>
        <w:t xml:space="preserve"> so</w:t>
      </w:r>
      <w:r w:rsidRPr="004E0860">
        <w:rPr>
          <w:sz w:val="24"/>
          <w:szCs w:val="24"/>
          <w:lang w:val="mt-MT"/>
        </w:rPr>
        <w:t>ġġ</w:t>
      </w:r>
      <w:proofErr w:type="spellStart"/>
      <w:r w:rsidRPr="004E0860">
        <w:rPr>
          <w:sz w:val="24"/>
          <w:szCs w:val="24"/>
        </w:rPr>
        <w:t>etta</w:t>
      </w:r>
      <w:proofErr w:type="spellEnd"/>
      <w:r w:rsidRPr="004E0860">
        <w:rPr>
          <w:sz w:val="24"/>
          <w:szCs w:val="24"/>
        </w:rPr>
        <w:t xml:space="preserve"> g</w:t>
      </w:r>
      <w:r w:rsidRPr="004E0860">
        <w:rPr>
          <w:sz w:val="24"/>
          <w:szCs w:val="24"/>
          <w:lang w:val="mt-MT"/>
        </w:rPr>
        <w:t>ħ</w:t>
      </w:r>
      <w:r w:rsidRPr="004E0860">
        <w:rPr>
          <w:sz w:val="24"/>
          <w:szCs w:val="24"/>
        </w:rPr>
        <w:t>ad-de</w:t>
      </w:r>
      <w:r w:rsidRPr="004E0860">
        <w:rPr>
          <w:sz w:val="24"/>
          <w:szCs w:val="24"/>
          <w:lang w:val="mt-MT"/>
        </w:rPr>
        <w:t>ċ</w:t>
      </w:r>
      <w:proofErr w:type="spellStart"/>
      <w:r w:rsidRPr="004E0860">
        <w:rPr>
          <w:sz w:val="24"/>
          <w:szCs w:val="24"/>
        </w:rPr>
        <w:t>i</w:t>
      </w:r>
      <w:proofErr w:type="spellEnd"/>
      <w:r w:rsidRPr="004E0860">
        <w:rPr>
          <w:sz w:val="24"/>
          <w:szCs w:val="24"/>
          <w:lang w:val="mt-MT"/>
        </w:rPr>
        <w:t>ż</w:t>
      </w:r>
      <w:proofErr w:type="spellStart"/>
      <w:r w:rsidRPr="004E0860">
        <w:rPr>
          <w:sz w:val="24"/>
          <w:szCs w:val="24"/>
        </w:rPr>
        <w:t>joni</w:t>
      </w:r>
      <w:proofErr w:type="spellEnd"/>
      <w:r w:rsidRPr="004E0860">
        <w:rPr>
          <w:sz w:val="24"/>
          <w:szCs w:val="24"/>
        </w:rPr>
        <w:t xml:space="preserve"> </w:t>
      </w:r>
      <w:proofErr w:type="spellStart"/>
      <w:r w:rsidRPr="004E0860">
        <w:rPr>
          <w:sz w:val="24"/>
          <w:szCs w:val="24"/>
        </w:rPr>
        <w:t>tal-Kunsill</w:t>
      </w:r>
      <w:proofErr w:type="spellEnd"/>
      <w:r w:rsidRPr="004E0860">
        <w:rPr>
          <w:sz w:val="24"/>
          <w:szCs w:val="24"/>
        </w:rPr>
        <w:t>:</w:t>
      </w:r>
    </w:p>
    <w:p w:rsidR="004E0860" w:rsidRPr="004E0860" w:rsidRDefault="004E0860" w:rsidP="007E7561">
      <w:pPr>
        <w:jc w:val="both"/>
        <w:rPr>
          <w:sz w:val="24"/>
          <w:szCs w:val="24"/>
        </w:rPr>
      </w:pPr>
    </w:p>
    <w:p w:rsidR="004E0860" w:rsidRPr="004E0860" w:rsidRDefault="004E0860" w:rsidP="00585395">
      <w:pPr>
        <w:ind w:firstLine="720"/>
        <w:jc w:val="both"/>
        <w:rPr>
          <w:sz w:val="24"/>
          <w:szCs w:val="24"/>
        </w:rPr>
      </w:pPr>
      <w:r w:rsidRPr="004E0860">
        <w:rPr>
          <w:sz w:val="24"/>
          <w:szCs w:val="24"/>
        </w:rPr>
        <w:t>I</w:t>
      </w:r>
      <w:r w:rsidRPr="004E0860">
        <w:rPr>
          <w:sz w:val="24"/>
          <w:szCs w:val="24"/>
          <w:lang w:val="mt-MT"/>
        </w:rPr>
        <w:t>ż</w:t>
      </w:r>
      <w:proofErr w:type="spellStart"/>
      <w:r w:rsidRPr="004E0860">
        <w:rPr>
          <w:sz w:val="24"/>
          <w:szCs w:val="24"/>
        </w:rPr>
        <w:t>da</w:t>
      </w:r>
      <w:proofErr w:type="spellEnd"/>
      <w:r w:rsidRPr="004E0860">
        <w:rPr>
          <w:sz w:val="24"/>
          <w:szCs w:val="24"/>
        </w:rPr>
        <w:t xml:space="preserve"> </w:t>
      </w:r>
      <w:proofErr w:type="spellStart"/>
      <w:r w:rsidRPr="004E0860">
        <w:rPr>
          <w:sz w:val="24"/>
          <w:szCs w:val="24"/>
        </w:rPr>
        <w:t>fi</w:t>
      </w:r>
      <w:proofErr w:type="spellEnd"/>
      <w:r w:rsidRPr="004E0860">
        <w:rPr>
          <w:sz w:val="24"/>
          <w:szCs w:val="24"/>
        </w:rPr>
        <w:t xml:space="preserve"> </w:t>
      </w:r>
      <w:proofErr w:type="spellStart"/>
      <w:r w:rsidRPr="004E0860">
        <w:rPr>
          <w:sz w:val="24"/>
          <w:szCs w:val="24"/>
        </w:rPr>
        <w:t>kwistjonijiet</w:t>
      </w:r>
      <w:proofErr w:type="spellEnd"/>
      <w:r w:rsidRPr="004E0860">
        <w:rPr>
          <w:sz w:val="24"/>
          <w:szCs w:val="24"/>
        </w:rPr>
        <w:t xml:space="preserve"> </w:t>
      </w:r>
      <w:proofErr w:type="spellStart"/>
      <w:r w:rsidRPr="004E0860">
        <w:rPr>
          <w:sz w:val="24"/>
          <w:szCs w:val="24"/>
        </w:rPr>
        <w:t>ta</w:t>
      </w:r>
      <w:proofErr w:type="spellEnd"/>
      <w:r w:rsidRPr="004E0860">
        <w:rPr>
          <w:sz w:val="24"/>
          <w:szCs w:val="24"/>
        </w:rPr>
        <w:t xml:space="preserve">’ </w:t>
      </w:r>
      <w:proofErr w:type="spellStart"/>
      <w:r w:rsidRPr="004E0860">
        <w:rPr>
          <w:sz w:val="24"/>
          <w:szCs w:val="24"/>
        </w:rPr>
        <w:t>natura</w:t>
      </w:r>
      <w:proofErr w:type="spellEnd"/>
      <w:r w:rsidRPr="004E0860">
        <w:rPr>
          <w:sz w:val="24"/>
          <w:szCs w:val="24"/>
        </w:rPr>
        <w:t xml:space="preserve"> </w:t>
      </w:r>
      <w:proofErr w:type="spellStart"/>
      <w:r w:rsidRPr="004E0860">
        <w:rPr>
          <w:sz w:val="24"/>
          <w:szCs w:val="24"/>
        </w:rPr>
        <w:t>lingwistika</w:t>
      </w:r>
      <w:proofErr w:type="spellEnd"/>
      <w:r w:rsidRPr="004E0860">
        <w:rPr>
          <w:sz w:val="24"/>
          <w:szCs w:val="24"/>
        </w:rPr>
        <w:t xml:space="preserve"> </w:t>
      </w:r>
      <w:proofErr w:type="spellStart"/>
      <w:r w:rsidRPr="004E0860">
        <w:rPr>
          <w:sz w:val="24"/>
          <w:szCs w:val="24"/>
        </w:rPr>
        <w:t>tekniko-xjentifika</w:t>
      </w:r>
      <w:proofErr w:type="spellEnd"/>
      <w:r w:rsidRPr="004E0860">
        <w:rPr>
          <w:sz w:val="24"/>
          <w:szCs w:val="24"/>
        </w:rPr>
        <w:t xml:space="preserve">, </w:t>
      </w:r>
      <w:proofErr w:type="spellStart"/>
      <w:r w:rsidRPr="004E0860">
        <w:rPr>
          <w:sz w:val="24"/>
          <w:szCs w:val="24"/>
        </w:rPr>
        <w:t>b’mod</w:t>
      </w:r>
      <w:proofErr w:type="spellEnd"/>
      <w:r w:rsidRPr="004E0860">
        <w:rPr>
          <w:sz w:val="24"/>
          <w:szCs w:val="24"/>
        </w:rPr>
        <w:t xml:space="preserve"> </w:t>
      </w:r>
      <w:proofErr w:type="spellStart"/>
      <w:r w:rsidRPr="004E0860">
        <w:rPr>
          <w:sz w:val="24"/>
          <w:szCs w:val="24"/>
        </w:rPr>
        <w:t>partikolari</w:t>
      </w:r>
      <w:proofErr w:type="spellEnd"/>
      <w:r w:rsidRPr="004E0860">
        <w:rPr>
          <w:sz w:val="24"/>
          <w:szCs w:val="24"/>
        </w:rPr>
        <w:t xml:space="preserve"> fit-</w:t>
      </w:r>
      <w:proofErr w:type="spellStart"/>
      <w:r w:rsidRPr="004E0860">
        <w:rPr>
          <w:sz w:val="24"/>
          <w:szCs w:val="24"/>
        </w:rPr>
        <w:t>twettiq</w:t>
      </w:r>
      <w:proofErr w:type="spellEnd"/>
      <w:r w:rsidRPr="004E0860">
        <w:rPr>
          <w:sz w:val="24"/>
          <w:szCs w:val="24"/>
        </w:rPr>
        <w:t xml:space="preserve"> </w:t>
      </w:r>
      <w:proofErr w:type="spellStart"/>
      <w:r w:rsidRPr="004E0860">
        <w:rPr>
          <w:sz w:val="24"/>
          <w:szCs w:val="24"/>
        </w:rPr>
        <w:t>tal-funzjoni</w:t>
      </w:r>
      <w:proofErr w:type="spellEnd"/>
      <w:r w:rsidRPr="004E0860">
        <w:rPr>
          <w:sz w:val="24"/>
          <w:szCs w:val="24"/>
        </w:rPr>
        <w:t xml:space="preserve"> </w:t>
      </w:r>
      <w:proofErr w:type="spellStart"/>
      <w:r w:rsidRPr="004E0860">
        <w:rPr>
          <w:sz w:val="24"/>
          <w:szCs w:val="24"/>
        </w:rPr>
        <w:t>tieg</w:t>
      </w:r>
      <w:proofErr w:type="spellEnd"/>
      <w:r w:rsidRPr="004E0860">
        <w:rPr>
          <w:sz w:val="24"/>
          <w:szCs w:val="24"/>
          <w:lang w:val="mt-MT"/>
        </w:rPr>
        <w:t>ħ</w:t>
      </w:r>
      <w:r w:rsidRPr="004E0860">
        <w:rPr>
          <w:sz w:val="24"/>
          <w:szCs w:val="24"/>
        </w:rPr>
        <w:t xml:space="preserve">u </w:t>
      </w:r>
      <w:proofErr w:type="spellStart"/>
      <w:r w:rsidRPr="004E0860">
        <w:rPr>
          <w:sz w:val="24"/>
          <w:szCs w:val="24"/>
        </w:rPr>
        <w:t>ta</w:t>
      </w:r>
      <w:proofErr w:type="spellEnd"/>
      <w:r w:rsidRPr="004E0860">
        <w:rPr>
          <w:sz w:val="24"/>
          <w:szCs w:val="24"/>
          <w:lang w:val="mt-MT"/>
        </w:rPr>
        <w:t>ħ</w:t>
      </w:r>
      <w:r w:rsidR="00D810E9">
        <w:rPr>
          <w:sz w:val="24"/>
          <w:szCs w:val="24"/>
        </w:rPr>
        <w:t>t l-</w:t>
      </w:r>
      <w:proofErr w:type="spellStart"/>
      <w:r w:rsidR="00D810E9">
        <w:rPr>
          <w:sz w:val="24"/>
          <w:szCs w:val="24"/>
        </w:rPr>
        <w:t>artikolu</w:t>
      </w:r>
      <w:proofErr w:type="spellEnd"/>
      <w:r w:rsidR="00D810E9">
        <w:rPr>
          <w:sz w:val="24"/>
          <w:szCs w:val="24"/>
        </w:rPr>
        <w:t xml:space="preserve"> 5</w:t>
      </w:r>
      <w:r w:rsidRPr="004E0860">
        <w:rPr>
          <w:sz w:val="24"/>
          <w:szCs w:val="24"/>
        </w:rPr>
        <w:t xml:space="preserve">(2), </w:t>
      </w:r>
      <w:proofErr w:type="spellStart"/>
      <w:r w:rsidRPr="004E0860">
        <w:rPr>
          <w:sz w:val="24"/>
          <w:szCs w:val="24"/>
        </w:rPr>
        <w:t>il-Kunsill</w:t>
      </w:r>
      <w:proofErr w:type="spellEnd"/>
      <w:r w:rsidRPr="004E0860">
        <w:rPr>
          <w:sz w:val="24"/>
          <w:szCs w:val="24"/>
        </w:rPr>
        <w:t xml:space="preserve"> g</w:t>
      </w:r>
      <w:r w:rsidRPr="004E0860">
        <w:rPr>
          <w:sz w:val="24"/>
          <w:szCs w:val="24"/>
          <w:lang w:val="mt-MT"/>
        </w:rPr>
        <w:t>ħ</w:t>
      </w:r>
      <w:proofErr w:type="spellStart"/>
      <w:r w:rsidRPr="004E0860">
        <w:rPr>
          <w:sz w:val="24"/>
          <w:szCs w:val="24"/>
        </w:rPr>
        <w:t>andu</w:t>
      </w:r>
      <w:proofErr w:type="spellEnd"/>
      <w:r w:rsidRPr="004E0860">
        <w:rPr>
          <w:sz w:val="24"/>
          <w:szCs w:val="24"/>
        </w:rPr>
        <w:t xml:space="preserve"> </w:t>
      </w:r>
      <w:proofErr w:type="spellStart"/>
      <w:r w:rsidRPr="004E0860">
        <w:rPr>
          <w:sz w:val="24"/>
          <w:szCs w:val="24"/>
        </w:rPr>
        <w:t>ja</w:t>
      </w:r>
      <w:proofErr w:type="spellEnd"/>
      <w:r w:rsidRPr="004E0860">
        <w:rPr>
          <w:sz w:val="24"/>
          <w:szCs w:val="24"/>
          <w:lang w:val="mt-MT"/>
        </w:rPr>
        <w:t>ġ</w:t>
      </w:r>
      <w:proofErr w:type="spellStart"/>
      <w:r w:rsidRPr="004E0860">
        <w:rPr>
          <w:sz w:val="24"/>
          <w:szCs w:val="24"/>
        </w:rPr>
        <w:t>ixxi</w:t>
      </w:r>
      <w:proofErr w:type="spellEnd"/>
      <w:r w:rsidRPr="004E0860">
        <w:rPr>
          <w:sz w:val="24"/>
          <w:szCs w:val="24"/>
        </w:rPr>
        <w:t xml:space="preserve"> </w:t>
      </w:r>
      <w:proofErr w:type="spellStart"/>
      <w:r w:rsidRPr="004E0860">
        <w:rPr>
          <w:sz w:val="24"/>
          <w:szCs w:val="24"/>
        </w:rPr>
        <w:t>fuq</w:t>
      </w:r>
      <w:proofErr w:type="spellEnd"/>
      <w:r w:rsidRPr="004E0860">
        <w:rPr>
          <w:sz w:val="24"/>
          <w:szCs w:val="24"/>
        </w:rPr>
        <w:t xml:space="preserve"> </w:t>
      </w:r>
      <w:proofErr w:type="spellStart"/>
      <w:r w:rsidRPr="004E0860">
        <w:rPr>
          <w:sz w:val="24"/>
          <w:szCs w:val="24"/>
        </w:rPr>
        <w:t>il-parir</w:t>
      </w:r>
      <w:proofErr w:type="spellEnd"/>
      <w:r w:rsidRPr="004E0860">
        <w:rPr>
          <w:sz w:val="24"/>
          <w:szCs w:val="24"/>
        </w:rPr>
        <w:t xml:space="preserve"> </w:t>
      </w:r>
      <w:proofErr w:type="spellStart"/>
      <w:r w:rsidRPr="004E0860">
        <w:rPr>
          <w:sz w:val="24"/>
          <w:szCs w:val="24"/>
        </w:rPr>
        <w:t>tal-Kummissjoni</w:t>
      </w:r>
      <w:proofErr w:type="spellEnd"/>
      <w:r w:rsidRPr="004E0860">
        <w:rPr>
          <w:sz w:val="24"/>
          <w:szCs w:val="24"/>
        </w:rPr>
        <w:t>:</w:t>
      </w:r>
    </w:p>
    <w:p w:rsidR="004E0860" w:rsidRPr="004E0860" w:rsidRDefault="004E0860" w:rsidP="007E7561">
      <w:pPr>
        <w:jc w:val="both"/>
        <w:rPr>
          <w:sz w:val="24"/>
          <w:szCs w:val="24"/>
        </w:rPr>
      </w:pPr>
    </w:p>
    <w:p w:rsidR="004E0860" w:rsidRPr="004E0860" w:rsidRDefault="004E0860" w:rsidP="00585395">
      <w:pPr>
        <w:ind w:firstLine="720"/>
        <w:jc w:val="both"/>
        <w:rPr>
          <w:sz w:val="24"/>
          <w:szCs w:val="24"/>
        </w:rPr>
      </w:pPr>
      <w:proofErr w:type="gramStart"/>
      <w:r w:rsidRPr="004E0860">
        <w:rPr>
          <w:sz w:val="24"/>
          <w:szCs w:val="24"/>
        </w:rPr>
        <w:t>I</w:t>
      </w:r>
      <w:r w:rsidRPr="004E0860">
        <w:rPr>
          <w:sz w:val="24"/>
          <w:szCs w:val="24"/>
          <w:lang w:val="mt-MT"/>
        </w:rPr>
        <w:t>ż</w:t>
      </w:r>
      <w:proofErr w:type="spellStart"/>
      <w:r w:rsidRPr="004E0860">
        <w:rPr>
          <w:sz w:val="24"/>
          <w:szCs w:val="24"/>
        </w:rPr>
        <w:t>da</w:t>
      </w:r>
      <w:proofErr w:type="spellEnd"/>
      <w:r w:rsidRPr="004E0860">
        <w:rPr>
          <w:sz w:val="24"/>
          <w:szCs w:val="24"/>
        </w:rPr>
        <w:t xml:space="preserve"> </w:t>
      </w:r>
      <w:proofErr w:type="spellStart"/>
      <w:r w:rsidRPr="004E0860">
        <w:rPr>
          <w:sz w:val="24"/>
          <w:szCs w:val="24"/>
        </w:rPr>
        <w:t>wkoll</w:t>
      </w:r>
      <w:proofErr w:type="spellEnd"/>
      <w:r w:rsidRPr="004E0860">
        <w:rPr>
          <w:sz w:val="24"/>
          <w:szCs w:val="24"/>
        </w:rPr>
        <w:t xml:space="preserve">, </w:t>
      </w:r>
      <w:proofErr w:type="spellStart"/>
      <w:r w:rsidRPr="004E0860">
        <w:rPr>
          <w:sz w:val="24"/>
          <w:szCs w:val="24"/>
        </w:rPr>
        <w:t>f’ka</w:t>
      </w:r>
      <w:proofErr w:type="spellEnd"/>
      <w:r w:rsidRPr="004E0860">
        <w:rPr>
          <w:sz w:val="24"/>
          <w:szCs w:val="24"/>
          <w:lang w:val="mt-MT"/>
        </w:rPr>
        <w:t>ż</w:t>
      </w:r>
      <w:r w:rsidRPr="004E0860">
        <w:rPr>
          <w:sz w:val="24"/>
          <w:szCs w:val="24"/>
        </w:rPr>
        <w:t xml:space="preserve"> </w:t>
      </w:r>
      <w:proofErr w:type="spellStart"/>
      <w:r w:rsidRPr="004E0860">
        <w:rPr>
          <w:sz w:val="24"/>
          <w:szCs w:val="24"/>
        </w:rPr>
        <w:t>ta</w:t>
      </w:r>
      <w:proofErr w:type="spellEnd"/>
      <w:r w:rsidRPr="004E0860">
        <w:rPr>
          <w:sz w:val="24"/>
          <w:szCs w:val="24"/>
        </w:rPr>
        <w:t xml:space="preserve">’ </w:t>
      </w:r>
      <w:proofErr w:type="spellStart"/>
      <w:r w:rsidRPr="004E0860">
        <w:rPr>
          <w:sz w:val="24"/>
          <w:szCs w:val="24"/>
        </w:rPr>
        <w:t>nuqqas</w:t>
      </w:r>
      <w:proofErr w:type="spellEnd"/>
      <w:r w:rsidRPr="004E0860">
        <w:rPr>
          <w:sz w:val="24"/>
          <w:szCs w:val="24"/>
        </w:rPr>
        <w:t xml:space="preserve"> </w:t>
      </w:r>
      <w:proofErr w:type="spellStart"/>
      <w:r w:rsidRPr="004E0860">
        <w:rPr>
          <w:sz w:val="24"/>
          <w:szCs w:val="24"/>
        </w:rPr>
        <w:t>ta</w:t>
      </w:r>
      <w:proofErr w:type="spellEnd"/>
      <w:r w:rsidRPr="004E0860">
        <w:rPr>
          <w:sz w:val="24"/>
          <w:szCs w:val="24"/>
        </w:rPr>
        <w:t xml:space="preserve">’ </w:t>
      </w:r>
      <w:proofErr w:type="spellStart"/>
      <w:r w:rsidRPr="004E0860">
        <w:rPr>
          <w:sz w:val="24"/>
          <w:szCs w:val="24"/>
        </w:rPr>
        <w:t>qbil</w:t>
      </w:r>
      <w:proofErr w:type="spellEnd"/>
      <w:r w:rsidRPr="004E0860">
        <w:rPr>
          <w:sz w:val="24"/>
          <w:szCs w:val="24"/>
        </w:rPr>
        <w:t xml:space="preserve"> mal-</w:t>
      </w:r>
      <w:proofErr w:type="spellStart"/>
      <w:r w:rsidRPr="004E0860">
        <w:rPr>
          <w:sz w:val="24"/>
          <w:szCs w:val="24"/>
        </w:rPr>
        <w:t>Kummissjoni</w:t>
      </w:r>
      <w:proofErr w:type="spellEnd"/>
      <w:r w:rsidRPr="004E0860">
        <w:rPr>
          <w:sz w:val="24"/>
          <w:szCs w:val="24"/>
        </w:rPr>
        <w:t xml:space="preserve"> </w:t>
      </w:r>
      <w:proofErr w:type="spellStart"/>
      <w:r w:rsidRPr="004E0860">
        <w:rPr>
          <w:sz w:val="24"/>
          <w:szCs w:val="24"/>
        </w:rPr>
        <w:t>dwar</w:t>
      </w:r>
      <w:proofErr w:type="spellEnd"/>
      <w:r w:rsidRPr="004E0860">
        <w:rPr>
          <w:sz w:val="24"/>
          <w:szCs w:val="24"/>
        </w:rPr>
        <w:t xml:space="preserve"> de</w:t>
      </w:r>
      <w:r w:rsidRPr="004E0860">
        <w:rPr>
          <w:sz w:val="24"/>
          <w:szCs w:val="24"/>
          <w:lang w:val="mt-MT"/>
        </w:rPr>
        <w:t>ċ</w:t>
      </w:r>
      <w:proofErr w:type="spellStart"/>
      <w:r w:rsidRPr="004E0860">
        <w:rPr>
          <w:sz w:val="24"/>
          <w:szCs w:val="24"/>
        </w:rPr>
        <w:t>i</w:t>
      </w:r>
      <w:proofErr w:type="spellEnd"/>
      <w:r w:rsidRPr="004E0860">
        <w:rPr>
          <w:sz w:val="24"/>
          <w:szCs w:val="24"/>
          <w:lang w:val="mt-MT"/>
        </w:rPr>
        <w:t>ż</w:t>
      </w:r>
      <w:proofErr w:type="spellStart"/>
      <w:r w:rsidRPr="004E0860">
        <w:rPr>
          <w:sz w:val="24"/>
          <w:szCs w:val="24"/>
        </w:rPr>
        <w:t>jonijiet</w:t>
      </w:r>
      <w:proofErr w:type="spellEnd"/>
      <w:r w:rsidRPr="004E0860">
        <w:rPr>
          <w:sz w:val="24"/>
          <w:szCs w:val="24"/>
        </w:rPr>
        <w:t xml:space="preserve"> </w:t>
      </w:r>
      <w:proofErr w:type="spellStart"/>
      <w:r w:rsidRPr="004E0860">
        <w:rPr>
          <w:sz w:val="24"/>
          <w:szCs w:val="24"/>
        </w:rPr>
        <w:t>ta</w:t>
      </w:r>
      <w:proofErr w:type="spellEnd"/>
      <w:r w:rsidRPr="004E0860">
        <w:rPr>
          <w:sz w:val="24"/>
          <w:szCs w:val="24"/>
        </w:rPr>
        <w:t xml:space="preserve">’ </w:t>
      </w:r>
      <w:proofErr w:type="spellStart"/>
      <w:r w:rsidRPr="004E0860">
        <w:rPr>
          <w:sz w:val="24"/>
          <w:szCs w:val="24"/>
        </w:rPr>
        <w:t>natura</w:t>
      </w:r>
      <w:proofErr w:type="spellEnd"/>
      <w:r w:rsidRPr="004E0860">
        <w:rPr>
          <w:sz w:val="24"/>
          <w:szCs w:val="24"/>
        </w:rPr>
        <w:t xml:space="preserve"> </w:t>
      </w:r>
      <w:proofErr w:type="spellStart"/>
      <w:r w:rsidRPr="004E0860">
        <w:rPr>
          <w:sz w:val="24"/>
          <w:szCs w:val="24"/>
        </w:rPr>
        <w:t>lingwistika</w:t>
      </w:r>
      <w:proofErr w:type="spellEnd"/>
      <w:r w:rsidRPr="004E0860">
        <w:rPr>
          <w:sz w:val="24"/>
          <w:szCs w:val="24"/>
        </w:rPr>
        <w:t xml:space="preserve"> </w:t>
      </w:r>
      <w:proofErr w:type="spellStart"/>
      <w:r w:rsidRPr="004E0860">
        <w:rPr>
          <w:sz w:val="24"/>
          <w:szCs w:val="24"/>
        </w:rPr>
        <w:t>tekniko-xjentifika</w:t>
      </w:r>
      <w:proofErr w:type="spellEnd"/>
      <w:r w:rsidRPr="004E0860">
        <w:rPr>
          <w:sz w:val="24"/>
          <w:szCs w:val="24"/>
        </w:rPr>
        <w:t xml:space="preserve">, </w:t>
      </w:r>
      <w:proofErr w:type="spellStart"/>
      <w:r w:rsidRPr="004E0860">
        <w:rPr>
          <w:sz w:val="24"/>
          <w:szCs w:val="24"/>
        </w:rPr>
        <w:t>il-Kunsill</w:t>
      </w:r>
      <w:proofErr w:type="spellEnd"/>
      <w:r w:rsidRPr="004E0860">
        <w:rPr>
          <w:sz w:val="24"/>
          <w:szCs w:val="24"/>
        </w:rPr>
        <w:t xml:space="preserve"> g</w:t>
      </w:r>
      <w:r w:rsidRPr="004E0860">
        <w:rPr>
          <w:sz w:val="24"/>
          <w:szCs w:val="24"/>
          <w:lang w:val="mt-MT"/>
        </w:rPr>
        <w:t>ħ</w:t>
      </w:r>
      <w:proofErr w:type="spellStart"/>
      <w:r w:rsidRPr="004E0860">
        <w:rPr>
          <w:sz w:val="24"/>
          <w:szCs w:val="24"/>
        </w:rPr>
        <w:t>andu</w:t>
      </w:r>
      <w:proofErr w:type="spellEnd"/>
      <w:r w:rsidRPr="004E0860">
        <w:rPr>
          <w:sz w:val="24"/>
          <w:szCs w:val="24"/>
        </w:rPr>
        <w:t xml:space="preserve"> l-</w:t>
      </w:r>
      <w:proofErr w:type="spellStart"/>
      <w:r w:rsidRPr="004E0860">
        <w:rPr>
          <w:sz w:val="24"/>
          <w:szCs w:val="24"/>
        </w:rPr>
        <w:t>jedd</w:t>
      </w:r>
      <w:proofErr w:type="spellEnd"/>
      <w:r w:rsidRPr="004E0860">
        <w:rPr>
          <w:sz w:val="24"/>
          <w:szCs w:val="24"/>
        </w:rPr>
        <w:t xml:space="preserve"> </w:t>
      </w:r>
      <w:proofErr w:type="spellStart"/>
      <w:r w:rsidRPr="004E0860">
        <w:rPr>
          <w:sz w:val="24"/>
          <w:szCs w:val="24"/>
        </w:rPr>
        <w:t>li</w:t>
      </w:r>
      <w:proofErr w:type="spellEnd"/>
      <w:r w:rsidRPr="004E0860">
        <w:rPr>
          <w:sz w:val="24"/>
          <w:szCs w:val="24"/>
        </w:rPr>
        <w:t xml:space="preserve"> ma </w:t>
      </w:r>
      <w:proofErr w:type="spellStart"/>
      <w:r w:rsidRPr="004E0860">
        <w:rPr>
          <w:sz w:val="24"/>
          <w:szCs w:val="24"/>
        </w:rPr>
        <w:t>ja</w:t>
      </w:r>
      <w:proofErr w:type="spellEnd"/>
      <w:r w:rsidRPr="004E0860">
        <w:rPr>
          <w:sz w:val="24"/>
          <w:szCs w:val="24"/>
          <w:lang w:val="mt-MT"/>
        </w:rPr>
        <w:t>ċċ</w:t>
      </w:r>
      <w:proofErr w:type="spellStart"/>
      <w:r w:rsidRPr="004E0860">
        <w:rPr>
          <w:sz w:val="24"/>
          <w:szCs w:val="24"/>
        </w:rPr>
        <w:t>ettax</w:t>
      </w:r>
      <w:proofErr w:type="spellEnd"/>
      <w:r w:rsidRPr="004E0860">
        <w:rPr>
          <w:sz w:val="24"/>
          <w:szCs w:val="24"/>
        </w:rPr>
        <w:t xml:space="preserve"> </w:t>
      </w:r>
      <w:proofErr w:type="spellStart"/>
      <w:r w:rsidRPr="004E0860">
        <w:rPr>
          <w:sz w:val="24"/>
          <w:szCs w:val="24"/>
        </w:rPr>
        <w:t>il-parir</w:t>
      </w:r>
      <w:proofErr w:type="spellEnd"/>
      <w:r w:rsidRPr="004E0860">
        <w:rPr>
          <w:sz w:val="24"/>
          <w:szCs w:val="24"/>
        </w:rPr>
        <w:t xml:space="preserve"> </w:t>
      </w:r>
      <w:proofErr w:type="spellStart"/>
      <w:r w:rsidRPr="004E0860">
        <w:rPr>
          <w:sz w:val="24"/>
          <w:szCs w:val="24"/>
        </w:rPr>
        <w:t>tal-Kummissjoni</w:t>
      </w:r>
      <w:proofErr w:type="spellEnd"/>
      <w:r w:rsidRPr="004E0860">
        <w:rPr>
          <w:sz w:val="24"/>
          <w:szCs w:val="24"/>
        </w:rPr>
        <w:t>.</w:t>
      </w:r>
      <w:proofErr w:type="gramEnd"/>
      <w:r w:rsidRPr="004E0860">
        <w:rPr>
          <w:sz w:val="24"/>
          <w:szCs w:val="24"/>
        </w:rPr>
        <w:t xml:space="preserve"> </w:t>
      </w:r>
      <w:proofErr w:type="gramStart"/>
      <w:r w:rsidRPr="004E0860">
        <w:rPr>
          <w:sz w:val="24"/>
          <w:szCs w:val="24"/>
        </w:rPr>
        <w:t>Il-</w:t>
      </w:r>
      <w:proofErr w:type="spellStart"/>
      <w:r w:rsidRPr="004E0860">
        <w:rPr>
          <w:sz w:val="24"/>
          <w:szCs w:val="24"/>
        </w:rPr>
        <w:t>Kunsill</w:t>
      </w:r>
      <w:proofErr w:type="spellEnd"/>
      <w:r w:rsidRPr="004E0860">
        <w:rPr>
          <w:sz w:val="24"/>
          <w:szCs w:val="24"/>
        </w:rPr>
        <w:t xml:space="preserve">, </w:t>
      </w:r>
      <w:proofErr w:type="spellStart"/>
      <w:r w:rsidRPr="004E0860">
        <w:rPr>
          <w:sz w:val="24"/>
          <w:szCs w:val="24"/>
        </w:rPr>
        <w:t>i</w:t>
      </w:r>
      <w:proofErr w:type="spellEnd"/>
      <w:r w:rsidRPr="004E0860">
        <w:rPr>
          <w:sz w:val="24"/>
          <w:szCs w:val="24"/>
          <w:lang w:val="mt-MT"/>
        </w:rPr>
        <w:t>ż</w:t>
      </w:r>
      <w:proofErr w:type="spellStart"/>
      <w:r w:rsidRPr="004E0860">
        <w:rPr>
          <w:sz w:val="24"/>
          <w:szCs w:val="24"/>
        </w:rPr>
        <w:t>da</w:t>
      </w:r>
      <w:proofErr w:type="spellEnd"/>
      <w:r w:rsidRPr="004E0860">
        <w:rPr>
          <w:sz w:val="24"/>
          <w:szCs w:val="24"/>
        </w:rPr>
        <w:t>, g</w:t>
      </w:r>
      <w:r w:rsidRPr="004E0860">
        <w:rPr>
          <w:sz w:val="24"/>
          <w:szCs w:val="24"/>
          <w:lang w:val="mt-MT"/>
        </w:rPr>
        <w:t>ħ</w:t>
      </w:r>
      <w:proofErr w:type="spellStart"/>
      <w:r w:rsidRPr="004E0860">
        <w:rPr>
          <w:sz w:val="24"/>
          <w:szCs w:val="24"/>
        </w:rPr>
        <w:t>andu</w:t>
      </w:r>
      <w:proofErr w:type="spellEnd"/>
      <w:r w:rsidRPr="004E0860">
        <w:rPr>
          <w:sz w:val="24"/>
          <w:szCs w:val="24"/>
        </w:rPr>
        <w:t xml:space="preserve"> </w:t>
      </w:r>
      <w:proofErr w:type="spellStart"/>
      <w:r w:rsidRPr="004E0860">
        <w:rPr>
          <w:sz w:val="24"/>
          <w:szCs w:val="24"/>
        </w:rPr>
        <w:t>f’dan</w:t>
      </w:r>
      <w:proofErr w:type="spellEnd"/>
      <w:r w:rsidRPr="004E0860">
        <w:rPr>
          <w:sz w:val="24"/>
          <w:szCs w:val="24"/>
        </w:rPr>
        <w:t xml:space="preserve"> </w:t>
      </w:r>
      <w:proofErr w:type="spellStart"/>
      <w:r w:rsidRPr="004E0860">
        <w:rPr>
          <w:sz w:val="24"/>
          <w:szCs w:val="24"/>
        </w:rPr>
        <w:t>il</w:t>
      </w:r>
      <w:proofErr w:type="spellEnd"/>
      <w:r w:rsidRPr="004E0860">
        <w:rPr>
          <w:sz w:val="24"/>
          <w:szCs w:val="24"/>
        </w:rPr>
        <w:t>-ka</w:t>
      </w:r>
      <w:r w:rsidRPr="004E0860">
        <w:rPr>
          <w:sz w:val="24"/>
          <w:szCs w:val="24"/>
          <w:lang w:val="mt-MT"/>
        </w:rPr>
        <w:t>ż</w:t>
      </w:r>
      <w:r w:rsidRPr="004E0860">
        <w:rPr>
          <w:sz w:val="24"/>
          <w:szCs w:val="24"/>
        </w:rPr>
        <w:t xml:space="preserve"> jag</w:t>
      </w:r>
      <w:r w:rsidRPr="004E0860">
        <w:rPr>
          <w:sz w:val="24"/>
          <w:szCs w:val="24"/>
          <w:lang w:val="mt-MT"/>
        </w:rPr>
        <w:t>ħ</w:t>
      </w:r>
      <w:proofErr w:type="spellStart"/>
      <w:r w:rsidRPr="004E0860">
        <w:rPr>
          <w:sz w:val="24"/>
          <w:szCs w:val="24"/>
        </w:rPr>
        <w:t>ti</w:t>
      </w:r>
      <w:proofErr w:type="spellEnd"/>
      <w:r w:rsidRPr="004E0860">
        <w:rPr>
          <w:sz w:val="24"/>
          <w:szCs w:val="24"/>
        </w:rPr>
        <w:t xml:space="preserve"> </w:t>
      </w:r>
      <w:proofErr w:type="spellStart"/>
      <w:r w:rsidRPr="004E0860">
        <w:rPr>
          <w:sz w:val="24"/>
          <w:szCs w:val="24"/>
        </w:rPr>
        <w:t>lill-Kummissjoni</w:t>
      </w:r>
      <w:proofErr w:type="spellEnd"/>
      <w:r w:rsidRPr="004E0860">
        <w:rPr>
          <w:sz w:val="24"/>
          <w:szCs w:val="24"/>
        </w:rPr>
        <w:t xml:space="preserve"> r-</w:t>
      </w:r>
      <w:proofErr w:type="spellStart"/>
      <w:r w:rsidRPr="004E0860">
        <w:rPr>
          <w:sz w:val="24"/>
          <w:szCs w:val="24"/>
        </w:rPr>
        <w:t>reazzjonijiet</w:t>
      </w:r>
      <w:proofErr w:type="spellEnd"/>
      <w:r w:rsidRPr="004E0860">
        <w:rPr>
          <w:sz w:val="24"/>
          <w:szCs w:val="24"/>
        </w:rPr>
        <w:t xml:space="preserve"> </w:t>
      </w:r>
      <w:proofErr w:type="spellStart"/>
      <w:r w:rsidRPr="004E0860">
        <w:rPr>
          <w:sz w:val="24"/>
          <w:szCs w:val="24"/>
        </w:rPr>
        <w:t>tieg</w:t>
      </w:r>
      <w:proofErr w:type="spellEnd"/>
      <w:r w:rsidRPr="004E0860">
        <w:rPr>
          <w:sz w:val="24"/>
          <w:szCs w:val="24"/>
          <w:lang w:val="mt-MT"/>
        </w:rPr>
        <w:t>ħ</w:t>
      </w:r>
      <w:r w:rsidRPr="004E0860">
        <w:rPr>
          <w:sz w:val="24"/>
          <w:szCs w:val="24"/>
        </w:rPr>
        <w:t xml:space="preserve">u </w:t>
      </w:r>
      <w:proofErr w:type="spellStart"/>
      <w:r w:rsidRPr="004E0860">
        <w:rPr>
          <w:sz w:val="24"/>
          <w:szCs w:val="24"/>
        </w:rPr>
        <w:t>bil-miktub</w:t>
      </w:r>
      <w:proofErr w:type="spellEnd"/>
      <w:r w:rsidRPr="004E0860">
        <w:rPr>
          <w:sz w:val="24"/>
          <w:szCs w:val="24"/>
        </w:rPr>
        <w:t xml:space="preserve"> </w:t>
      </w:r>
      <w:proofErr w:type="spellStart"/>
      <w:r w:rsidRPr="004E0860">
        <w:rPr>
          <w:sz w:val="24"/>
          <w:szCs w:val="24"/>
        </w:rPr>
        <w:t>fi</w:t>
      </w:r>
      <w:proofErr w:type="spellEnd"/>
      <w:r w:rsidRPr="004E0860">
        <w:rPr>
          <w:sz w:val="24"/>
          <w:szCs w:val="24"/>
        </w:rPr>
        <w:t xml:space="preserve"> </w:t>
      </w:r>
      <w:r w:rsidRPr="004E0860">
        <w:rPr>
          <w:sz w:val="24"/>
          <w:szCs w:val="24"/>
          <w:lang w:val="mt-MT"/>
        </w:rPr>
        <w:t>ż</w:t>
      </w:r>
      <w:r w:rsidRPr="004E0860">
        <w:rPr>
          <w:sz w:val="24"/>
          <w:szCs w:val="24"/>
        </w:rPr>
        <w:t xml:space="preserve">mien </w:t>
      </w:r>
      <w:proofErr w:type="spellStart"/>
      <w:r w:rsidRPr="004E0860">
        <w:rPr>
          <w:sz w:val="24"/>
          <w:szCs w:val="24"/>
        </w:rPr>
        <w:t>erba</w:t>
      </w:r>
      <w:proofErr w:type="spellEnd"/>
      <w:r w:rsidRPr="004E0860">
        <w:rPr>
          <w:sz w:val="24"/>
          <w:szCs w:val="24"/>
        </w:rPr>
        <w:t xml:space="preserve">’ (4) </w:t>
      </w:r>
      <w:r w:rsidRPr="004E0860">
        <w:rPr>
          <w:sz w:val="24"/>
          <w:szCs w:val="24"/>
          <w:lang w:val="mt-MT"/>
        </w:rPr>
        <w:t>ġ</w:t>
      </w:r>
      <w:proofErr w:type="spellStart"/>
      <w:r w:rsidRPr="004E0860">
        <w:rPr>
          <w:sz w:val="24"/>
          <w:szCs w:val="24"/>
        </w:rPr>
        <w:t>img</w:t>
      </w:r>
      <w:proofErr w:type="spellEnd"/>
      <w:r w:rsidRPr="004E0860">
        <w:rPr>
          <w:sz w:val="24"/>
          <w:szCs w:val="24"/>
          <w:lang w:val="mt-MT"/>
        </w:rPr>
        <w:t>ħ</w:t>
      </w:r>
      <w:r w:rsidRPr="004E0860">
        <w:rPr>
          <w:sz w:val="24"/>
          <w:szCs w:val="24"/>
        </w:rPr>
        <w:t>at.</w:t>
      </w:r>
      <w:proofErr w:type="gramEnd"/>
      <w:r w:rsidRPr="004E0860">
        <w:rPr>
          <w:sz w:val="24"/>
          <w:szCs w:val="24"/>
        </w:rPr>
        <w:t xml:space="preserve">  </w:t>
      </w:r>
      <w:proofErr w:type="gramStart"/>
      <w:r w:rsidRPr="004E0860">
        <w:rPr>
          <w:sz w:val="24"/>
          <w:szCs w:val="24"/>
        </w:rPr>
        <w:t>Il-</w:t>
      </w:r>
      <w:proofErr w:type="spellStart"/>
      <w:r w:rsidRPr="004E0860">
        <w:rPr>
          <w:sz w:val="24"/>
          <w:szCs w:val="24"/>
        </w:rPr>
        <w:t>Kummissjoni</w:t>
      </w:r>
      <w:proofErr w:type="spellEnd"/>
      <w:r w:rsidRPr="004E0860">
        <w:rPr>
          <w:sz w:val="24"/>
          <w:szCs w:val="24"/>
        </w:rPr>
        <w:t xml:space="preserve"> </w:t>
      </w:r>
      <w:proofErr w:type="spellStart"/>
      <w:r w:rsidRPr="004E0860">
        <w:rPr>
          <w:sz w:val="24"/>
          <w:szCs w:val="24"/>
        </w:rPr>
        <w:t>Teknika</w:t>
      </w:r>
      <w:proofErr w:type="spellEnd"/>
      <w:r w:rsidRPr="004E0860">
        <w:rPr>
          <w:sz w:val="24"/>
          <w:szCs w:val="24"/>
        </w:rPr>
        <w:t xml:space="preserve"> </w:t>
      </w:r>
      <w:proofErr w:type="spellStart"/>
      <w:r w:rsidRPr="004E0860">
        <w:rPr>
          <w:sz w:val="24"/>
          <w:szCs w:val="24"/>
        </w:rPr>
        <w:t>tkun</w:t>
      </w:r>
      <w:proofErr w:type="spellEnd"/>
      <w:r w:rsidRPr="004E0860">
        <w:rPr>
          <w:sz w:val="24"/>
          <w:szCs w:val="24"/>
        </w:rPr>
        <w:t xml:space="preserve"> </w:t>
      </w:r>
      <w:proofErr w:type="spellStart"/>
      <w:r w:rsidRPr="004E0860">
        <w:rPr>
          <w:sz w:val="24"/>
          <w:szCs w:val="24"/>
        </w:rPr>
        <w:t>obbligata</w:t>
      </w:r>
      <w:proofErr w:type="spellEnd"/>
      <w:r w:rsidRPr="004E0860">
        <w:rPr>
          <w:sz w:val="24"/>
          <w:szCs w:val="24"/>
        </w:rPr>
        <w:t xml:space="preserve"> </w:t>
      </w:r>
      <w:proofErr w:type="spellStart"/>
      <w:r w:rsidRPr="004E0860">
        <w:rPr>
          <w:sz w:val="24"/>
          <w:szCs w:val="24"/>
        </w:rPr>
        <w:t>tirrikonsidra</w:t>
      </w:r>
      <w:proofErr w:type="spellEnd"/>
      <w:r w:rsidRPr="004E0860">
        <w:rPr>
          <w:sz w:val="24"/>
          <w:szCs w:val="24"/>
        </w:rPr>
        <w:t xml:space="preserve"> l-</w:t>
      </w:r>
      <w:proofErr w:type="spellStart"/>
      <w:r w:rsidRPr="004E0860">
        <w:rPr>
          <w:sz w:val="24"/>
          <w:szCs w:val="24"/>
        </w:rPr>
        <w:t>parir</w:t>
      </w:r>
      <w:proofErr w:type="spellEnd"/>
      <w:r w:rsidRPr="004E0860">
        <w:rPr>
          <w:sz w:val="24"/>
          <w:szCs w:val="24"/>
        </w:rPr>
        <w:t xml:space="preserve"> tag</w:t>
      </w:r>
      <w:r w:rsidRPr="004E0860">
        <w:rPr>
          <w:sz w:val="24"/>
          <w:szCs w:val="24"/>
          <w:lang w:val="mt-MT"/>
        </w:rPr>
        <w:t>ħ</w:t>
      </w:r>
      <w:r w:rsidRPr="004E0860">
        <w:rPr>
          <w:sz w:val="24"/>
          <w:szCs w:val="24"/>
        </w:rPr>
        <w:t xml:space="preserve">ha u </w:t>
      </w:r>
      <w:proofErr w:type="spellStart"/>
      <w:r w:rsidRPr="004E0860">
        <w:rPr>
          <w:sz w:val="24"/>
          <w:szCs w:val="24"/>
        </w:rPr>
        <w:t>tissottomettih</w:t>
      </w:r>
      <w:proofErr w:type="spellEnd"/>
      <w:r w:rsidRPr="004E0860">
        <w:rPr>
          <w:sz w:val="24"/>
          <w:szCs w:val="24"/>
        </w:rPr>
        <w:t xml:space="preserve"> </w:t>
      </w:r>
      <w:proofErr w:type="spellStart"/>
      <w:r w:rsidRPr="004E0860">
        <w:rPr>
          <w:sz w:val="24"/>
          <w:szCs w:val="24"/>
        </w:rPr>
        <w:t>bil-miktub</w:t>
      </w:r>
      <w:proofErr w:type="spellEnd"/>
      <w:r w:rsidRPr="004E0860">
        <w:rPr>
          <w:sz w:val="24"/>
          <w:szCs w:val="24"/>
        </w:rPr>
        <w:t xml:space="preserve"> </w:t>
      </w:r>
      <w:proofErr w:type="spellStart"/>
      <w:r w:rsidRPr="004E0860">
        <w:rPr>
          <w:sz w:val="24"/>
          <w:szCs w:val="24"/>
        </w:rPr>
        <w:t>lill-Kunsill</w:t>
      </w:r>
      <w:proofErr w:type="spellEnd"/>
      <w:r w:rsidRPr="004E0860">
        <w:rPr>
          <w:sz w:val="24"/>
          <w:szCs w:val="24"/>
        </w:rPr>
        <w:t xml:space="preserve"> </w:t>
      </w:r>
      <w:proofErr w:type="spellStart"/>
      <w:r w:rsidRPr="004E0860">
        <w:rPr>
          <w:sz w:val="24"/>
          <w:szCs w:val="24"/>
        </w:rPr>
        <w:t>fi</w:t>
      </w:r>
      <w:proofErr w:type="spellEnd"/>
      <w:r w:rsidRPr="004E0860">
        <w:rPr>
          <w:sz w:val="24"/>
          <w:szCs w:val="24"/>
        </w:rPr>
        <w:t xml:space="preserve"> </w:t>
      </w:r>
      <w:r w:rsidRPr="004E0860">
        <w:rPr>
          <w:sz w:val="24"/>
          <w:szCs w:val="24"/>
          <w:lang w:val="mt-MT"/>
        </w:rPr>
        <w:t>ż</w:t>
      </w:r>
      <w:r w:rsidRPr="004E0860">
        <w:rPr>
          <w:sz w:val="24"/>
          <w:szCs w:val="24"/>
        </w:rPr>
        <w:t xml:space="preserve">mien </w:t>
      </w:r>
      <w:proofErr w:type="spellStart"/>
      <w:r w:rsidRPr="004E0860">
        <w:rPr>
          <w:sz w:val="24"/>
          <w:szCs w:val="24"/>
        </w:rPr>
        <w:t>erba</w:t>
      </w:r>
      <w:proofErr w:type="spellEnd"/>
      <w:r w:rsidRPr="004E0860">
        <w:rPr>
          <w:sz w:val="24"/>
          <w:szCs w:val="24"/>
        </w:rPr>
        <w:t xml:space="preserve">’ (4) </w:t>
      </w:r>
      <w:r w:rsidRPr="004E0860">
        <w:rPr>
          <w:sz w:val="24"/>
          <w:szCs w:val="24"/>
          <w:lang w:val="mt-MT"/>
        </w:rPr>
        <w:t>ġ</w:t>
      </w:r>
      <w:proofErr w:type="spellStart"/>
      <w:r w:rsidRPr="004E0860">
        <w:rPr>
          <w:sz w:val="24"/>
          <w:szCs w:val="24"/>
        </w:rPr>
        <w:t>img</w:t>
      </w:r>
      <w:proofErr w:type="spellEnd"/>
      <w:r w:rsidRPr="004E0860">
        <w:rPr>
          <w:sz w:val="24"/>
          <w:szCs w:val="24"/>
          <w:lang w:val="mt-MT"/>
        </w:rPr>
        <w:t>ħ</w:t>
      </w:r>
      <w:r w:rsidRPr="004E0860">
        <w:rPr>
          <w:sz w:val="24"/>
          <w:szCs w:val="24"/>
        </w:rPr>
        <w:t>at.</w:t>
      </w:r>
      <w:proofErr w:type="gramEnd"/>
      <w:r w:rsidRPr="004E0860">
        <w:rPr>
          <w:sz w:val="24"/>
          <w:szCs w:val="24"/>
        </w:rPr>
        <w:t xml:space="preserve">  </w:t>
      </w:r>
      <w:proofErr w:type="spellStart"/>
      <w:proofErr w:type="gramStart"/>
      <w:r w:rsidRPr="004E0860">
        <w:rPr>
          <w:sz w:val="24"/>
          <w:szCs w:val="24"/>
        </w:rPr>
        <w:t>F’ka</w:t>
      </w:r>
      <w:proofErr w:type="spellEnd"/>
      <w:r w:rsidRPr="004E0860">
        <w:rPr>
          <w:sz w:val="24"/>
          <w:szCs w:val="24"/>
          <w:lang w:val="mt-MT"/>
        </w:rPr>
        <w:t>ż</w:t>
      </w:r>
      <w:r w:rsidRPr="004E0860">
        <w:rPr>
          <w:sz w:val="24"/>
          <w:szCs w:val="24"/>
        </w:rPr>
        <w:t xml:space="preserve"> </w:t>
      </w:r>
      <w:proofErr w:type="spellStart"/>
      <w:r w:rsidRPr="004E0860">
        <w:rPr>
          <w:sz w:val="24"/>
          <w:szCs w:val="24"/>
        </w:rPr>
        <w:t>li</w:t>
      </w:r>
      <w:proofErr w:type="spellEnd"/>
      <w:r w:rsidRPr="004E0860">
        <w:rPr>
          <w:sz w:val="24"/>
          <w:szCs w:val="24"/>
        </w:rPr>
        <w:t xml:space="preserve"> </w:t>
      </w:r>
      <w:proofErr w:type="spellStart"/>
      <w:r w:rsidRPr="004E0860">
        <w:rPr>
          <w:sz w:val="24"/>
          <w:szCs w:val="24"/>
        </w:rPr>
        <w:t>jibqa</w:t>
      </w:r>
      <w:proofErr w:type="spellEnd"/>
      <w:r w:rsidRPr="004E0860">
        <w:rPr>
          <w:sz w:val="24"/>
          <w:szCs w:val="24"/>
        </w:rPr>
        <w:t xml:space="preserve">’ ma </w:t>
      </w:r>
      <w:proofErr w:type="spellStart"/>
      <w:r w:rsidRPr="004E0860">
        <w:rPr>
          <w:sz w:val="24"/>
          <w:szCs w:val="24"/>
        </w:rPr>
        <w:t>jintla</w:t>
      </w:r>
      <w:proofErr w:type="spellEnd"/>
      <w:r w:rsidRPr="004E0860">
        <w:rPr>
          <w:sz w:val="24"/>
          <w:szCs w:val="24"/>
          <w:lang w:val="mt-MT"/>
        </w:rPr>
        <w:t>ħ</w:t>
      </w:r>
      <w:proofErr w:type="spellStart"/>
      <w:r w:rsidRPr="004E0860">
        <w:rPr>
          <w:sz w:val="24"/>
          <w:szCs w:val="24"/>
        </w:rPr>
        <w:t>aqx</w:t>
      </w:r>
      <w:proofErr w:type="spellEnd"/>
      <w:r w:rsidRPr="004E0860">
        <w:rPr>
          <w:sz w:val="24"/>
          <w:szCs w:val="24"/>
        </w:rPr>
        <w:t xml:space="preserve"> </w:t>
      </w:r>
      <w:proofErr w:type="spellStart"/>
      <w:r w:rsidRPr="004E0860">
        <w:rPr>
          <w:sz w:val="24"/>
          <w:szCs w:val="24"/>
        </w:rPr>
        <w:t>qbil</w:t>
      </w:r>
      <w:proofErr w:type="spellEnd"/>
      <w:r w:rsidRPr="004E0860">
        <w:rPr>
          <w:sz w:val="24"/>
          <w:szCs w:val="24"/>
        </w:rPr>
        <w:t xml:space="preserve">, </w:t>
      </w:r>
      <w:proofErr w:type="spellStart"/>
      <w:r w:rsidRPr="004E0860">
        <w:rPr>
          <w:sz w:val="24"/>
          <w:szCs w:val="24"/>
        </w:rPr>
        <w:t>il-parir</w:t>
      </w:r>
      <w:proofErr w:type="spellEnd"/>
      <w:r w:rsidRPr="004E0860">
        <w:rPr>
          <w:sz w:val="24"/>
          <w:szCs w:val="24"/>
        </w:rPr>
        <w:t xml:space="preserve"> </w:t>
      </w:r>
      <w:proofErr w:type="spellStart"/>
      <w:r w:rsidRPr="004E0860">
        <w:rPr>
          <w:sz w:val="24"/>
          <w:szCs w:val="24"/>
        </w:rPr>
        <w:t>tal-Kummissjoni</w:t>
      </w:r>
      <w:proofErr w:type="spellEnd"/>
      <w:r w:rsidRPr="004E0860">
        <w:rPr>
          <w:sz w:val="24"/>
          <w:szCs w:val="24"/>
        </w:rPr>
        <w:t xml:space="preserve"> </w:t>
      </w:r>
      <w:proofErr w:type="spellStart"/>
      <w:r w:rsidRPr="004E0860">
        <w:rPr>
          <w:sz w:val="24"/>
          <w:szCs w:val="24"/>
        </w:rPr>
        <w:t>jaqa</w:t>
      </w:r>
      <w:proofErr w:type="spellEnd"/>
      <w:r w:rsidRPr="004E0860">
        <w:rPr>
          <w:sz w:val="24"/>
          <w:szCs w:val="24"/>
        </w:rPr>
        <w:t>’.</w:t>
      </w:r>
      <w:proofErr w:type="gramEnd"/>
    </w:p>
    <w:p w:rsidR="004E0860" w:rsidRPr="004E0860" w:rsidRDefault="004E0860" w:rsidP="007E7561">
      <w:pPr>
        <w:jc w:val="both"/>
        <w:rPr>
          <w:sz w:val="24"/>
          <w:szCs w:val="24"/>
        </w:rPr>
      </w:pPr>
    </w:p>
    <w:p w:rsidR="004E0860" w:rsidRPr="00D810E9" w:rsidRDefault="00585395" w:rsidP="007E7561">
      <w:pPr>
        <w:jc w:val="both"/>
        <w:rPr>
          <w:sz w:val="24"/>
          <w:szCs w:val="24"/>
          <w:lang w:val="mt-MT"/>
        </w:rPr>
      </w:pPr>
      <w:r>
        <w:rPr>
          <w:sz w:val="24"/>
          <w:szCs w:val="24"/>
        </w:rPr>
        <w:t>(2)</w:t>
      </w:r>
      <w:r>
        <w:rPr>
          <w:sz w:val="24"/>
          <w:szCs w:val="24"/>
          <w:lang w:val="mt-MT"/>
        </w:rPr>
        <w:tab/>
      </w:r>
      <w:r w:rsidR="004E0860" w:rsidRPr="004E0860">
        <w:rPr>
          <w:sz w:val="24"/>
          <w:szCs w:val="24"/>
        </w:rPr>
        <w:t>Id-de</w:t>
      </w:r>
      <w:r w:rsidR="004E0860" w:rsidRPr="004E0860">
        <w:rPr>
          <w:sz w:val="24"/>
          <w:szCs w:val="24"/>
          <w:lang w:val="mt-MT"/>
        </w:rPr>
        <w:t>ċ</w:t>
      </w:r>
      <w:proofErr w:type="spellStart"/>
      <w:r w:rsidR="004E0860" w:rsidRPr="004E0860">
        <w:rPr>
          <w:sz w:val="24"/>
          <w:szCs w:val="24"/>
        </w:rPr>
        <w:t>i</w:t>
      </w:r>
      <w:proofErr w:type="spellEnd"/>
      <w:r w:rsidR="004E0860" w:rsidRPr="004E0860">
        <w:rPr>
          <w:sz w:val="24"/>
          <w:szCs w:val="24"/>
          <w:lang w:val="mt-MT"/>
        </w:rPr>
        <w:t>ż</w:t>
      </w:r>
      <w:proofErr w:type="spellStart"/>
      <w:r w:rsidR="004E0860" w:rsidRPr="004E0860">
        <w:rPr>
          <w:sz w:val="24"/>
          <w:szCs w:val="24"/>
        </w:rPr>
        <w:t>jonijiet</w:t>
      </w:r>
      <w:proofErr w:type="spellEnd"/>
      <w:r w:rsidR="004E0860" w:rsidRPr="004E0860">
        <w:rPr>
          <w:sz w:val="24"/>
          <w:szCs w:val="24"/>
        </w:rPr>
        <w:t xml:space="preserve"> </w:t>
      </w:r>
      <w:proofErr w:type="spellStart"/>
      <w:r w:rsidR="004E0860" w:rsidRPr="004E0860">
        <w:rPr>
          <w:sz w:val="24"/>
          <w:szCs w:val="24"/>
        </w:rPr>
        <w:t>dwar</w:t>
      </w:r>
      <w:proofErr w:type="spellEnd"/>
      <w:r w:rsidR="004E0860" w:rsidRPr="004E0860">
        <w:rPr>
          <w:sz w:val="24"/>
          <w:szCs w:val="24"/>
        </w:rPr>
        <w:t xml:space="preserve"> </w:t>
      </w:r>
      <w:proofErr w:type="spellStart"/>
      <w:r w:rsidR="004E0860" w:rsidRPr="004E0860">
        <w:rPr>
          <w:sz w:val="24"/>
          <w:szCs w:val="24"/>
        </w:rPr>
        <w:t>il-kwistjonijiet</w:t>
      </w:r>
      <w:proofErr w:type="spellEnd"/>
      <w:r w:rsidR="004E0860" w:rsidRPr="004E0860">
        <w:rPr>
          <w:sz w:val="24"/>
          <w:szCs w:val="24"/>
        </w:rPr>
        <w:t xml:space="preserve"> </w:t>
      </w:r>
      <w:proofErr w:type="spellStart"/>
      <w:r w:rsidR="004E0860" w:rsidRPr="004E0860">
        <w:rPr>
          <w:sz w:val="24"/>
          <w:szCs w:val="24"/>
        </w:rPr>
        <w:t>ta</w:t>
      </w:r>
      <w:proofErr w:type="spellEnd"/>
      <w:r w:rsidR="004E0860" w:rsidRPr="004E0860">
        <w:rPr>
          <w:sz w:val="24"/>
          <w:szCs w:val="24"/>
        </w:rPr>
        <w:t xml:space="preserve">’ </w:t>
      </w:r>
      <w:proofErr w:type="spellStart"/>
      <w:r w:rsidR="004E0860" w:rsidRPr="004E0860">
        <w:rPr>
          <w:sz w:val="24"/>
          <w:szCs w:val="24"/>
        </w:rPr>
        <w:t>natura</w:t>
      </w:r>
      <w:proofErr w:type="spellEnd"/>
      <w:r w:rsidR="004E0860" w:rsidRPr="004E0860">
        <w:rPr>
          <w:sz w:val="24"/>
          <w:szCs w:val="24"/>
        </w:rPr>
        <w:t xml:space="preserve"> </w:t>
      </w:r>
      <w:proofErr w:type="spellStart"/>
      <w:r w:rsidR="004E0860" w:rsidRPr="004E0860">
        <w:rPr>
          <w:sz w:val="24"/>
          <w:szCs w:val="24"/>
        </w:rPr>
        <w:t>lingwistika</w:t>
      </w:r>
      <w:proofErr w:type="spellEnd"/>
      <w:r w:rsidR="004E0860" w:rsidRPr="004E0860">
        <w:rPr>
          <w:sz w:val="24"/>
          <w:szCs w:val="24"/>
        </w:rPr>
        <w:t xml:space="preserve"> </w:t>
      </w:r>
      <w:proofErr w:type="spellStart"/>
      <w:r w:rsidR="004E0860" w:rsidRPr="004E0860">
        <w:rPr>
          <w:sz w:val="24"/>
          <w:szCs w:val="24"/>
        </w:rPr>
        <w:t>tekniko-xjentifika</w:t>
      </w:r>
      <w:proofErr w:type="spellEnd"/>
      <w:r w:rsidR="004E0860" w:rsidRPr="004E0860">
        <w:rPr>
          <w:sz w:val="24"/>
          <w:szCs w:val="24"/>
        </w:rPr>
        <w:t xml:space="preserve"> </w:t>
      </w:r>
      <w:proofErr w:type="spellStart"/>
      <w:r w:rsidR="004E0860" w:rsidRPr="004E0860">
        <w:rPr>
          <w:sz w:val="24"/>
          <w:szCs w:val="24"/>
        </w:rPr>
        <w:t>msemmijin</w:t>
      </w:r>
      <w:proofErr w:type="spellEnd"/>
      <w:r w:rsidR="004E0860" w:rsidRPr="004E0860">
        <w:rPr>
          <w:sz w:val="24"/>
          <w:szCs w:val="24"/>
        </w:rPr>
        <w:t xml:space="preserve"> </w:t>
      </w:r>
      <w:proofErr w:type="spellStart"/>
      <w:r w:rsidR="004E0860" w:rsidRPr="004E0860">
        <w:rPr>
          <w:sz w:val="24"/>
          <w:szCs w:val="24"/>
        </w:rPr>
        <w:t>fis-subartikoli</w:t>
      </w:r>
      <w:proofErr w:type="spellEnd"/>
      <w:r w:rsidR="004E0860" w:rsidRPr="004E0860">
        <w:rPr>
          <w:sz w:val="24"/>
          <w:szCs w:val="24"/>
        </w:rPr>
        <w:t xml:space="preserve"> pre</w:t>
      </w:r>
      <w:r w:rsidR="004E0860" w:rsidRPr="004E0860">
        <w:rPr>
          <w:sz w:val="24"/>
          <w:szCs w:val="24"/>
          <w:lang w:val="mt-MT"/>
        </w:rPr>
        <w:t>ċ</w:t>
      </w:r>
      <w:proofErr w:type="spellStart"/>
      <w:r w:rsidR="004E0860" w:rsidRPr="004E0860">
        <w:rPr>
          <w:sz w:val="24"/>
          <w:szCs w:val="24"/>
        </w:rPr>
        <w:t>edenti</w:t>
      </w:r>
      <w:proofErr w:type="spellEnd"/>
      <w:r w:rsidR="004E0860" w:rsidRPr="004E0860">
        <w:rPr>
          <w:sz w:val="24"/>
          <w:szCs w:val="24"/>
        </w:rPr>
        <w:t xml:space="preserve"> g</w:t>
      </w:r>
      <w:r w:rsidR="004E0860" w:rsidRPr="004E0860">
        <w:rPr>
          <w:sz w:val="24"/>
          <w:szCs w:val="24"/>
          <w:lang w:val="mt-MT"/>
        </w:rPr>
        <w:t>ħ</w:t>
      </w:r>
      <w:proofErr w:type="spellStart"/>
      <w:r w:rsidR="004E0860" w:rsidRPr="004E0860">
        <w:rPr>
          <w:sz w:val="24"/>
          <w:szCs w:val="24"/>
        </w:rPr>
        <w:t>andhom</w:t>
      </w:r>
      <w:proofErr w:type="spellEnd"/>
      <w:r w:rsidR="004E0860" w:rsidRPr="004E0860">
        <w:rPr>
          <w:sz w:val="24"/>
          <w:szCs w:val="24"/>
        </w:rPr>
        <w:t xml:space="preserve"> </w:t>
      </w:r>
      <w:proofErr w:type="spellStart"/>
      <w:r w:rsidR="004E0860" w:rsidRPr="004E0860">
        <w:rPr>
          <w:sz w:val="24"/>
          <w:szCs w:val="24"/>
        </w:rPr>
        <w:t>jid</w:t>
      </w:r>
      <w:proofErr w:type="spellEnd"/>
      <w:r w:rsidR="004E0860" w:rsidRPr="004E0860">
        <w:rPr>
          <w:sz w:val="24"/>
          <w:szCs w:val="24"/>
          <w:lang w:val="mt-MT"/>
        </w:rPr>
        <w:t>ħ</w:t>
      </w:r>
      <w:proofErr w:type="spellStart"/>
      <w:r w:rsidR="004E0860" w:rsidRPr="004E0860">
        <w:rPr>
          <w:sz w:val="24"/>
          <w:szCs w:val="24"/>
        </w:rPr>
        <w:t>lu</w:t>
      </w:r>
      <w:proofErr w:type="spellEnd"/>
      <w:r w:rsidR="004E0860" w:rsidRPr="004E0860">
        <w:rPr>
          <w:sz w:val="24"/>
          <w:szCs w:val="24"/>
        </w:rPr>
        <w:t xml:space="preserve"> </w:t>
      </w:r>
      <w:proofErr w:type="spellStart"/>
      <w:r w:rsidR="004E0860" w:rsidRPr="004E0860">
        <w:rPr>
          <w:sz w:val="24"/>
          <w:szCs w:val="24"/>
        </w:rPr>
        <w:t>fis</w:t>
      </w:r>
      <w:proofErr w:type="spellEnd"/>
      <w:r w:rsidR="004E0860" w:rsidRPr="004E0860">
        <w:rPr>
          <w:sz w:val="24"/>
          <w:szCs w:val="24"/>
        </w:rPr>
        <w:t>-se</w:t>
      </w:r>
      <w:r w:rsidR="004E0860" w:rsidRPr="004E0860">
        <w:rPr>
          <w:sz w:val="24"/>
          <w:szCs w:val="24"/>
          <w:lang w:val="mt-MT"/>
        </w:rPr>
        <w:t>ħħ</w:t>
      </w:r>
      <w:r w:rsidR="004E0860" w:rsidRPr="004E0860">
        <w:rPr>
          <w:sz w:val="24"/>
          <w:szCs w:val="24"/>
        </w:rPr>
        <w:t xml:space="preserve"> </w:t>
      </w:r>
      <w:proofErr w:type="spellStart"/>
      <w:r w:rsidR="004E0860" w:rsidRPr="004E0860">
        <w:rPr>
          <w:sz w:val="24"/>
          <w:szCs w:val="24"/>
        </w:rPr>
        <w:t>bis-sa</w:t>
      </w:r>
      <w:proofErr w:type="spellEnd"/>
      <w:r w:rsidR="004E0860" w:rsidRPr="004E0860">
        <w:rPr>
          <w:sz w:val="24"/>
          <w:szCs w:val="24"/>
          <w:lang w:val="mt-MT"/>
        </w:rPr>
        <w:t>ħħ</w:t>
      </w:r>
      <w:r w:rsidR="004E0860" w:rsidRPr="004E0860">
        <w:rPr>
          <w:sz w:val="24"/>
          <w:szCs w:val="24"/>
        </w:rPr>
        <w:t xml:space="preserve">a </w:t>
      </w:r>
      <w:proofErr w:type="spellStart"/>
      <w:r w:rsidR="004E0860" w:rsidRPr="004E0860">
        <w:rPr>
          <w:sz w:val="24"/>
          <w:szCs w:val="24"/>
        </w:rPr>
        <w:t>ta</w:t>
      </w:r>
      <w:proofErr w:type="spellEnd"/>
      <w:r w:rsidR="004E0860" w:rsidRPr="004E0860">
        <w:rPr>
          <w:sz w:val="24"/>
          <w:szCs w:val="24"/>
        </w:rPr>
        <w:t xml:space="preserve">’ </w:t>
      </w:r>
      <w:proofErr w:type="spellStart"/>
      <w:r w:rsidR="004E0860" w:rsidRPr="004E0860">
        <w:rPr>
          <w:sz w:val="24"/>
          <w:szCs w:val="24"/>
        </w:rPr>
        <w:t>avvi</w:t>
      </w:r>
      <w:proofErr w:type="spellEnd"/>
      <w:r w:rsidR="004E0860" w:rsidRPr="004E0860">
        <w:rPr>
          <w:sz w:val="24"/>
          <w:szCs w:val="24"/>
          <w:lang w:val="mt-MT"/>
        </w:rPr>
        <w:t>ż</w:t>
      </w:r>
      <w:r w:rsidR="004E0860" w:rsidRPr="004E0860">
        <w:rPr>
          <w:sz w:val="24"/>
          <w:szCs w:val="24"/>
        </w:rPr>
        <w:t xml:space="preserve"> </w:t>
      </w:r>
      <w:r w:rsidR="00D810E9">
        <w:rPr>
          <w:sz w:val="24"/>
          <w:szCs w:val="24"/>
          <w:lang w:val="mt-MT"/>
        </w:rPr>
        <w:t>ip</w:t>
      </w:r>
      <w:proofErr w:type="spellStart"/>
      <w:r w:rsidR="004E0860" w:rsidRPr="004E0860">
        <w:rPr>
          <w:sz w:val="24"/>
          <w:szCs w:val="24"/>
        </w:rPr>
        <w:t>pubblikat</w:t>
      </w:r>
      <w:proofErr w:type="spellEnd"/>
      <w:r w:rsidR="004E0860" w:rsidRPr="004E0860">
        <w:rPr>
          <w:sz w:val="24"/>
          <w:szCs w:val="24"/>
        </w:rPr>
        <w:t xml:space="preserve"> mill-</w:t>
      </w:r>
      <w:proofErr w:type="spellStart"/>
      <w:r w:rsidR="004E0860" w:rsidRPr="004E0860">
        <w:rPr>
          <w:sz w:val="24"/>
          <w:szCs w:val="24"/>
        </w:rPr>
        <w:t>Kunsill</w:t>
      </w:r>
      <w:proofErr w:type="spellEnd"/>
      <w:r w:rsidR="004E0860" w:rsidRPr="004E0860">
        <w:rPr>
          <w:sz w:val="24"/>
          <w:szCs w:val="24"/>
        </w:rPr>
        <w:t xml:space="preserve"> </w:t>
      </w:r>
      <w:proofErr w:type="spellStart"/>
      <w:r w:rsidR="004E0860" w:rsidRPr="004E0860">
        <w:rPr>
          <w:sz w:val="24"/>
          <w:szCs w:val="24"/>
        </w:rPr>
        <w:t>fil-Gazzetta</w:t>
      </w:r>
      <w:proofErr w:type="spellEnd"/>
      <w:r w:rsidR="004E0860" w:rsidRPr="004E0860">
        <w:rPr>
          <w:sz w:val="24"/>
          <w:szCs w:val="24"/>
        </w:rPr>
        <w:t xml:space="preserve"> </w:t>
      </w:r>
      <w:proofErr w:type="spellStart"/>
      <w:r w:rsidR="004E0860" w:rsidRPr="004E0860">
        <w:rPr>
          <w:sz w:val="24"/>
          <w:szCs w:val="24"/>
        </w:rPr>
        <w:t>tal-Gvern</w:t>
      </w:r>
      <w:proofErr w:type="spellEnd"/>
      <w:r w:rsidR="004E0860" w:rsidRPr="004E0860">
        <w:rPr>
          <w:sz w:val="24"/>
          <w:szCs w:val="24"/>
        </w:rPr>
        <w:t>.”</w:t>
      </w:r>
      <w:r w:rsidR="00D810E9">
        <w:rPr>
          <w:sz w:val="24"/>
          <w:szCs w:val="24"/>
          <w:lang w:val="mt-MT"/>
        </w:rPr>
        <w:t>.</w:t>
      </w:r>
      <w:proofErr w:type="gramStart"/>
      <w:r w:rsidR="00D810E9">
        <w:rPr>
          <w:sz w:val="24"/>
          <w:szCs w:val="24"/>
          <w:lang w:val="mt-MT"/>
        </w:rPr>
        <w:t>”.</w:t>
      </w:r>
      <w:proofErr w:type="gramEnd"/>
    </w:p>
    <w:p w:rsidR="004E0860" w:rsidRPr="00272030" w:rsidRDefault="004E0860" w:rsidP="007E7561">
      <w:pPr>
        <w:jc w:val="both"/>
        <w:rPr>
          <w:sz w:val="24"/>
          <w:szCs w:val="24"/>
          <w:lang w:val="mt-MT"/>
        </w:rPr>
      </w:pPr>
    </w:p>
    <w:p w:rsidR="004E0860" w:rsidRDefault="004E0860" w:rsidP="007E7561">
      <w:pPr>
        <w:jc w:val="both"/>
        <w:rPr>
          <w:b/>
          <w:sz w:val="24"/>
          <w:szCs w:val="24"/>
          <w:u w:val="single"/>
          <w:lang w:val="mt-MT"/>
        </w:rPr>
      </w:pPr>
      <w:r w:rsidRPr="004E0860">
        <w:rPr>
          <w:b/>
          <w:sz w:val="24"/>
          <w:szCs w:val="24"/>
          <w:u w:val="single"/>
          <w:lang w:val="mt-MT"/>
        </w:rPr>
        <w:lastRenderedPageBreak/>
        <w:t>Clause 4</w:t>
      </w:r>
    </w:p>
    <w:p w:rsidR="00D810E9" w:rsidRDefault="00D810E9" w:rsidP="007E7561">
      <w:pPr>
        <w:jc w:val="both"/>
        <w:rPr>
          <w:b/>
          <w:sz w:val="24"/>
          <w:szCs w:val="24"/>
          <w:u w:val="single"/>
          <w:lang w:val="mt-MT"/>
        </w:rPr>
      </w:pPr>
    </w:p>
    <w:p w:rsidR="00D810E9" w:rsidRPr="00D810E9" w:rsidRDefault="00D810E9" w:rsidP="007E7561">
      <w:pPr>
        <w:jc w:val="both"/>
        <w:rPr>
          <w:sz w:val="24"/>
          <w:szCs w:val="24"/>
          <w:lang w:val="mt-MT"/>
        </w:rPr>
      </w:pPr>
      <w:r w:rsidRPr="00D810E9">
        <w:rPr>
          <w:sz w:val="24"/>
          <w:szCs w:val="24"/>
          <w:lang w:val="mt-MT"/>
        </w:rPr>
        <w:t xml:space="preserve">Clause 4 shall be </w:t>
      </w:r>
      <w:r w:rsidR="00B01863">
        <w:rPr>
          <w:sz w:val="24"/>
          <w:szCs w:val="24"/>
          <w:lang w:val="mt-MT"/>
        </w:rPr>
        <w:t>substituted</w:t>
      </w:r>
      <w:r w:rsidRPr="00D810E9">
        <w:rPr>
          <w:sz w:val="24"/>
          <w:szCs w:val="24"/>
          <w:lang w:val="mt-MT"/>
        </w:rPr>
        <w:t xml:space="preserve"> as follows:</w:t>
      </w:r>
    </w:p>
    <w:p w:rsidR="004E0860" w:rsidRPr="004E0860" w:rsidRDefault="004E0860" w:rsidP="007E7561">
      <w:pPr>
        <w:jc w:val="both"/>
        <w:rPr>
          <w:b/>
          <w:sz w:val="24"/>
          <w:szCs w:val="24"/>
          <w:lang w:val="mt-MT"/>
        </w:rPr>
      </w:pPr>
    </w:p>
    <w:p w:rsidR="004E0860" w:rsidRPr="004E0860" w:rsidRDefault="00D810E9" w:rsidP="007E7561">
      <w:pPr>
        <w:jc w:val="both"/>
        <w:rPr>
          <w:sz w:val="24"/>
          <w:szCs w:val="24"/>
          <w:lang w:val="mt-MT"/>
        </w:rPr>
      </w:pPr>
      <w:r>
        <w:rPr>
          <w:sz w:val="24"/>
          <w:szCs w:val="24"/>
          <w:lang w:val="mt-MT"/>
        </w:rPr>
        <w:t>“</w:t>
      </w:r>
      <w:r w:rsidR="004E0860" w:rsidRPr="004E0860">
        <w:rPr>
          <w:sz w:val="24"/>
          <w:szCs w:val="24"/>
          <w:lang w:val="mt-MT"/>
        </w:rPr>
        <w:t>4.</w:t>
      </w:r>
      <w:r w:rsidR="004E0860" w:rsidRPr="004E0860">
        <w:rPr>
          <w:sz w:val="24"/>
          <w:szCs w:val="24"/>
          <w:lang w:val="mt-MT"/>
        </w:rPr>
        <w:tab/>
        <w:t>Article 6 of the principal Act shall be substituted by the following:</w:t>
      </w:r>
    </w:p>
    <w:p w:rsidR="004E0860" w:rsidRPr="004E0860" w:rsidRDefault="004E0860" w:rsidP="007E7561">
      <w:pPr>
        <w:jc w:val="both"/>
        <w:rPr>
          <w:sz w:val="24"/>
          <w:szCs w:val="24"/>
        </w:rPr>
      </w:pPr>
    </w:p>
    <w:p w:rsidR="004E0860" w:rsidRPr="004E0860" w:rsidRDefault="004E0860" w:rsidP="007E7561">
      <w:pPr>
        <w:shd w:val="clear" w:color="auto" w:fill="FFFFFF"/>
        <w:jc w:val="both"/>
        <w:rPr>
          <w:rFonts w:eastAsia="Times New Roman"/>
          <w:sz w:val="24"/>
          <w:szCs w:val="24"/>
          <w:lang w:eastAsia="en-GB"/>
        </w:rPr>
      </w:pPr>
      <w:r w:rsidRPr="004E0860">
        <w:rPr>
          <w:rFonts w:eastAsia="Times New Roman"/>
          <w:sz w:val="24"/>
          <w:szCs w:val="24"/>
          <w:lang w:eastAsia="en-GB"/>
        </w:rPr>
        <w:t xml:space="preserve">“6. (1) Subject to </w:t>
      </w:r>
      <w:r w:rsidR="00EB3BE1">
        <w:rPr>
          <w:rFonts w:eastAsia="Times New Roman"/>
          <w:sz w:val="24"/>
          <w:szCs w:val="24"/>
          <w:lang w:eastAsia="en-GB"/>
        </w:rPr>
        <w:t>any power of the Prime Minister and</w:t>
      </w:r>
      <w:r w:rsidRPr="004E0860">
        <w:rPr>
          <w:rFonts w:eastAsia="Times New Roman"/>
          <w:sz w:val="24"/>
          <w:szCs w:val="24"/>
          <w:lang w:eastAsia="en-GB"/>
        </w:rPr>
        <w:t xml:space="preserve"> the Minister, any initiative taken under this Act shall be subject to the decision of the Council:</w:t>
      </w:r>
    </w:p>
    <w:p w:rsidR="004E0860" w:rsidRPr="004E0860" w:rsidRDefault="004E0860" w:rsidP="007E7561">
      <w:pPr>
        <w:jc w:val="both"/>
        <w:rPr>
          <w:sz w:val="24"/>
          <w:szCs w:val="24"/>
        </w:rPr>
      </w:pPr>
    </w:p>
    <w:p w:rsidR="004E0860" w:rsidRPr="004E0860" w:rsidRDefault="00EB3BE1" w:rsidP="00EB3BE1">
      <w:pPr>
        <w:shd w:val="clear" w:color="auto" w:fill="FFFFFF"/>
        <w:ind w:firstLine="720"/>
        <w:jc w:val="both"/>
        <w:rPr>
          <w:rFonts w:eastAsia="Times New Roman"/>
          <w:sz w:val="24"/>
          <w:szCs w:val="24"/>
          <w:lang w:eastAsia="en-GB"/>
        </w:rPr>
      </w:pPr>
      <w:r>
        <w:rPr>
          <w:rFonts w:eastAsia="Times New Roman"/>
          <w:sz w:val="24"/>
          <w:szCs w:val="24"/>
          <w:lang w:eastAsia="en-GB"/>
        </w:rPr>
        <w:t>Provided that on any linguistic issue of a</w:t>
      </w:r>
      <w:r w:rsidR="004E0860" w:rsidRPr="004E0860">
        <w:rPr>
          <w:rFonts w:eastAsia="Times New Roman"/>
          <w:sz w:val="24"/>
          <w:szCs w:val="24"/>
          <w:lang w:eastAsia="en-GB"/>
        </w:rPr>
        <w:t xml:space="preserve"> technical-scientific nature, particularly in the execution of its function under article 5(2), the Council shall act on the advice of the Commission:</w:t>
      </w:r>
    </w:p>
    <w:p w:rsidR="004E0860" w:rsidRPr="004E0860" w:rsidRDefault="004E0860" w:rsidP="007E7561">
      <w:pPr>
        <w:shd w:val="clear" w:color="auto" w:fill="FFFFFF"/>
        <w:jc w:val="both"/>
        <w:rPr>
          <w:rFonts w:eastAsia="Times New Roman"/>
          <w:sz w:val="24"/>
          <w:szCs w:val="24"/>
          <w:lang w:eastAsia="en-GB"/>
        </w:rPr>
      </w:pPr>
    </w:p>
    <w:p w:rsidR="004E0860" w:rsidRPr="004E0860" w:rsidRDefault="004E0860" w:rsidP="00EB3BE1">
      <w:pPr>
        <w:shd w:val="clear" w:color="auto" w:fill="FFFFFF"/>
        <w:ind w:firstLine="720"/>
        <w:jc w:val="both"/>
        <w:rPr>
          <w:rFonts w:eastAsia="Times New Roman"/>
          <w:sz w:val="24"/>
          <w:szCs w:val="24"/>
          <w:lang w:eastAsia="en-GB"/>
        </w:rPr>
      </w:pPr>
      <w:proofErr w:type="gramStart"/>
      <w:r w:rsidRPr="004E0860">
        <w:rPr>
          <w:rFonts w:eastAsia="Times New Roman"/>
          <w:sz w:val="24"/>
          <w:szCs w:val="24"/>
          <w:lang w:eastAsia="en-GB"/>
        </w:rPr>
        <w:t xml:space="preserve">Provided </w:t>
      </w:r>
      <w:r w:rsidR="00EB3BE1">
        <w:rPr>
          <w:rFonts w:eastAsia="Times New Roman"/>
          <w:sz w:val="24"/>
          <w:szCs w:val="24"/>
          <w:lang w:eastAsia="en-GB"/>
        </w:rPr>
        <w:t>further that in the case of any disagreement</w:t>
      </w:r>
      <w:r w:rsidRPr="004E0860">
        <w:rPr>
          <w:rFonts w:eastAsia="Times New Roman"/>
          <w:sz w:val="24"/>
          <w:szCs w:val="24"/>
          <w:lang w:eastAsia="en-GB"/>
        </w:rPr>
        <w:t xml:space="preserve"> with the Commission on any decision of a technical-scientific linguistic nature, the Council shall have the right not to accept the position adopted by the Commission.</w:t>
      </w:r>
      <w:proofErr w:type="gramEnd"/>
      <w:r w:rsidRPr="004E0860">
        <w:rPr>
          <w:rFonts w:eastAsia="Times New Roman"/>
          <w:sz w:val="24"/>
          <w:szCs w:val="24"/>
          <w:lang w:eastAsia="en-GB"/>
        </w:rPr>
        <w:t xml:space="preserve"> The Council</w:t>
      </w:r>
      <w:r w:rsidR="00D810E9">
        <w:rPr>
          <w:rFonts w:eastAsia="Times New Roman"/>
          <w:sz w:val="24"/>
          <w:szCs w:val="24"/>
          <w:lang w:val="mt-MT" w:eastAsia="en-GB"/>
        </w:rPr>
        <w:t xml:space="preserve"> shall</w:t>
      </w:r>
      <w:r w:rsidRPr="004E0860">
        <w:rPr>
          <w:rFonts w:eastAsia="Times New Roman"/>
          <w:sz w:val="24"/>
          <w:szCs w:val="24"/>
          <w:lang w:eastAsia="en-GB"/>
        </w:rPr>
        <w:t xml:space="preserve">, however, in such an event provide the Commission with its concerns in writing within four (4) weeks. The Technical Commission shall be obliged to reconsider its advice and resubmit it in writing to the Council within four (4) weeks.  In the event that no consensus is reached, the position of the Commission is discarded. </w:t>
      </w:r>
    </w:p>
    <w:p w:rsidR="004E0860" w:rsidRPr="004E0860" w:rsidRDefault="004E0860" w:rsidP="007E7561">
      <w:pPr>
        <w:shd w:val="clear" w:color="auto" w:fill="FFFFFF"/>
        <w:jc w:val="both"/>
        <w:rPr>
          <w:rFonts w:eastAsia="Times New Roman"/>
          <w:sz w:val="24"/>
          <w:szCs w:val="24"/>
          <w:lang w:eastAsia="en-GB"/>
        </w:rPr>
      </w:pPr>
    </w:p>
    <w:p w:rsidR="004E0860" w:rsidRPr="00D810E9" w:rsidRDefault="004E0860" w:rsidP="007E7561">
      <w:pPr>
        <w:shd w:val="clear" w:color="auto" w:fill="FFFFFF"/>
        <w:jc w:val="both"/>
        <w:rPr>
          <w:rFonts w:eastAsia="Times New Roman"/>
          <w:sz w:val="24"/>
          <w:szCs w:val="24"/>
          <w:lang w:val="mt-MT" w:eastAsia="en-GB"/>
        </w:rPr>
      </w:pPr>
      <w:r w:rsidRPr="004E0860">
        <w:rPr>
          <w:rFonts w:eastAsia="Times New Roman"/>
          <w:sz w:val="24"/>
          <w:szCs w:val="24"/>
          <w:lang w:eastAsia="en-GB"/>
        </w:rPr>
        <w:t xml:space="preserve">(2) Decisions of a technical-scientific linguistic nature referred to in the preceding </w:t>
      </w:r>
      <w:proofErr w:type="spellStart"/>
      <w:r w:rsidRPr="004E0860">
        <w:rPr>
          <w:rFonts w:eastAsia="Times New Roman"/>
          <w:sz w:val="24"/>
          <w:szCs w:val="24"/>
          <w:lang w:eastAsia="en-GB"/>
        </w:rPr>
        <w:t>subarticle</w:t>
      </w:r>
      <w:proofErr w:type="spellEnd"/>
      <w:r w:rsidRPr="004E0860">
        <w:rPr>
          <w:rFonts w:eastAsia="Times New Roman"/>
          <w:sz w:val="24"/>
          <w:szCs w:val="24"/>
          <w:lang w:eastAsia="en-GB"/>
        </w:rPr>
        <w:t xml:space="preserve"> shall come into force by virtue of a notice published by the Council in the Gazette.”</w:t>
      </w:r>
      <w:r w:rsidR="00D810E9">
        <w:rPr>
          <w:rFonts w:eastAsia="Times New Roman"/>
          <w:sz w:val="24"/>
          <w:szCs w:val="24"/>
          <w:lang w:val="mt-MT" w:eastAsia="en-GB"/>
        </w:rPr>
        <w:t>.</w:t>
      </w:r>
      <w:proofErr w:type="gramStart"/>
      <w:r w:rsidR="00D810E9">
        <w:rPr>
          <w:rFonts w:eastAsia="Times New Roman"/>
          <w:sz w:val="24"/>
          <w:szCs w:val="24"/>
          <w:lang w:val="mt-MT" w:eastAsia="en-GB"/>
        </w:rPr>
        <w:t>”.</w:t>
      </w:r>
      <w:proofErr w:type="gramEnd"/>
    </w:p>
    <w:p w:rsidR="00556463" w:rsidRDefault="00556463" w:rsidP="007E7561">
      <w:pPr>
        <w:pStyle w:val="normal1"/>
        <w:spacing w:line="240" w:lineRule="atLeast"/>
        <w:rPr>
          <w:rFonts w:ascii="Times New Roman" w:hAnsi="Times New Roman"/>
          <w:szCs w:val="24"/>
          <w:lang w:val="nl-NL"/>
        </w:rPr>
      </w:pPr>
    </w:p>
    <w:p w:rsidR="00824199" w:rsidRPr="00E1114F" w:rsidRDefault="00824199" w:rsidP="007E7561">
      <w:pPr>
        <w:jc w:val="both"/>
        <w:rPr>
          <w:sz w:val="24"/>
          <w:szCs w:val="24"/>
        </w:rPr>
      </w:pPr>
      <w:proofErr w:type="gramStart"/>
      <w:r w:rsidRPr="00E1114F">
        <w:rPr>
          <w:sz w:val="24"/>
          <w:szCs w:val="24"/>
        </w:rPr>
        <w:t>L-</w:t>
      </w:r>
      <w:proofErr w:type="spellStart"/>
      <w:r w:rsidRPr="00E1114F">
        <w:rPr>
          <w:sz w:val="24"/>
          <w:szCs w:val="24"/>
        </w:rPr>
        <w:t>Emenda</w:t>
      </w:r>
      <w:proofErr w:type="spellEnd"/>
      <w:r w:rsidRPr="00E1114F">
        <w:rPr>
          <w:sz w:val="24"/>
          <w:szCs w:val="24"/>
        </w:rPr>
        <w:t xml:space="preserve"> </w:t>
      </w:r>
      <w:r>
        <w:rPr>
          <w:sz w:val="24"/>
          <w:szCs w:val="24"/>
          <w:lang w:val="mt-MT"/>
        </w:rPr>
        <w:t xml:space="preserve">“B” </w:t>
      </w:r>
      <w:proofErr w:type="spellStart"/>
      <w:r w:rsidRPr="00E1114F">
        <w:rPr>
          <w:sz w:val="24"/>
          <w:szCs w:val="24"/>
        </w:rPr>
        <w:t>għaddiet</w:t>
      </w:r>
      <w:proofErr w:type="spellEnd"/>
      <w:r w:rsidRPr="00E1114F">
        <w:rPr>
          <w:sz w:val="24"/>
          <w:szCs w:val="24"/>
        </w:rPr>
        <w:t xml:space="preserve"> </w:t>
      </w:r>
      <w:proofErr w:type="spellStart"/>
      <w:r w:rsidRPr="00E1114F">
        <w:rPr>
          <w:sz w:val="24"/>
          <w:szCs w:val="24"/>
        </w:rPr>
        <w:t>nem</w:t>
      </w:r>
      <w:proofErr w:type="spellEnd"/>
      <w:r w:rsidRPr="00E1114F">
        <w:rPr>
          <w:sz w:val="24"/>
          <w:szCs w:val="24"/>
        </w:rPr>
        <w:t>.</w:t>
      </w:r>
      <w:proofErr w:type="gramEnd"/>
      <w:r w:rsidRPr="00E1114F">
        <w:rPr>
          <w:sz w:val="24"/>
          <w:szCs w:val="24"/>
        </w:rPr>
        <w:t xml:space="preserve"> </w:t>
      </w:r>
      <w:proofErr w:type="gramStart"/>
      <w:r w:rsidRPr="00E1114F">
        <w:rPr>
          <w:sz w:val="24"/>
          <w:szCs w:val="24"/>
        </w:rPr>
        <w:t>con</w:t>
      </w:r>
      <w:proofErr w:type="gramEnd"/>
      <w:r w:rsidRPr="00E1114F">
        <w:rPr>
          <w:sz w:val="24"/>
          <w:szCs w:val="24"/>
        </w:rPr>
        <w:t>.</w:t>
      </w:r>
    </w:p>
    <w:p w:rsidR="00824199" w:rsidRPr="00E1114F" w:rsidRDefault="00824199" w:rsidP="007E7561">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4"/>
          <w:szCs w:val="24"/>
          <w:lang w:val="nl-NL"/>
        </w:rPr>
      </w:pPr>
    </w:p>
    <w:p w:rsidR="00824199" w:rsidRPr="00E1114F" w:rsidRDefault="00824199" w:rsidP="007E7561">
      <w:pPr>
        <w:jc w:val="both"/>
        <w:rPr>
          <w:sz w:val="24"/>
          <w:szCs w:val="24"/>
        </w:rPr>
      </w:pPr>
      <w:r w:rsidRPr="00E1114F">
        <w:rPr>
          <w:b/>
          <w:sz w:val="24"/>
          <w:szCs w:val="24"/>
        </w:rPr>
        <w:t xml:space="preserve">KLAWSOLA </w:t>
      </w:r>
      <w:r w:rsidR="004E0860">
        <w:rPr>
          <w:b/>
          <w:sz w:val="24"/>
          <w:szCs w:val="24"/>
          <w:lang w:val="mt-MT"/>
        </w:rPr>
        <w:t>4</w:t>
      </w:r>
      <w:r w:rsidRPr="00E1114F">
        <w:rPr>
          <w:b/>
          <w:sz w:val="24"/>
          <w:szCs w:val="24"/>
        </w:rPr>
        <w:t xml:space="preserve">, </w:t>
      </w:r>
      <w:proofErr w:type="spellStart"/>
      <w:r w:rsidRPr="00E1114F">
        <w:rPr>
          <w:sz w:val="24"/>
          <w:szCs w:val="24"/>
        </w:rPr>
        <w:t>kif</w:t>
      </w:r>
      <w:proofErr w:type="spellEnd"/>
      <w:r w:rsidRPr="00E1114F">
        <w:rPr>
          <w:sz w:val="24"/>
          <w:szCs w:val="24"/>
        </w:rPr>
        <w:t xml:space="preserve"> </w:t>
      </w:r>
      <w:proofErr w:type="spellStart"/>
      <w:r w:rsidRPr="00E1114F">
        <w:rPr>
          <w:sz w:val="24"/>
          <w:szCs w:val="24"/>
        </w:rPr>
        <w:t>emendata</w:t>
      </w:r>
      <w:proofErr w:type="spellEnd"/>
      <w:r w:rsidRPr="00E1114F">
        <w:rPr>
          <w:sz w:val="24"/>
          <w:szCs w:val="24"/>
        </w:rPr>
        <w:t xml:space="preserve">, </w:t>
      </w:r>
      <w:proofErr w:type="spellStart"/>
      <w:r w:rsidRPr="00E1114F">
        <w:rPr>
          <w:sz w:val="24"/>
          <w:szCs w:val="24"/>
        </w:rPr>
        <w:t>għaddiet</w:t>
      </w:r>
      <w:proofErr w:type="spellEnd"/>
      <w:r w:rsidRPr="00E1114F">
        <w:rPr>
          <w:sz w:val="24"/>
          <w:szCs w:val="24"/>
        </w:rPr>
        <w:t xml:space="preserve"> </w:t>
      </w:r>
      <w:r w:rsidRPr="00E1114F">
        <w:rPr>
          <w:sz w:val="24"/>
          <w:szCs w:val="24"/>
          <w:lang w:val="mt-MT"/>
        </w:rPr>
        <w:t xml:space="preserve">nem. con. </w:t>
      </w:r>
      <w:proofErr w:type="gramStart"/>
      <w:r w:rsidRPr="00E1114F">
        <w:rPr>
          <w:sz w:val="24"/>
          <w:szCs w:val="24"/>
        </w:rPr>
        <w:t>u</w:t>
      </w:r>
      <w:proofErr w:type="gramEnd"/>
      <w:r w:rsidRPr="00E1114F">
        <w:rPr>
          <w:sz w:val="24"/>
          <w:szCs w:val="24"/>
        </w:rPr>
        <w:t xml:space="preserve"> </w:t>
      </w:r>
      <w:proofErr w:type="spellStart"/>
      <w:r w:rsidRPr="00E1114F">
        <w:rPr>
          <w:sz w:val="24"/>
          <w:szCs w:val="24"/>
        </w:rPr>
        <w:t>kienet</w:t>
      </w:r>
      <w:proofErr w:type="spellEnd"/>
      <w:r w:rsidRPr="00E1114F">
        <w:rPr>
          <w:sz w:val="24"/>
          <w:szCs w:val="24"/>
        </w:rPr>
        <w:t xml:space="preserve"> </w:t>
      </w:r>
      <w:proofErr w:type="spellStart"/>
      <w:r w:rsidRPr="00E1114F">
        <w:rPr>
          <w:sz w:val="24"/>
          <w:szCs w:val="24"/>
        </w:rPr>
        <w:t>ordnata</w:t>
      </w:r>
      <w:proofErr w:type="spellEnd"/>
      <w:r w:rsidRPr="00E1114F">
        <w:rPr>
          <w:sz w:val="24"/>
          <w:szCs w:val="24"/>
        </w:rPr>
        <w:t xml:space="preserve"> </w:t>
      </w:r>
      <w:proofErr w:type="spellStart"/>
      <w:r w:rsidRPr="00E1114F">
        <w:rPr>
          <w:sz w:val="24"/>
          <w:szCs w:val="24"/>
        </w:rPr>
        <w:t>ssir</w:t>
      </w:r>
      <w:proofErr w:type="spellEnd"/>
      <w:r w:rsidRPr="00E1114F">
        <w:rPr>
          <w:sz w:val="24"/>
          <w:szCs w:val="24"/>
        </w:rPr>
        <w:t xml:space="preserve"> </w:t>
      </w:r>
      <w:proofErr w:type="spellStart"/>
      <w:r w:rsidRPr="00E1114F">
        <w:rPr>
          <w:sz w:val="24"/>
          <w:szCs w:val="24"/>
        </w:rPr>
        <w:t>parti</w:t>
      </w:r>
      <w:proofErr w:type="spellEnd"/>
      <w:r w:rsidRPr="00E1114F">
        <w:rPr>
          <w:sz w:val="24"/>
          <w:szCs w:val="24"/>
        </w:rPr>
        <w:t xml:space="preserve"> mill-</w:t>
      </w:r>
      <w:proofErr w:type="spellStart"/>
      <w:r w:rsidRPr="00E1114F">
        <w:rPr>
          <w:sz w:val="24"/>
          <w:szCs w:val="24"/>
        </w:rPr>
        <w:t>Abbozz</w:t>
      </w:r>
      <w:proofErr w:type="spellEnd"/>
      <w:r w:rsidRPr="00E1114F">
        <w:rPr>
          <w:sz w:val="24"/>
          <w:szCs w:val="24"/>
        </w:rPr>
        <w:t xml:space="preserve"> </w:t>
      </w:r>
      <w:proofErr w:type="spellStart"/>
      <w:r w:rsidRPr="00E1114F">
        <w:rPr>
          <w:sz w:val="24"/>
          <w:szCs w:val="24"/>
        </w:rPr>
        <w:t>ta</w:t>
      </w:r>
      <w:proofErr w:type="spellEnd"/>
      <w:r w:rsidRPr="00E1114F">
        <w:rPr>
          <w:sz w:val="24"/>
          <w:szCs w:val="24"/>
        </w:rPr>
        <w:t xml:space="preserve">’ </w:t>
      </w:r>
      <w:proofErr w:type="spellStart"/>
      <w:r w:rsidRPr="00E1114F">
        <w:rPr>
          <w:sz w:val="24"/>
          <w:szCs w:val="24"/>
        </w:rPr>
        <w:t>Liġi</w:t>
      </w:r>
      <w:proofErr w:type="spellEnd"/>
      <w:r w:rsidRPr="00E1114F">
        <w:rPr>
          <w:sz w:val="24"/>
          <w:szCs w:val="24"/>
        </w:rPr>
        <w:t>.</w:t>
      </w:r>
    </w:p>
    <w:p w:rsidR="00EF3433" w:rsidRDefault="00EF3433" w:rsidP="007E7561">
      <w:pPr>
        <w:pStyle w:val="BodyText"/>
        <w:rPr>
          <w:rFonts w:ascii="Times New Roman" w:hAnsi="Times New Roman"/>
          <w:szCs w:val="24"/>
          <w:lang w:val="mt-MT"/>
        </w:rPr>
      </w:pPr>
    </w:p>
    <w:p w:rsidR="00824199" w:rsidRPr="001A618F" w:rsidRDefault="00824199" w:rsidP="007E7561">
      <w:pPr>
        <w:pStyle w:val="BodyText"/>
        <w:rPr>
          <w:rFonts w:ascii="Times New Roman" w:hAnsi="Times New Roman"/>
          <w:szCs w:val="24"/>
          <w:lang w:val="mt-MT"/>
        </w:rPr>
      </w:pPr>
    </w:p>
    <w:p w:rsidR="004E0860" w:rsidRPr="00766BB1" w:rsidRDefault="004E0860" w:rsidP="007E7561">
      <w:pPr>
        <w:pStyle w:val="BodyText"/>
        <w:rPr>
          <w:rFonts w:ascii="Times New Roman" w:hAnsi="Times New Roman"/>
          <w:b/>
          <w:szCs w:val="24"/>
        </w:rPr>
      </w:pPr>
      <w:r w:rsidRPr="002A756D">
        <w:rPr>
          <w:rFonts w:ascii="Times New Roman" w:hAnsi="Times New Roman"/>
          <w:b/>
          <w:szCs w:val="24"/>
          <w:lang w:val="mt-MT"/>
        </w:rPr>
        <w:t xml:space="preserve">KLAWSOLA </w:t>
      </w:r>
      <w:r>
        <w:rPr>
          <w:rFonts w:ascii="Times New Roman" w:hAnsi="Times New Roman"/>
          <w:b/>
          <w:szCs w:val="24"/>
          <w:lang w:val="mt-MT"/>
        </w:rPr>
        <w:t xml:space="preserve">6 </w:t>
      </w:r>
      <w:r w:rsidRPr="00766BB1">
        <w:rPr>
          <w:rFonts w:ascii="Times New Roman" w:hAnsi="Times New Roman"/>
          <w:b/>
          <w:szCs w:val="24"/>
        </w:rPr>
        <w:t>(</w:t>
      </w:r>
      <w:proofErr w:type="spellStart"/>
      <w:r w:rsidRPr="00766BB1">
        <w:rPr>
          <w:rFonts w:ascii="Times New Roman" w:hAnsi="Times New Roman"/>
          <w:b/>
          <w:szCs w:val="24"/>
        </w:rPr>
        <w:t>Posposta</w:t>
      </w:r>
      <w:proofErr w:type="spellEnd"/>
      <w:r w:rsidRPr="00766BB1">
        <w:rPr>
          <w:rFonts w:ascii="Times New Roman" w:hAnsi="Times New Roman"/>
          <w:b/>
          <w:szCs w:val="24"/>
        </w:rPr>
        <w:t xml:space="preserve"> </w:t>
      </w:r>
      <w:proofErr w:type="spellStart"/>
      <w:r w:rsidRPr="00766BB1">
        <w:rPr>
          <w:rFonts w:ascii="Times New Roman" w:hAnsi="Times New Roman"/>
          <w:b/>
          <w:szCs w:val="24"/>
        </w:rPr>
        <w:t>fil-Laqgħa</w:t>
      </w:r>
      <w:proofErr w:type="spellEnd"/>
      <w:r w:rsidRPr="00766BB1">
        <w:rPr>
          <w:rFonts w:ascii="Times New Roman" w:hAnsi="Times New Roman"/>
          <w:b/>
          <w:szCs w:val="24"/>
        </w:rPr>
        <w:t xml:space="preserve"> </w:t>
      </w:r>
      <w:r>
        <w:rPr>
          <w:rFonts w:ascii="Times New Roman" w:hAnsi="Times New Roman"/>
          <w:b/>
          <w:szCs w:val="24"/>
          <w:lang w:val="mt-MT"/>
        </w:rPr>
        <w:t>7</w:t>
      </w:r>
      <w:r w:rsidRPr="00766BB1">
        <w:rPr>
          <w:rFonts w:ascii="Times New Roman" w:hAnsi="Times New Roman"/>
          <w:b/>
          <w:szCs w:val="24"/>
        </w:rPr>
        <w:t xml:space="preserve"> </w:t>
      </w:r>
      <w:proofErr w:type="spellStart"/>
      <w:r w:rsidRPr="00766BB1">
        <w:rPr>
          <w:rFonts w:ascii="Times New Roman" w:hAnsi="Times New Roman"/>
          <w:b/>
          <w:szCs w:val="24"/>
        </w:rPr>
        <w:t>ta</w:t>
      </w:r>
      <w:proofErr w:type="spellEnd"/>
      <w:r>
        <w:rPr>
          <w:rFonts w:ascii="Times New Roman" w:hAnsi="Times New Roman"/>
          <w:b/>
          <w:szCs w:val="24"/>
          <w:lang w:val="mt-MT"/>
        </w:rPr>
        <w:t>t</w:t>
      </w:r>
      <w:r w:rsidRPr="00766BB1">
        <w:rPr>
          <w:rFonts w:ascii="Times New Roman" w:hAnsi="Times New Roman"/>
          <w:b/>
          <w:szCs w:val="24"/>
        </w:rPr>
        <w:t>-</w:t>
      </w:r>
      <w:r>
        <w:rPr>
          <w:rFonts w:ascii="Times New Roman" w:hAnsi="Times New Roman"/>
          <w:b/>
          <w:szCs w:val="24"/>
          <w:lang w:val="mt-MT"/>
        </w:rPr>
        <w:t>3</w:t>
      </w:r>
      <w:r w:rsidRPr="00766BB1">
        <w:rPr>
          <w:rFonts w:ascii="Times New Roman" w:hAnsi="Times New Roman"/>
          <w:b/>
          <w:szCs w:val="24"/>
        </w:rPr>
        <w:t xml:space="preserve">0 </w:t>
      </w:r>
      <w:proofErr w:type="spellStart"/>
      <w:r w:rsidRPr="00766BB1">
        <w:rPr>
          <w:rFonts w:ascii="Times New Roman" w:hAnsi="Times New Roman"/>
          <w:b/>
          <w:szCs w:val="24"/>
        </w:rPr>
        <w:t>ta</w:t>
      </w:r>
      <w:proofErr w:type="spellEnd"/>
      <w:r w:rsidRPr="00766BB1">
        <w:rPr>
          <w:rFonts w:ascii="Times New Roman" w:hAnsi="Times New Roman"/>
          <w:b/>
          <w:szCs w:val="24"/>
        </w:rPr>
        <w:t xml:space="preserve">’ </w:t>
      </w:r>
      <w:r>
        <w:rPr>
          <w:rFonts w:ascii="Times New Roman" w:hAnsi="Times New Roman"/>
          <w:b/>
          <w:szCs w:val="24"/>
          <w:lang w:val="mt-MT"/>
        </w:rPr>
        <w:t>Novembru</w:t>
      </w:r>
      <w:r w:rsidRPr="00766BB1">
        <w:rPr>
          <w:rFonts w:ascii="Times New Roman" w:hAnsi="Times New Roman"/>
          <w:b/>
          <w:szCs w:val="24"/>
        </w:rPr>
        <w:t>, 20</w:t>
      </w:r>
      <w:r>
        <w:rPr>
          <w:rFonts w:ascii="Times New Roman" w:hAnsi="Times New Roman"/>
          <w:b/>
          <w:szCs w:val="24"/>
          <w:lang w:val="mt-MT"/>
        </w:rPr>
        <w:t>16</w:t>
      </w:r>
      <w:r w:rsidRPr="00766BB1">
        <w:rPr>
          <w:rFonts w:ascii="Times New Roman" w:hAnsi="Times New Roman"/>
          <w:b/>
          <w:szCs w:val="24"/>
        </w:rPr>
        <w:t>)</w:t>
      </w:r>
    </w:p>
    <w:p w:rsidR="004E0860" w:rsidRPr="002A756D" w:rsidRDefault="004E0860" w:rsidP="007E7561">
      <w:pPr>
        <w:pStyle w:val="BodyText"/>
        <w:rPr>
          <w:rFonts w:ascii="Times New Roman" w:hAnsi="Times New Roman"/>
          <w:b/>
          <w:szCs w:val="24"/>
          <w:lang w:val="mt-MT"/>
        </w:rPr>
      </w:pPr>
    </w:p>
    <w:p w:rsidR="004E0860" w:rsidRDefault="004E0860" w:rsidP="007E7561">
      <w:pPr>
        <w:pStyle w:val="normal1"/>
        <w:spacing w:line="240" w:lineRule="atLeast"/>
        <w:rPr>
          <w:rFonts w:ascii="Times New Roman" w:hAnsi="Times New Roman"/>
          <w:szCs w:val="24"/>
          <w:lang w:val="nl-NL"/>
        </w:rPr>
      </w:pPr>
      <w:r>
        <w:rPr>
          <w:rFonts w:ascii="Times New Roman" w:hAnsi="Times New Roman" w:hint="eastAsia"/>
          <w:szCs w:val="24"/>
          <w:lang w:val="mt-MT"/>
        </w:rPr>
        <w:t xml:space="preserve">Il-Ministru għall-Edukazzjoni u x-Xogħol </w:t>
      </w:r>
      <w:r>
        <w:rPr>
          <w:rFonts w:ascii="Times New Roman" w:hAnsi="Times New Roman"/>
          <w:szCs w:val="24"/>
          <w:lang w:val="nl-NL"/>
        </w:rPr>
        <w:t>ressaq din l-Emenda “C”:</w:t>
      </w:r>
    </w:p>
    <w:p w:rsidR="004E0860" w:rsidRDefault="004E0860" w:rsidP="007E7561">
      <w:pPr>
        <w:jc w:val="both"/>
        <w:rPr>
          <w:sz w:val="24"/>
          <w:szCs w:val="24"/>
          <w:lang w:val="mt-MT"/>
        </w:rPr>
      </w:pPr>
    </w:p>
    <w:p w:rsidR="004E0860" w:rsidRDefault="004E0860" w:rsidP="007E7561">
      <w:pPr>
        <w:jc w:val="both"/>
        <w:rPr>
          <w:b/>
          <w:sz w:val="24"/>
          <w:szCs w:val="24"/>
          <w:u w:val="single"/>
          <w:lang w:val="mt-MT"/>
        </w:rPr>
      </w:pPr>
      <w:r w:rsidRPr="002E284C">
        <w:rPr>
          <w:b/>
          <w:sz w:val="24"/>
          <w:szCs w:val="24"/>
          <w:u w:val="single"/>
          <w:lang w:val="mt-MT"/>
        </w:rPr>
        <w:t xml:space="preserve">Klawsola </w:t>
      </w:r>
      <w:r>
        <w:rPr>
          <w:b/>
          <w:sz w:val="24"/>
          <w:szCs w:val="24"/>
          <w:u w:val="single"/>
          <w:lang w:val="mt-MT"/>
        </w:rPr>
        <w:t>6</w:t>
      </w:r>
    </w:p>
    <w:p w:rsidR="00D810E9" w:rsidRDefault="00D810E9" w:rsidP="007E7561">
      <w:pPr>
        <w:jc w:val="both"/>
        <w:rPr>
          <w:b/>
          <w:sz w:val="24"/>
          <w:szCs w:val="24"/>
          <w:u w:val="single"/>
          <w:lang w:val="mt-MT"/>
        </w:rPr>
      </w:pPr>
    </w:p>
    <w:p w:rsidR="00D810E9" w:rsidRPr="003720ED" w:rsidRDefault="00D810E9" w:rsidP="00D810E9">
      <w:pPr>
        <w:jc w:val="both"/>
        <w:rPr>
          <w:sz w:val="24"/>
          <w:szCs w:val="24"/>
          <w:lang w:val="mt-MT"/>
        </w:rPr>
      </w:pPr>
      <w:r w:rsidRPr="003720ED">
        <w:rPr>
          <w:sz w:val="24"/>
          <w:szCs w:val="24"/>
          <w:lang w:val="mt-MT"/>
        </w:rPr>
        <w:t xml:space="preserve">Klawsola </w:t>
      </w:r>
      <w:r>
        <w:rPr>
          <w:sz w:val="24"/>
          <w:szCs w:val="24"/>
          <w:lang w:val="mt-MT"/>
        </w:rPr>
        <w:t>6</w:t>
      </w:r>
      <w:r w:rsidRPr="003720ED">
        <w:rPr>
          <w:sz w:val="24"/>
          <w:szCs w:val="24"/>
          <w:lang w:val="mt-MT"/>
        </w:rPr>
        <w:t xml:space="preserve"> għandha tiġi sostitwita b’dan li ġej:</w:t>
      </w:r>
    </w:p>
    <w:p w:rsidR="00556463" w:rsidRDefault="00556463" w:rsidP="007E7561">
      <w:pPr>
        <w:pStyle w:val="normal1"/>
        <w:spacing w:line="240" w:lineRule="atLeast"/>
        <w:rPr>
          <w:rFonts w:ascii="Times New Roman" w:hAnsi="Times New Roman"/>
          <w:szCs w:val="24"/>
          <w:lang w:val="nl-NL"/>
        </w:rPr>
      </w:pPr>
    </w:p>
    <w:p w:rsidR="004E0860" w:rsidRPr="004E0860" w:rsidRDefault="00D810E9" w:rsidP="007E7561">
      <w:pPr>
        <w:jc w:val="both"/>
        <w:rPr>
          <w:sz w:val="24"/>
          <w:szCs w:val="24"/>
        </w:rPr>
      </w:pPr>
      <w:r>
        <w:rPr>
          <w:sz w:val="24"/>
          <w:szCs w:val="24"/>
          <w:lang w:val="mt-MT"/>
        </w:rPr>
        <w:t>“</w:t>
      </w:r>
      <w:r w:rsidR="004E0860" w:rsidRPr="004E0860">
        <w:rPr>
          <w:sz w:val="24"/>
          <w:szCs w:val="24"/>
        </w:rPr>
        <w:t>6.  Is-</w:t>
      </w:r>
      <w:r w:rsidR="00EB3BE1">
        <w:rPr>
          <w:sz w:val="24"/>
          <w:szCs w:val="24"/>
          <w:lang w:val="mt-MT"/>
        </w:rPr>
        <w:t>s</w:t>
      </w:r>
      <w:proofErr w:type="spellStart"/>
      <w:r w:rsidR="004E0860" w:rsidRPr="004E0860">
        <w:rPr>
          <w:sz w:val="24"/>
          <w:szCs w:val="24"/>
        </w:rPr>
        <w:t>ubartikolu</w:t>
      </w:r>
      <w:proofErr w:type="spellEnd"/>
      <w:r w:rsidR="004E0860" w:rsidRPr="004E0860">
        <w:rPr>
          <w:sz w:val="24"/>
          <w:szCs w:val="24"/>
        </w:rPr>
        <w:t xml:space="preserve"> (2) </w:t>
      </w:r>
      <w:proofErr w:type="spellStart"/>
      <w:r w:rsidR="004E0860" w:rsidRPr="004E0860">
        <w:rPr>
          <w:sz w:val="24"/>
          <w:szCs w:val="24"/>
        </w:rPr>
        <w:t>tal</w:t>
      </w:r>
      <w:proofErr w:type="spellEnd"/>
      <w:r w:rsidR="004E0860" w:rsidRPr="004E0860">
        <w:rPr>
          <w:sz w:val="24"/>
          <w:szCs w:val="24"/>
        </w:rPr>
        <w:t>-</w:t>
      </w:r>
      <w:r>
        <w:rPr>
          <w:sz w:val="24"/>
          <w:szCs w:val="24"/>
          <w:lang w:val="mt-MT"/>
        </w:rPr>
        <w:t>a</w:t>
      </w:r>
      <w:proofErr w:type="spellStart"/>
      <w:r w:rsidR="004E0860" w:rsidRPr="004E0860">
        <w:rPr>
          <w:sz w:val="24"/>
          <w:szCs w:val="24"/>
        </w:rPr>
        <w:t>rtikolu</w:t>
      </w:r>
      <w:proofErr w:type="spellEnd"/>
      <w:r w:rsidR="004E0860" w:rsidRPr="004E0860">
        <w:rPr>
          <w:sz w:val="24"/>
          <w:szCs w:val="24"/>
        </w:rPr>
        <w:t xml:space="preserve"> 8 </w:t>
      </w:r>
      <w:proofErr w:type="spellStart"/>
      <w:r w:rsidR="004E0860" w:rsidRPr="004E0860">
        <w:rPr>
          <w:sz w:val="24"/>
          <w:szCs w:val="24"/>
        </w:rPr>
        <w:t>tal-Att</w:t>
      </w:r>
      <w:proofErr w:type="spellEnd"/>
      <w:r w:rsidR="004E0860" w:rsidRPr="004E0860">
        <w:rPr>
          <w:sz w:val="24"/>
          <w:szCs w:val="24"/>
        </w:rPr>
        <w:t xml:space="preserve"> </w:t>
      </w:r>
      <w:proofErr w:type="spellStart"/>
      <w:r w:rsidR="004E0860" w:rsidRPr="004E0860">
        <w:rPr>
          <w:sz w:val="24"/>
          <w:szCs w:val="24"/>
        </w:rPr>
        <w:t>prinċipali</w:t>
      </w:r>
      <w:proofErr w:type="spellEnd"/>
      <w:r w:rsidR="004E0860" w:rsidRPr="004E0860">
        <w:rPr>
          <w:sz w:val="24"/>
          <w:szCs w:val="24"/>
        </w:rPr>
        <w:t xml:space="preserve"> </w:t>
      </w:r>
      <w:proofErr w:type="spellStart"/>
      <w:r w:rsidR="004E0860" w:rsidRPr="004E0860">
        <w:rPr>
          <w:sz w:val="24"/>
          <w:szCs w:val="24"/>
        </w:rPr>
        <w:t>għandu</w:t>
      </w:r>
      <w:proofErr w:type="spellEnd"/>
      <w:r w:rsidR="004E0860" w:rsidRPr="004E0860">
        <w:rPr>
          <w:sz w:val="24"/>
          <w:szCs w:val="24"/>
        </w:rPr>
        <w:t xml:space="preserve"> </w:t>
      </w:r>
      <w:proofErr w:type="spellStart"/>
      <w:r w:rsidR="004E0860" w:rsidRPr="004E0860">
        <w:rPr>
          <w:sz w:val="24"/>
          <w:szCs w:val="24"/>
        </w:rPr>
        <w:t>ji</w:t>
      </w:r>
      <w:proofErr w:type="spellEnd"/>
      <w:r w:rsidR="004E0860" w:rsidRPr="004E0860">
        <w:rPr>
          <w:sz w:val="24"/>
          <w:szCs w:val="24"/>
          <w:lang w:val="mt-MT"/>
        </w:rPr>
        <w:t>ġ</w:t>
      </w:r>
      <w:proofErr w:type="spellStart"/>
      <w:r w:rsidR="004E0860" w:rsidRPr="004E0860">
        <w:rPr>
          <w:sz w:val="24"/>
          <w:szCs w:val="24"/>
        </w:rPr>
        <w:t>i</w:t>
      </w:r>
      <w:proofErr w:type="spellEnd"/>
      <w:r w:rsidR="004E0860" w:rsidRPr="004E0860">
        <w:rPr>
          <w:sz w:val="24"/>
          <w:szCs w:val="24"/>
        </w:rPr>
        <w:t xml:space="preserve"> </w:t>
      </w:r>
      <w:proofErr w:type="spellStart"/>
      <w:r w:rsidR="004E0860" w:rsidRPr="004E0860">
        <w:rPr>
          <w:sz w:val="24"/>
          <w:szCs w:val="24"/>
        </w:rPr>
        <w:t>sostitwit</w:t>
      </w:r>
      <w:proofErr w:type="spellEnd"/>
      <w:r w:rsidR="004E0860" w:rsidRPr="004E0860">
        <w:rPr>
          <w:sz w:val="24"/>
          <w:szCs w:val="24"/>
        </w:rPr>
        <w:t xml:space="preserve"> </w:t>
      </w:r>
      <w:proofErr w:type="spellStart"/>
      <w:r w:rsidR="004E0860" w:rsidRPr="004E0860">
        <w:rPr>
          <w:sz w:val="24"/>
          <w:szCs w:val="24"/>
        </w:rPr>
        <w:t>b’dan</w:t>
      </w:r>
      <w:proofErr w:type="spellEnd"/>
      <w:r w:rsidR="004E0860" w:rsidRPr="004E0860">
        <w:rPr>
          <w:sz w:val="24"/>
          <w:szCs w:val="24"/>
        </w:rPr>
        <w:t xml:space="preserve"> </w:t>
      </w:r>
      <w:proofErr w:type="spellStart"/>
      <w:r w:rsidR="004E0860" w:rsidRPr="004E0860">
        <w:rPr>
          <w:sz w:val="24"/>
          <w:szCs w:val="24"/>
        </w:rPr>
        <w:t>li</w:t>
      </w:r>
      <w:proofErr w:type="spellEnd"/>
      <w:r w:rsidR="004E0860" w:rsidRPr="004E0860">
        <w:rPr>
          <w:sz w:val="24"/>
          <w:szCs w:val="24"/>
        </w:rPr>
        <w:t xml:space="preserve"> </w:t>
      </w:r>
      <w:r w:rsidR="004E0860" w:rsidRPr="004E0860">
        <w:rPr>
          <w:sz w:val="24"/>
          <w:szCs w:val="24"/>
          <w:lang w:val="mt-MT"/>
        </w:rPr>
        <w:t>ġ</w:t>
      </w:r>
      <w:proofErr w:type="spellStart"/>
      <w:r w:rsidR="004E0860" w:rsidRPr="004E0860">
        <w:rPr>
          <w:sz w:val="24"/>
          <w:szCs w:val="24"/>
        </w:rPr>
        <w:t>ej</w:t>
      </w:r>
      <w:proofErr w:type="spellEnd"/>
      <w:r w:rsidR="004E0860" w:rsidRPr="004E0860">
        <w:rPr>
          <w:sz w:val="24"/>
          <w:szCs w:val="24"/>
        </w:rPr>
        <w:t>:</w:t>
      </w:r>
    </w:p>
    <w:p w:rsidR="004E0860" w:rsidRPr="004E0860" w:rsidRDefault="004E0860" w:rsidP="007E7561">
      <w:pPr>
        <w:jc w:val="both"/>
        <w:rPr>
          <w:sz w:val="24"/>
          <w:szCs w:val="24"/>
        </w:rPr>
      </w:pPr>
    </w:p>
    <w:p w:rsidR="004E0860" w:rsidRPr="004E0860" w:rsidRDefault="004E0860" w:rsidP="007E7561">
      <w:pPr>
        <w:jc w:val="both"/>
        <w:rPr>
          <w:sz w:val="24"/>
          <w:szCs w:val="24"/>
          <w:lang w:val="mt-MT"/>
        </w:rPr>
      </w:pPr>
      <w:proofErr w:type="gramStart"/>
      <w:r w:rsidRPr="004E0860">
        <w:rPr>
          <w:sz w:val="24"/>
          <w:szCs w:val="24"/>
        </w:rPr>
        <w:t xml:space="preserve">“(2) Kull </w:t>
      </w:r>
      <w:proofErr w:type="spellStart"/>
      <w:r w:rsidRPr="004E0860">
        <w:rPr>
          <w:sz w:val="24"/>
          <w:szCs w:val="24"/>
        </w:rPr>
        <w:t>Kumitat</w:t>
      </w:r>
      <w:proofErr w:type="spellEnd"/>
      <w:r w:rsidRPr="004E0860">
        <w:rPr>
          <w:sz w:val="24"/>
          <w:szCs w:val="24"/>
        </w:rPr>
        <w:t xml:space="preserve"> </w:t>
      </w:r>
      <w:proofErr w:type="spellStart"/>
      <w:r w:rsidRPr="004E0860">
        <w:rPr>
          <w:sz w:val="24"/>
          <w:szCs w:val="24"/>
        </w:rPr>
        <w:t>ikun</w:t>
      </w:r>
      <w:proofErr w:type="spellEnd"/>
      <w:r w:rsidRPr="004E0860">
        <w:rPr>
          <w:sz w:val="24"/>
          <w:szCs w:val="24"/>
        </w:rPr>
        <w:t xml:space="preserve"> </w:t>
      </w:r>
      <w:proofErr w:type="spellStart"/>
      <w:r w:rsidRPr="004E0860">
        <w:rPr>
          <w:sz w:val="24"/>
          <w:szCs w:val="24"/>
        </w:rPr>
        <w:t>organu</w:t>
      </w:r>
      <w:proofErr w:type="spellEnd"/>
      <w:r w:rsidRPr="004E0860">
        <w:rPr>
          <w:sz w:val="24"/>
          <w:szCs w:val="24"/>
        </w:rPr>
        <w:t xml:space="preserve"> </w:t>
      </w:r>
      <w:proofErr w:type="spellStart"/>
      <w:r w:rsidRPr="004E0860">
        <w:rPr>
          <w:sz w:val="24"/>
          <w:szCs w:val="24"/>
        </w:rPr>
        <w:t>konsultattiv</w:t>
      </w:r>
      <w:proofErr w:type="spellEnd"/>
      <w:r w:rsidRPr="004E0860">
        <w:rPr>
          <w:sz w:val="24"/>
          <w:szCs w:val="24"/>
        </w:rPr>
        <w:t xml:space="preserve"> </w:t>
      </w:r>
      <w:proofErr w:type="spellStart"/>
      <w:r w:rsidRPr="004E0860">
        <w:rPr>
          <w:sz w:val="24"/>
          <w:szCs w:val="24"/>
        </w:rPr>
        <w:t>għad-diskussjoni</w:t>
      </w:r>
      <w:proofErr w:type="spellEnd"/>
      <w:r w:rsidRPr="004E0860">
        <w:rPr>
          <w:sz w:val="24"/>
          <w:szCs w:val="24"/>
        </w:rPr>
        <w:t xml:space="preserve"> </w:t>
      </w:r>
      <w:proofErr w:type="spellStart"/>
      <w:r w:rsidRPr="004E0860">
        <w:rPr>
          <w:sz w:val="24"/>
          <w:szCs w:val="24"/>
        </w:rPr>
        <w:t>tal-politika</w:t>
      </w:r>
      <w:proofErr w:type="spellEnd"/>
      <w:r w:rsidRPr="004E0860">
        <w:rPr>
          <w:sz w:val="24"/>
          <w:szCs w:val="24"/>
        </w:rPr>
        <w:t xml:space="preserve"> </w:t>
      </w:r>
      <w:proofErr w:type="spellStart"/>
      <w:r w:rsidRPr="004E0860">
        <w:rPr>
          <w:sz w:val="24"/>
          <w:szCs w:val="24"/>
        </w:rPr>
        <w:t>lingwistika</w:t>
      </w:r>
      <w:proofErr w:type="spellEnd"/>
      <w:r w:rsidRPr="004E0860">
        <w:rPr>
          <w:sz w:val="24"/>
          <w:szCs w:val="24"/>
        </w:rPr>
        <w:t xml:space="preserve"> </w:t>
      </w:r>
      <w:proofErr w:type="spellStart"/>
      <w:r w:rsidRPr="004E0860">
        <w:rPr>
          <w:sz w:val="24"/>
          <w:szCs w:val="24"/>
        </w:rPr>
        <w:t>li</w:t>
      </w:r>
      <w:proofErr w:type="spellEnd"/>
      <w:r w:rsidRPr="004E0860">
        <w:rPr>
          <w:sz w:val="24"/>
          <w:szCs w:val="24"/>
        </w:rPr>
        <w:t xml:space="preserve"> </w:t>
      </w:r>
      <w:proofErr w:type="spellStart"/>
      <w:r w:rsidRPr="004E0860">
        <w:rPr>
          <w:sz w:val="24"/>
          <w:szCs w:val="24"/>
        </w:rPr>
        <w:t>għandha</w:t>
      </w:r>
      <w:proofErr w:type="spellEnd"/>
      <w:r w:rsidRPr="004E0860">
        <w:rPr>
          <w:sz w:val="24"/>
          <w:szCs w:val="24"/>
        </w:rPr>
        <w:t xml:space="preserve"> </w:t>
      </w:r>
      <w:proofErr w:type="spellStart"/>
      <w:r w:rsidRPr="004E0860">
        <w:rPr>
          <w:sz w:val="24"/>
          <w:szCs w:val="24"/>
        </w:rPr>
        <w:t>tiġi</w:t>
      </w:r>
      <w:proofErr w:type="spellEnd"/>
      <w:r w:rsidRPr="004E0860">
        <w:rPr>
          <w:sz w:val="24"/>
          <w:szCs w:val="24"/>
        </w:rPr>
        <w:t xml:space="preserve"> </w:t>
      </w:r>
      <w:proofErr w:type="spellStart"/>
      <w:r w:rsidRPr="004E0860">
        <w:rPr>
          <w:sz w:val="24"/>
          <w:szCs w:val="24"/>
        </w:rPr>
        <w:t>adottata</w:t>
      </w:r>
      <w:proofErr w:type="spellEnd"/>
      <w:r w:rsidRPr="004E0860">
        <w:rPr>
          <w:sz w:val="24"/>
          <w:szCs w:val="24"/>
        </w:rPr>
        <w:t xml:space="preserve"> </w:t>
      </w:r>
      <w:proofErr w:type="spellStart"/>
      <w:r w:rsidRPr="004E0860">
        <w:rPr>
          <w:sz w:val="24"/>
          <w:szCs w:val="24"/>
        </w:rPr>
        <w:t>f’oqsma</w:t>
      </w:r>
      <w:proofErr w:type="spellEnd"/>
      <w:r w:rsidRPr="004E0860">
        <w:rPr>
          <w:sz w:val="24"/>
          <w:szCs w:val="24"/>
        </w:rPr>
        <w:t xml:space="preserve"> </w:t>
      </w:r>
      <w:proofErr w:type="spellStart"/>
      <w:r w:rsidRPr="004E0860">
        <w:rPr>
          <w:sz w:val="24"/>
          <w:szCs w:val="24"/>
        </w:rPr>
        <w:t>speċjalizzati</w:t>
      </w:r>
      <w:proofErr w:type="spellEnd"/>
      <w:r w:rsidRPr="004E0860">
        <w:rPr>
          <w:sz w:val="24"/>
          <w:szCs w:val="24"/>
        </w:rPr>
        <w:t xml:space="preserve">, </w:t>
      </w:r>
      <w:proofErr w:type="spellStart"/>
      <w:r w:rsidRPr="004E0860">
        <w:rPr>
          <w:sz w:val="24"/>
          <w:szCs w:val="24"/>
        </w:rPr>
        <w:t>li</w:t>
      </w:r>
      <w:proofErr w:type="spellEnd"/>
      <w:r w:rsidRPr="004E0860">
        <w:rPr>
          <w:sz w:val="24"/>
          <w:szCs w:val="24"/>
        </w:rPr>
        <w:t xml:space="preserve"> </w:t>
      </w:r>
      <w:proofErr w:type="spellStart"/>
      <w:r w:rsidRPr="004E0860">
        <w:rPr>
          <w:sz w:val="24"/>
          <w:szCs w:val="24"/>
        </w:rPr>
        <w:t>jinkludu</w:t>
      </w:r>
      <w:proofErr w:type="spellEnd"/>
      <w:r w:rsidRPr="004E0860">
        <w:rPr>
          <w:sz w:val="24"/>
          <w:szCs w:val="24"/>
        </w:rPr>
        <w:t xml:space="preserve"> (</w:t>
      </w:r>
      <w:proofErr w:type="spellStart"/>
      <w:r w:rsidRPr="004E0860">
        <w:rPr>
          <w:sz w:val="24"/>
          <w:szCs w:val="24"/>
        </w:rPr>
        <w:t>i</w:t>
      </w:r>
      <w:proofErr w:type="spellEnd"/>
      <w:r w:rsidRPr="004E0860">
        <w:rPr>
          <w:sz w:val="24"/>
          <w:szCs w:val="24"/>
        </w:rPr>
        <w:t>) l-</w:t>
      </w:r>
      <w:proofErr w:type="spellStart"/>
      <w:r w:rsidRPr="004E0860">
        <w:rPr>
          <w:sz w:val="24"/>
          <w:szCs w:val="24"/>
        </w:rPr>
        <w:t>informatika</w:t>
      </w:r>
      <w:proofErr w:type="spellEnd"/>
      <w:r w:rsidRPr="004E0860">
        <w:rPr>
          <w:sz w:val="24"/>
          <w:szCs w:val="24"/>
        </w:rPr>
        <w:t xml:space="preserve"> u (ii) it-</w:t>
      </w:r>
      <w:proofErr w:type="spellStart"/>
      <w:r w:rsidRPr="004E0860">
        <w:rPr>
          <w:sz w:val="24"/>
          <w:szCs w:val="24"/>
        </w:rPr>
        <w:t>terminoloġija</w:t>
      </w:r>
      <w:proofErr w:type="spellEnd"/>
      <w:r w:rsidRPr="004E0860">
        <w:rPr>
          <w:sz w:val="24"/>
          <w:szCs w:val="24"/>
        </w:rPr>
        <w:t xml:space="preserve"> u t-</w:t>
      </w:r>
      <w:proofErr w:type="spellStart"/>
      <w:r w:rsidRPr="004E0860">
        <w:rPr>
          <w:sz w:val="24"/>
          <w:szCs w:val="24"/>
        </w:rPr>
        <w:t>traduzzjoni</w:t>
      </w:r>
      <w:proofErr w:type="spellEnd"/>
      <w:r w:rsidRPr="004E0860">
        <w:rPr>
          <w:sz w:val="24"/>
          <w:szCs w:val="24"/>
        </w:rPr>
        <w:t>.</w:t>
      </w:r>
      <w:proofErr w:type="gramEnd"/>
      <w:r w:rsidRPr="004E0860">
        <w:rPr>
          <w:sz w:val="24"/>
          <w:szCs w:val="24"/>
        </w:rPr>
        <w:t xml:space="preserve"> Kull </w:t>
      </w:r>
      <w:proofErr w:type="spellStart"/>
      <w:r w:rsidRPr="004E0860">
        <w:rPr>
          <w:sz w:val="24"/>
          <w:szCs w:val="24"/>
        </w:rPr>
        <w:t>Kumitat</w:t>
      </w:r>
      <w:proofErr w:type="spellEnd"/>
      <w:r w:rsidRPr="004E0860">
        <w:rPr>
          <w:sz w:val="24"/>
          <w:szCs w:val="24"/>
        </w:rPr>
        <w:t xml:space="preserve"> </w:t>
      </w:r>
      <w:proofErr w:type="spellStart"/>
      <w:r w:rsidRPr="004E0860">
        <w:rPr>
          <w:sz w:val="24"/>
          <w:szCs w:val="24"/>
        </w:rPr>
        <w:t>ikun</w:t>
      </w:r>
      <w:proofErr w:type="spellEnd"/>
      <w:r w:rsidRPr="004E0860">
        <w:rPr>
          <w:sz w:val="24"/>
          <w:szCs w:val="24"/>
        </w:rPr>
        <w:t xml:space="preserve"> </w:t>
      </w:r>
      <w:proofErr w:type="spellStart"/>
      <w:r w:rsidRPr="004E0860">
        <w:rPr>
          <w:sz w:val="24"/>
          <w:szCs w:val="24"/>
        </w:rPr>
        <w:t>magħmul</w:t>
      </w:r>
      <w:proofErr w:type="spellEnd"/>
      <w:r w:rsidRPr="004E0860">
        <w:rPr>
          <w:sz w:val="24"/>
          <w:szCs w:val="24"/>
        </w:rPr>
        <w:t xml:space="preserve"> </w:t>
      </w:r>
      <w:proofErr w:type="spellStart"/>
      <w:proofErr w:type="gramStart"/>
      <w:r w:rsidRPr="004E0860">
        <w:rPr>
          <w:sz w:val="24"/>
          <w:szCs w:val="24"/>
        </w:rPr>
        <w:t>minn</w:t>
      </w:r>
      <w:proofErr w:type="spellEnd"/>
      <w:proofErr w:type="gramEnd"/>
      <w:r w:rsidRPr="004E0860">
        <w:rPr>
          <w:sz w:val="24"/>
          <w:szCs w:val="24"/>
        </w:rPr>
        <w:t>:</w:t>
      </w:r>
    </w:p>
    <w:p w:rsidR="004E0860" w:rsidRPr="004E0860" w:rsidRDefault="004E0860" w:rsidP="007E7561">
      <w:pPr>
        <w:jc w:val="both"/>
        <w:rPr>
          <w:sz w:val="24"/>
          <w:szCs w:val="24"/>
          <w:lang w:val="mt-MT"/>
        </w:rPr>
      </w:pPr>
    </w:p>
    <w:p w:rsidR="004E0860" w:rsidRPr="004E0860" w:rsidRDefault="004E0860" w:rsidP="007E7561">
      <w:pPr>
        <w:jc w:val="both"/>
        <w:rPr>
          <w:sz w:val="24"/>
          <w:szCs w:val="24"/>
          <w:lang w:val="mt-MT"/>
        </w:rPr>
      </w:pPr>
      <w:r w:rsidRPr="004E0860">
        <w:rPr>
          <w:sz w:val="24"/>
          <w:szCs w:val="24"/>
        </w:rPr>
        <w:lastRenderedPageBreak/>
        <w:t xml:space="preserve">(a)  </w:t>
      </w:r>
      <w:proofErr w:type="spellStart"/>
      <w:r w:rsidRPr="004E0860">
        <w:rPr>
          <w:sz w:val="24"/>
          <w:szCs w:val="24"/>
        </w:rPr>
        <w:t>Kap</w:t>
      </w:r>
      <w:proofErr w:type="spellEnd"/>
      <w:r w:rsidRPr="004E0860">
        <w:rPr>
          <w:sz w:val="24"/>
          <w:szCs w:val="24"/>
        </w:rPr>
        <w:t xml:space="preserve"> </w:t>
      </w:r>
      <w:proofErr w:type="spellStart"/>
      <w:r w:rsidRPr="004E0860">
        <w:rPr>
          <w:sz w:val="24"/>
          <w:szCs w:val="24"/>
        </w:rPr>
        <w:t>tal-Kumitat</w:t>
      </w:r>
      <w:proofErr w:type="spellEnd"/>
      <w:r w:rsidRPr="004E0860">
        <w:rPr>
          <w:sz w:val="24"/>
          <w:szCs w:val="24"/>
          <w:lang w:val="mt-MT"/>
        </w:rPr>
        <w:t>,</w:t>
      </w:r>
      <w:r w:rsidRPr="004E0860">
        <w:rPr>
          <w:sz w:val="24"/>
          <w:szCs w:val="24"/>
        </w:rPr>
        <w:t xml:space="preserve"> </w:t>
      </w:r>
      <w:proofErr w:type="spellStart"/>
      <w:r w:rsidRPr="004E0860">
        <w:rPr>
          <w:sz w:val="24"/>
          <w:szCs w:val="24"/>
        </w:rPr>
        <w:t>li</w:t>
      </w:r>
      <w:proofErr w:type="spellEnd"/>
      <w:r w:rsidRPr="004E0860">
        <w:rPr>
          <w:sz w:val="24"/>
          <w:szCs w:val="24"/>
        </w:rPr>
        <w:t xml:space="preserve"> </w:t>
      </w:r>
      <w:proofErr w:type="spellStart"/>
      <w:r w:rsidRPr="004E0860">
        <w:rPr>
          <w:sz w:val="24"/>
          <w:szCs w:val="24"/>
        </w:rPr>
        <w:t>jkun</w:t>
      </w:r>
      <w:proofErr w:type="spellEnd"/>
      <w:r w:rsidRPr="004E0860">
        <w:rPr>
          <w:sz w:val="24"/>
          <w:szCs w:val="24"/>
        </w:rPr>
        <w:t xml:space="preserve"> </w:t>
      </w:r>
      <w:proofErr w:type="spellStart"/>
      <w:r w:rsidRPr="004E0860">
        <w:rPr>
          <w:sz w:val="24"/>
          <w:szCs w:val="24"/>
        </w:rPr>
        <w:t>studju</w:t>
      </w:r>
      <w:proofErr w:type="spellEnd"/>
      <w:r w:rsidRPr="004E0860">
        <w:rPr>
          <w:sz w:val="24"/>
          <w:szCs w:val="24"/>
          <w:lang w:val="mt-MT"/>
        </w:rPr>
        <w:t>ż</w:t>
      </w:r>
      <w:r w:rsidRPr="004E0860">
        <w:rPr>
          <w:sz w:val="24"/>
          <w:szCs w:val="24"/>
        </w:rPr>
        <w:t xml:space="preserve"> </w:t>
      </w:r>
      <w:proofErr w:type="spellStart"/>
      <w:r w:rsidRPr="004E0860">
        <w:rPr>
          <w:sz w:val="24"/>
          <w:szCs w:val="24"/>
        </w:rPr>
        <w:t>spe</w:t>
      </w:r>
      <w:proofErr w:type="spellEnd"/>
      <w:r w:rsidRPr="004E0860">
        <w:rPr>
          <w:sz w:val="24"/>
          <w:szCs w:val="24"/>
          <w:lang w:val="mt-MT"/>
        </w:rPr>
        <w:t>ċ</w:t>
      </w:r>
      <w:proofErr w:type="spellStart"/>
      <w:r w:rsidRPr="004E0860">
        <w:rPr>
          <w:sz w:val="24"/>
          <w:szCs w:val="24"/>
        </w:rPr>
        <w:t>jalizzat</w:t>
      </w:r>
      <w:proofErr w:type="spellEnd"/>
      <w:r w:rsidRPr="004E0860">
        <w:rPr>
          <w:sz w:val="24"/>
          <w:szCs w:val="24"/>
        </w:rPr>
        <w:t xml:space="preserve"> </w:t>
      </w:r>
      <w:proofErr w:type="spellStart"/>
      <w:r w:rsidRPr="004E0860">
        <w:rPr>
          <w:sz w:val="24"/>
          <w:szCs w:val="24"/>
        </w:rPr>
        <w:t>fil-qasam</w:t>
      </w:r>
      <w:proofErr w:type="spellEnd"/>
      <w:r w:rsidRPr="004E0860">
        <w:rPr>
          <w:sz w:val="24"/>
          <w:szCs w:val="24"/>
        </w:rPr>
        <w:t xml:space="preserve"> </w:t>
      </w:r>
      <w:proofErr w:type="spellStart"/>
      <w:r w:rsidRPr="004E0860">
        <w:rPr>
          <w:sz w:val="24"/>
          <w:szCs w:val="24"/>
        </w:rPr>
        <w:t>partikolari</w:t>
      </w:r>
      <w:proofErr w:type="spellEnd"/>
      <w:r w:rsidRPr="004E0860">
        <w:rPr>
          <w:sz w:val="24"/>
          <w:szCs w:val="24"/>
          <w:lang w:val="mt-MT"/>
        </w:rPr>
        <w:t xml:space="preserve"> tal-istudju tal-Malti</w:t>
      </w:r>
      <w:r w:rsidRPr="004E0860">
        <w:rPr>
          <w:sz w:val="24"/>
          <w:szCs w:val="24"/>
        </w:rPr>
        <w:t xml:space="preserve">, </w:t>
      </w:r>
      <w:proofErr w:type="spellStart"/>
      <w:r w:rsidRPr="004E0860">
        <w:rPr>
          <w:sz w:val="24"/>
          <w:szCs w:val="24"/>
        </w:rPr>
        <w:t>propost</w:t>
      </w:r>
      <w:proofErr w:type="spellEnd"/>
      <w:r w:rsidRPr="004E0860">
        <w:rPr>
          <w:sz w:val="24"/>
          <w:szCs w:val="24"/>
        </w:rPr>
        <w:t xml:space="preserve"> mi</w:t>
      </w:r>
      <w:r w:rsidRPr="004E0860">
        <w:rPr>
          <w:sz w:val="24"/>
          <w:szCs w:val="24"/>
          <w:lang w:val="mt-MT"/>
        </w:rPr>
        <w:t>nn fost persuni kwalifikati rakkomandati mill-Akkademja tal-Malti u mid-Dipartiment tal-Malti fl-Università flimkien jew separatament, b’konsultazzjoni mal-membri tal-Kunsill; bl-għażla tal-persuna f’idejn il-Kunsill;</w:t>
      </w:r>
    </w:p>
    <w:p w:rsidR="004E0860" w:rsidRPr="004E0860" w:rsidRDefault="004E0860" w:rsidP="007E7561">
      <w:pPr>
        <w:jc w:val="both"/>
        <w:rPr>
          <w:sz w:val="24"/>
          <w:szCs w:val="24"/>
        </w:rPr>
      </w:pPr>
    </w:p>
    <w:p w:rsidR="004E0860" w:rsidRPr="004E0860" w:rsidRDefault="004E0860" w:rsidP="007E7561">
      <w:pPr>
        <w:jc w:val="both"/>
        <w:rPr>
          <w:sz w:val="24"/>
          <w:szCs w:val="24"/>
          <w:lang w:val="mt-MT"/>
        </w:rPr>
      </w:pPr>
      <w:r w:rsidRPr="004E0860">
        <w:rPr>
          <w:sz w:val="24"/>
          <w:szCs w:val="24"/>
        </w:rPr>
        <w:t xml:space="preserve">(b) </w:t>
      </w:r>
      <w:proofErr w:type="spellStart"/>
      <w:proofErr w:type="gramStart"/>
      <w:r w:rsidRPr="004E0860">
        <w:rPr>
          <w:sz w:val="24"/>
          <w:szCs w:val="24"/>
        </w:rPr>
        <w:t>spe</w:t>
      </w:r>
      <w:proofErr w:type="spellEnd"/>
      <w:r w:rsidRPr="004E0860">
        <w:rPr>
          <w:sz w:val="24"/>
          <w:szCs w:val="24"/>
          <w:lang w:val="mt-MT"/>
        </w:rPr>
        <w:t>ċjalista</w:t>
      </w:r>
      <w:proofErr w:type="gramEnd"/>
      <w:r w:rsidRPr="004E0860">
        <w:rPr>
          <w:sz w:val="24"/>
          <w:szCs w:val="24"/>
          <w:lang w:val="mt-MT"/>
        </w:rPr>
        <w:t xml:space="preserve"> propost mill-Kummissjoni fuq parir tal-Kap tal-Kumitat konċernat;</w:t>
      </w:r>
      <w:r w:rsidR="00EB3BE1">
        <w:rPr>
          <w:sz w:val="24"/>
          <w:szCs w:val="24"/>
          <w:lang w:val="mt-MT"/>
        </w:rPr>
        <w:t xml:space="preserve"> u</w:t>
      </w:r>
    </w:p>
    <w:p w:rsidR="004E0860" w:rsidRPr="004E0860" w:rsidRDefault="004E0860" w:rsidP="007E7561">
      <w:pPr>
        <w:jc w:val="both"/>
        <w:rPr>
          <w:sz w:val="24"/>
          <w:szCs w:val="24"/>
          <w:lang w:val="mt-MT"/>
        </w:rPr>
      </w:pPr>
    </w:p>
    <w:p w:rsidR="004E0860" w:rsidRPr="004E0860" w:rsidRDefault="004E0860" w:rsidP="007E7561">
      <w:pPr>
        <w:jc w:val="both"/>
        <w:rPr>
          <w:sz w:val="24"/>
          <w:szCs w:val="24"/>
          <w:lang w:val="mt-MT"/>
        </w:rPr>
      </w:pPr>
      <w:r w:rsidRPr="004E0860">
        <w:rPr>
          <w:sz w:val="24"/>
          <w:szCs w:val="24"/>
          <w:lang w:val="mt-MT"/>
        </w:rPr>
        <w:t xml:space="preserve">(ċ) </w:t>
      </w:r>
      <w:proofErr w:type="spellStart"/>
      <w:r w:rsidRPr="004E0860">
        <w:rPr>
          <w:sz w:val="24"/>
          <w:szCs w:val="24"/>
        </w:rPr>
        <w:t>tliet</w:t>
      </w:r>
      <w:proofErr w:type="spellEnd"/>
      <w:r w:rsidRPr="004E0860">
        <w:rPr>
          <w:sz w:val="24"/>
          <w:szCs w:val="24"/>
        </w:rPr>
        <w:t xml:space="preserve"> </w:t>
      </w:r>
      <w:proofErr w:type="spellStart"/>
      <w:r w:rsidRPr="004E0860">
        <w:rPr>
          <w:sz w:val="24"/>
          <w:szCs w:val="24"/>
        </w:rPr>
        <w:t>membri</w:t>
      </w:r>
      <w:proofErr w:type="spellEnd"/>
      <w:r w:rsidRPr="004E0860">
        <w:rPr>
          <w:sz w:val="24"/>
          <w:szCs w:val="24"/>
        </w:rPr>
        <w:t xml:space="preserve"> </w:t>
      </w:r>
      <w:proofErr w:type="spellStart"/>
      <w:r w:rsidRPr="004E0860">
        <w:rPr>
          <w:sz w:val="24"/>
          <w:szCs w:val="24"/>
        </w:rPr>
        <w:t>jew</w:t>
      </w:r>
      <w:proofErr w:type="spellEnd"/>
      <w:r w:rsidRPr="004E0860">
        <w:rPr>
          <w:sz w:val="24"/>
          <w:szCs w:val="24"/>
        </w:rPr>
        <w:t xml:space="preserve"> </w:t>
      </w:r>
      <w:proofErr w:type="spellStart"/>
      <w:r w:rsidRPr="004E0860">
        <w:rPr>
          <w:sz w:val="24"/>
          <w:szCs w:val="24"/>
        </w:rPr>
        <w:t>aktar</w:t>
      </w:r>
      <w:proofErr w:type="spellEnd"/>
      <w:r w:rsidRPr="004E0860">
        <w:rPr>
          <w:sz w:val="24"/>
          <w:szCs w:val="24"/>
          <w:lang w:val="mt-MT"/>
        </w:rPr>
        <w:t xml:space="preserve"> magħżula għall-kontribut tagħhom fil-qasam partikolari tal-istudju tal-ħajja li għalih ikun twaqqaf il-Kumitat</w:t>
      </w:r>
      <w:r w:rsidR="00D810E9">
        <w:rPr>
          <w:sz w:val="24"/>
          <w:szCs w:val="24"/>
          <w:lang w:val="mt-MT"/>
        </w:rPr>
        <w:t>,</w:t>
      </w:r>
      <w:r w:rsidRPr="004E0860">
        <w:rPr>
          <w:sz w:val="24"/>
          <w:szCs w:val="24"/>
          <w:lang w:val="mt-MT"/>
        </w:rPr>
        <w:t xml:space="preserve"> proposti mill-Kunsill b’konsultazzjoni </w:t>
      </w:r>
      <w:r w:rsidR="00D810E9">
        <w:rPr>
          <w:sz w:val="24"/>
          <w:szCs w:val="24"/>
          <w:lang w:val="mt-MT"/>
        </w:rPr>
        <w:t>mal-Kap tal-Kumitat konċernat.”.”.</w:t>
      </w:r>
    </w:p>
    <w:p w:rsidR="004E0860" w:rsidRPr="004E0860" w:rsidRDefault="004E0860" w:rsidP="007E7561">
      <w:pPr>
        <w:jc w:val="both"/>
        <w:rPr>
          <w:sz w:val="24"/>
          <w:szCs w:val="24"/>
        </w:rPr>
      </w:pPr>
    </w:p>
    <w:p w:rsidR="004E0860" w:rsidRDefault="004E0860" w:rsidP="007E7561">
      <w:pPr>
        <w:jc w:val="both"/>
        <w:rPr>
          <w:b/>
          <w:sz w:val="24"/>
          <w:szCs w:val="24"/>
          <w:u w:val="single"/>
          <w:lang w:val="mt-MT"/>
        </w:rPr>
      </w:pPr>
      <w:r w:rsidRPr="004E0860">
        <w:rPr>
          <w:b/>
          <w:sz w:val="24"/>
          <w:szCs w:val="24"/>
          <w:u w:val="single"/>
          <w:lang w:val="mt-MT"/>
        </w:rPr>
        <w:t>Clause 6</w:t>
      </w:r>
    </w:p>
    <w:p w:rsidR="00B01863" w:rsidRDefault="00B01863" w:rsidP="007E7561">
      <w:pPr>
        <w:jc w:val="both"/>
        <w:rPr>
          <w:b/>
          <w:sz w:val="24"/>
          <w:szCs w:val="24"/>
          <w:u w:val="single"/>
          <w:lang w:val="mt-MT"/>
        </w:rPr>
      </w:pPr>
    </w:p>
    <w:p w:rsidR="00B01863" w:rsidRPr="00D810E9" w:rsidRDefault="00B01863" w:rsidP="00B01863">
      <w:pPr>
        <w:jc w:val="both"/>
        <w:rPr>
          <w:sz w:val="24"/>
          <w:szCs w:val="24"/>
          <w:lang w:val="mt-MT"/>
        </w:rPr>
      </w:pPr>
      <w:r w:rsidRPr="00D810E9">
        <w:rPr>
          <w:sz w:val="24"/>
          <w:szCs w:val="24"/>
          <w:lang w:val="mt-MT"/>
        </w:rPr>
        <w:t xml:space="preserve">Clause </w:t>
      </w:r>
      <w:r>
        <w:rPr>
          <w:sz w:val="24"/>
          <w:szCs w:val="24"/>
          <w:lang w:val="mt-MT"/>
        </w:rPr>
        <w:t>6</w:t>
      </w:r>
      <w:r w:rsidRPr="00D810E9">
        <w:rPr>
          <w:sz w:val="24"/>
          <w:szCs w:val="24"/>
          <w:lang w:val="mt-MT"/>
        </w:rPr>
        <w:t xml:space="preserve"> shall be </w:t>
      </w:r>
      <w:r>
        <w:rPr>
          <w:sz w:val="24"/>
          <w:szCs w:val="24"/>
          <w:lang w:val="mt-MT"/>
        </w:rPr>
        <w:t>substituted as follows</w:t>
      </w:r>
      <w:r w:rsidRPr="00D810E9">
        <w:rPr>
          <w:sz w:val="24"/>
          <w:szCs w:val="24"/>
          <w:lang w:val="mt-MT"/>
        </w:rPr>
        <w:t>:</w:t>
      </w:r>
    </w:p>
    <w:p w:rsidR="004E0860" w:rsidRPr="004E0860" w:rsidRDefault="004E0860" w:rsidP="007E7561">
      <w:pPr>
        <w:jc w:val="both"/>
        <w:rPr>
          <w:sz w:val="24"/>
          <w:szCs w:val="24"/>
        </w:rPr>
      </w:pPr>
    </w:p>
    <w:p w:rsidR="004E0860" w:rsidRPr="004E0860" w:rsidRDefault="004E0860" w:rsidP="007E7561">
      <w:pPr>
        <w:tabs>
          <w:tab w:val="left" w:pos="1095"/>
        </w:tabs>
        <w:jc w:val="both"/>
        <w:rPr>
          <w:rFonts w:eastAsiaTheme="minorHAnsi"/>
          <w:sz w:val="24"/>
          <w:szCs w:val="24"/>
        </w:rPr>
      </w:pPr>
      <w:r w:rsidRPr="004E0860">
        <w:rPr>
          <w:rFonts w:eastAsia="Times New Roman"/>
          <w:sz w:val="24"/>
          <w:szCs w:val="24"/>
          <w:lang w:eastAsia="en-GB"/>
        </w:rPr>
        <w:t>“</w:t>
      </w:r>
      <w:r w:rsidRPr="004E0860">
        <w:rPr>
          <w:rFonts w:eastAsiaTheme="minorHAnsi"/>
          <w:sz w:val="24"/>
          <w:szCs w:val="24"/>
        </w:rPr>
        <w:t>6</w:t>
      </w:r>
      <w:proofErr w:type="gramStart"/>
      <w:r w:rsidRPr="004E0860">
        <w:rPr>
          <w:rFonts w:eastAsiaTheme="minorHAnsi"/>
          <w:sz w:val="24"/>
          <w:szCs w:val="24"/>
        </w:rPr>
        <w:t xml:space="preserve">.  </w:t>
      </w:r>
      <w:r w:rsidRPr="004E0860">
        <w:rPr>
          <w:rFonts w:eastAsiaTheme="minorHAnsi"/>
          <w:sz w:val="24"/>
          <w:szCs w:val="24"/>
          <w:lang w:val="mt-MT"/>
        </w:rPr>
        <w:t>S</w:t>
      </w:r>
      <w:proofErr w:type="spellStart"/>
      <w:r w:rsidR="00B01863">
        <w:rPr>
          <w:rFonts w:eastAsiaTheme="minorHAnsi"/>
          <w:sz w:val="24"/>
          <w:szCs w:val="24"/>
        </w:rPr>
        <w:t>ub</w:t>
      </w:r>
      <w:r w:rsidRPr="004E0860">
        <w:rPr>
          <w:rFonts w:eastAsiaTheme="minorHAnsi"/>
          <w:sz w:val="24"/>
          <w:szCs w:val="24"/>
        </w:rPr>
        <w:t>article</w:t>
      </w:r>
      <w:proofErr w:type="spellEnd"/>
      <w:proofErr w:type="gramEnd"/>
      <w:r w:rsidRPr="004E0860">
        <w:rPr>
          <w:rFonts w:eastAsiaTheme="minorHAnsi"/>
          <w:sz w:val="24"/>
          <w:szCs w:val="24"/>
        </w:rPr>
        <w:t xml:space="preserve"> (2) of </w:t>
      </w:r>
      <w:r w:rsidR="00B01863">
        <w:rPr>
          <w:rFonts w:eastAsiaTheme="minorHAnsi"/>
          <w:sz w:val="24"/>
          <w:szCs w:val="24"/>
          <w:lang w:val="mt-MT"/>
        </w:rPr>
        <w:t>a</w:t>
      </w:r>
      <w:proofErr w:type="spellStart"/>
      <w:r w:rsidRPr="004E0860">
        <w:rPr>
          <w:rFonts w:eastAsiaTheme="minorHAnsi"/>
          <w:sz w:val="24"/>
          <w:szCs w:val="24"/>
        </w:rPr>
        <w:t>rticle</w:t>
      </w:r>
      <w:proofErr w:type="spellEnd"/>
      <w:r w:rsidRPr="004E0860">
        <w:rPr>
          <w:rFonts w:eastAsiaTheme="minorHAnsi"/>
          <w:sz w:val="24"/>
          <w:szCs w:val="24"/>
        </w:rPr>
        <w:t xml:space="preserve"> 8 of the principal Act shall be substituted by the following:</w:t>
      </w:r>
    </w:p>
    <w:p w:rsidR="004E0860" w:rsidRPr="004E0860" w:rsidRDefault="004E0860" w:rsidP="007E7561">
      <w:pPr>
        <w:shd w:val="clear" w:color="auto" w:fill="FFFFFF"/>
        <w:jc w:val="both"/>
        <w:rPr>
          <w:rFonts w:eastAsia="Times New Roman"/>
          <w:sz w:val="24"/>
          <w:szCs w:val="24"/>
          <w:lang w:eastAsia="en-GB"/>
        </w:rPr>
      </w:pPr>
    </w:p>
    <w:p w:rsidR="004E0860" w:rsidRPr="004E0860" w:rsidRDefault="00EB3BE1" w:rsidP="007E7561">
      <w:pPr>
        <w:shd w:val="clear" w:color="auto" w:fill="FFFFFF"/>
        <w:jc w:val="both"/>
        <w:rPr>
          <w:rFonts w:eastAsia="Times New Roman"/>
          <w:sz w:val="24"/>
          <w:szCs w:val="24"/>
          <w:lang w:eastAsia="en-GB"/>
        </w:rPr>
      </w:pPr>
      <w:r>
        <w:rPr>
          <w:rFonts w:eastAsia="Times New Roman"/>
          <w:sz w:val="24"/>
          <w:szCs w:val="24"/>
          <w:lang w:eastAsia="en-GB"/>
        </w:rPr>
        <w:t xml:space="preserve">“(2) </w:t>
      </w:r>
      <w:r>
        <w:rPr>
          <w:rFonts w:eastAsia="Times New Roman"/>
          <w:sz w:val="24"/>
          <w:szCs w:val="24"/>
          <w:lang w:eastAsia="en-GB"/>
        </w:rPr>
        <w:tab/>
        <w:t xml:space="preserve">Each Committee shall be a consultative organ for </w:t>
      </w:r>
      <w:r w:rsidR="004E0860" w:rsidRPr="004E0860">
        <w:rPr>
          <w:rFonts w:eastAsia="Times New Roman"/>
          <w:sz w:val="24"/>
          <w:szCs w:val="24"/>
          <w:lang w:eastAsia="en-GB"/>
        </w:rPr>
        <w:t xml:space="preserve">the discussion of the linguistic policy to be adopted in </w:t>
      </w:r>
      <w:proofErr w:type="spellStart"/>
      <w:r w:rsidR="004E0860" w:rsidRPr="004E0860">
        <w:rPr>
          <w:rFonts w:eastAsia="Times New Roman"/>
          <w:sz w:val="24"/>
          <w:szCs w:val="24"/>
          <w:lang w:eastAsia="en-GB"/>
        </w:rPr>
        <w:t>specialised</w:t>
      </w:r>
      <w:proofErr w:type="spellEnd"/>
      <w:r w:rsidR="004E0860" w:rsidRPr="004E0860">
        <w:rPr>
          <w:rFonts w:eastAsia="Times New Roman"/>
          <w:sz w:val="24"/>
          <w:szCs w:val="24"/>
          <w:lang w:eastAsia="en-GB"/>
        </w:rPr>
        <w:t xml:space="preserve"> sectors, such as (</w:t>
      </w:r>
      <w:proofErr w:type="spellStart"/>
      <w:r w:rsidR="004E0860" w:rsidRPr="004E0860">
        <w:rPr>
          <w:rFonts w:eastAsia="Times New Roman"/>
          <w:sz w:val="24"/>
          <w:szCs w:val="24"/>
          <w:lang w:eastAsia="en-GB"/>
        </w:rPr>
        <w:t>i</w:t>
      </w:r>
      <w:proofErr w:type="spellEnd"/>
      <w:r w:rsidR="004E0860" w:rsidRPr="004E0860">
        <w:rPr>
          <w:rFonts w:eastAsia="Times New Roman"/>
          <w:sz w:val="24"/>
          <w:szCs w:val="24"/>
          <w:lang w:eastAsia="en-GB"/>
        </w:rPr>
        <w:t>) information technology, (ii) specific terminology and translations. Each Committee shall be composed of:</w:t>
      </w:r>
    </w:p>
    <w:p w:rsidR="004E0860" w:rsidRPr="004E0860" w:rsidRDefault="004E0860" w:rsidP="007E7561">
      <w:pPr>
        <w:shd w:val="clear" w:color="auto" w:fill="FFFFFF"/>
        <w:jc w:val="both"/>
        <w:rPr>
          <w:rFonts w:eastAsia="Times New Roman"/>
          <w:sz w:val="24"/>
          <w:szCs w:val="24"/>
          <w:lang w:eastAsia="en-GB"/>
        </w:rPr>
      </w:pPr>
    </w:p>
    <w:p w:rsidR="004E0860" w:rsidRPr="00EB3BE1" w:rsidRDefault="00EB3BE1" w:rsidP="007E7561">
      <w:pPr>
        <w:shd w:val="clear" w:color="auto" w:fill="FFFFFF"/>
        <w:jc w:val="both"/>
        <w:rPr>
          <w:rFonts w:eastAsia="Times New Roman"/>
          <w:sz w:val="24"/>
          <w:szCs w:val="24"/>
          <w:lang w:val="mt-MT" w:eastAsia="en-GB"/>
        </w:rPr>
      </w:pPr>
      <w:r>
        <w:rPr>
          <w:rFonts w:eastAsia="Times New Roman"/>
          <w:sz w:val="24"/>
          <w:szCs w:val="24"/>
          <w:lang w:eastAsia="en-GB"/>
        </w:rPr>
        <w:t>(a)</w:t>
      </w:r>
      <w:r w:rsidR="004E0860" w:rsidRPr="004E0860">
        <w:rPr>
          <w:rFonts w:eastAsia="Times New Roman"/>
          <w:sz w:val="24"/>
          <w:szCs w:val="24"/>
          <w:lang w:eastAsia="en-GB"/>
        </w:rPr>
        <w:t xml:space="preserve"> a Head of Committee who sha</w:t>
      </w:r>
      <w:r>
        <w:rPr>
          <w:rFonts w:eastAsia="Times New Roman"/>
          <w:sz w:val="24"/>
          <w:szCs w:val="24"/>
          <w:lang w:eastAsia="en-GB"/>
        </w:rPr>
        <w:t xml:space="preserve">ll be a person learned in such </w:t>
      </w:r>
      <w:proofErr w:type="spellStart"/>
      <w:r>
        <w:rPr>
          <w:rFonts w:eastAsia="Times New Roman"/>
          <w:sz w:val="24"/>
          <w:szCs w:val="24"/>
          <w:lang w:eastAsia="en-GB"/>
        </w:rPr>
        <w:t>speciality</w:t>
      </w:r>
      <w:proofErr w:type="spellEnd"/>
      <w:r>
        <w:rPr>
          <w:rFonts w:eastAsia="Times New Roman"/>
          <w:sz w:val="24"/>
          <w:szCs w:val="24"/>
          <w:lang w:eastAsia="en-GB"/>
        </w:rPr>
        <w:t xml:space="preserve">, to be proposed from among </w:t>
      </w:r>
      <w:r w:rsidR="004E0860" w:rsidRPr="004E0860">
        <w:rPr>
          <w:rFonts w:eastAsia="Times New Roman"/>
          <w:sz w:val="24"/>
          <w:szCs w:val="24"/>
          <w:lang w:eastAsia="en-GB"/>
        </w:rPr>
        <w:t>qualif</w:t>
      </w:r>
      <w:r>
        <w:rPr>
          <w:rFonts w:eastAsia="Times New Roman"/>
          <w:sz w:val="24"/>
          <w:szCs w:val="24"/>
          <w:lang w:eastAsia="en-GB"/>
        </w:rPr>
        <w:t>ied persons recommended by L-</w:t>
      </w:r>
      <w:proofErr w:type="spellStart"/>
      <w:r>
        <w:rPr>
          <w:rFonts w:eastAsia="Times New Roman"/>
          <w:sz w:val="24"/>
          <w:szCs w:val="24"/>
          <w:lang w:eastAsia="en-GB"/>
        </w:rPr>
        <w:t>Akkademja</w:t>
      </w:r>
      <w:proofErr w:type="spellEnd"/>
      <w:r>
        <w:rPr>
          <w:rFonts w:eastAsia="Times New Roman"/>
          <w:sz w:val="24"/>
          <w:szCs w:val="24"/>
          <w:lang w:eastAsia="en-GB"/>
        </w:rPr>
        <w:t xml:space="preserve"> </w:t>
      </w:r>
      <w:proofErr w:type="spellStart"/>
      <w:r>
        <w:rPr>
          <w:rFonts w:eastAsia="Times New Roman"/>
          <w:sz w:val="24"/>
          <w:szCs w:val="24"/>
          <w:lang w:eastAsia="en-GB"/>
        </w:rPr>
        <w:t>tal-Malti</w:t>
      </w:r>
      <w:proofErr w:type="spellEnd"/>
      <w:r>
        <w:rPr>
          <w:rFonts w:eastAsia="Times New Roman"/>
          <w:sz w:val="24"/>
          <w:szCs w:val="24"/>
          <w:lang w:eastAsia="en-GB"/>
        </w:rPr>
        <w:t xml:space="preserve"> and by the</w:t>
      </w:r>
      <w:r w:rsidR="004E0860" w:rsidRPr="004E0860">
        <w:rPr>
          <w:rFonts w:eastAsia="Times New Roman"/>
          <w:sz w:val="24"/>
          <w:szCs w:val="24"/>
          <w:lang w:eastAsia="en-GB"/>
        </w:rPr>
        <w:t xml:space="preserve"> Department of Maltese at the </w:t>
      </w:r>
      <w:r>
        <w:rPr>
          <w:rFonts w:eastAsia="Times New Roman"/>
          <w:sz w:val="24"/>
          <w:szCs w:val="24"/>
          <w:lang w:eastAsia="en-GB"/>
        </w:rPr>
        <w:t xml:space="preserve">University, </w:t>
      </w:r>
      <w:r w:rsidR="004E0860" w:rsidRPr="004E0860">
        <w:rPr>
          <w:rFonts w:eastAsia="Times New Roman"/>
          <w:sz w:val="24"/>
          <w:szCs w:val="24"/>
          <w:lang w:eastAsia="en-GB"/>
        </w:rPr>
        <w:t>with the choice of the person to be made by the Council;</w:t>
      </w:r>
    </w:p>
    <w:p w:rsidR="004E0860" w:rsidRPr="004E0860" w:rsidRDefault="004E0860" w:rsidP="007E7561">
      <w:pPr>
        <w:shd w:val="clear" w:color="auto" w:fill="FFFFFF"/>
        <w:jc w:val="both"/>
        <w:rPr>
          <w:rFonts w:eastAsia="Times New Roman"/>
          <w:sz w:val="24"/>
          <w:szCs w:val="24"/>
          <w:lang w:eastAsia="en-GB"/>
        </w:rPr>
      </w:pPr>
    </w:p>
    <w:p w:rsidR="004E0860" w:rsidRPr="004E0860" w:rsidRDefault="00EB3BE1" w:rsidP="007E7561">
      <w:pPr>
        <w:shd w:val="clear" w:color="auto" w:fill="FFFFFF"/>
        <w:jc w:val="both"/>
        <w:rPr>
          <w:rFonts w:eastAsia="Times New Roman"/>
          <w:sz w:val="24"/>
          <w:szCs w:val="24"/>
          <w:lang w:eastAsia="en-GB"/>
        </w:rPr>
      </w:pPr>
      <w:r>
        <w:rPr>
          <w:rFonts w:eastAsia="Times New Roman"/>
          <w:sz w:val="24"/>
          <w:szCs w:val="24"/>
          <w:lang w:eastAsia="en-GB"/>
        </w:rPr>
        <w:t xml:space="preserve">(b) </w:t>
      </w:r>
      <w:proofErr w:type="gramStart"/>
      <w:r>
        <w:rPr>
          <w:rFonts w:eastAsia="Times New Roman"/>
          <w:sz w:val="24"/>
          <w:szCs w:val="24"/>
          <w:lang w:eastAsia="en-GB"/>
        </w:rPr>
        <w:t>an</w:t>
      </w:r>
      <w:proofErr w:type="gramEnd"/>
      <w:r>
        <w:rPr>
          <w:rFonts w:eastAsia="Times New Roman"/>
          <w:sz w:val="24"/>
          <w:szCs w:val="24"/>
          <w:lang w:eastAsia="en-GB"/>
        </w:rPr>
        <w:t xml:space="preserve"> expert to be proposed by the Commission on </w:t>
      </w:r>
      <w:r w:rsidR="004E0860" w:rsidRPr="004E0860">
        <w:rPr>
          <w:rFonts w:eastAsia="Times New Roman"/>
          <w:sz w:val="24"/>
          <w:szCs w:val="24"/>
          <w:lang w:eastAsia="en-GB"/>
        </w:rPr>
        <w:t>the advice of the Head of the relevant Committee;</w:t>
      </w:r>
    </w:p>
    <w:p w:rsidR="004E0860" w:rsidRPr="004E0860" w:rsidRDefault="004E0860" w:rsidP="007E7561">
      <w:pPr>
        <w:shd w:val="clear" w:color="auto" w:fill="FFFFFF"/>
        <w:jc w:val="both"/>
        <w:rPr>
          <w:rFonts w:eastAsia="Times New Roman"/>
          <w:sz w:val="24"/>
          <w:szCs w:val="24"/>
          <w:lang w:eastAsia="en-GB"/>
        </w:rPr>
      </w:pPr>
    </w:p>
    <w:p w:rsidR="004E0860" w:rsidRPr="00B01863" w:rsidRDefault="00EB3BE1" w:rsidP="007E7561">
      <w:pPr>
        <w:shd w:val="clear" w:color="auto" w:fill="FFFFFF"/>
        <w:jc w:val="both"/>
        <w:rPr>
          <w:rFonts w:eastAsia="Times New Roman"/>
          <w:sz w:val="24"/>
          <w:szCs w:val="24"/>
          <w:lang w:val="mt-MT" w:eastAsia="en-GB"/>
        </w:rPr>
      </w:pPr>
      <w:r>
        <w:rPr>
          <w:rFonts w:eastAsia="Times New Roman"/>
          <w:sz w:val="24"/>
          <w:szCs w:val="24"/>
          <w:lang w:eastAsia="en-GB"/>
        </w:rPr>
        <w:t xml:space="preserve">(c) </w:t>
      </w:r>
      <w:proofErr w:type="gramStart"/>
      <w:r>
        <w:rPr>
          <w:rFonts w:eastAsia="Times New Roman"/>
          <w:sz w:val="24"/>
          <w:szCs w:val="24"/>
          <w:lang w:eastAsia="en-GB"/>
        </w:rPr>
        <w:t>three</w:t>
      </w:r>
      <w:proofErr w:type="gramEnd"/>
      <w:r>
        <w:rPr>
          <w:rFonts w:eastAsia="Times New Roman"/>
          <w:sz w:val="24"/>
          <w:szCs w:val="24"/>
          <w:lang w:eastAsia="en-GB"/>
        </w:rPr>
        <w:t xml:space="preserve"> members or more selected for their contribution in the particular sector of activities in relation to </w:t>
      </w:r>
      <w:r w:rsidR="004E0860" w:rsidRPr="004E0860">
        <w:rPr>
          <w:rFonts w:eastAsia="Times New Roman"/>
          <w:sz w:val="24"/>
          <w:szCs w:val="24"/>
          <w:lang w:eastAsia="en-GB"/>
        </w:rPr>
        <w:t xml:space="preserve">which </w:t>
      </w:r>
      <w:r>
        <w:rPr>
          <w:rFonts w:eastAsia="Times New Roman"/>
          <w:sz w:val="24"/>
          <w:szCs w:val="24"/>
          <w:lang w:eastAsia="en-GB"/>
        </w:rPr>
        <w:t xml:space="preserve">the Committee is set up, to be </w:t>
      </w:r>
      <w:r w:rsidR="004E0860" w:rsidRPr="004E0860">
        <w:rPr>
          <w:rFonts w:eastAsia="Times New Roman"/>
          <w:sz w:val="24"/>
          <w:szCs w:val="24"/>
          <w:lang w:eastAsia="en-GB"/>
        </w:rPr>
        <w:t>proposed by the Council on the advice of the He</w:t>
      </w:r>
      <w:r w:rsidR="00B01863">
        <w:rPr>
          <w:rFonts w:eastAsia="Times New Roman"/>
          <w:sz w:val="24"/>
          <w:szCs w:val="24"/>
          <w:lang w:eastAsia="en-GB"/>
        </w:rPr>
        <w:t>ad of the Committee concerned.”</w:t>
      </w:r>
      <w:r w:rsidR="00B01863">
        <w:rPr>
          <w:rFonts w:eastAsia="Times New Roman"/>
          <w:sz w:val="24"/>
          <w:szCs w:val="24"/>
          <w:lang w:val="mt-MT" w:eastAsia="en-GB"/>
        </w:rPr>
        <w:t>.”.</w:t>
      </w:r>
    </w:p>
    <w:p w:rsidR="00824199" w:rsidRPr="004E0860" w:rsidRDefault="00824199" w:rsidP="007E7561">
      <w:pPr>
        <w:pStyle w:val="normal1"/>
        <w:spacing w:line="240" w:lineRule="atLeast"/>
        <w:rPr>
          <w:rFonts w:ascii="Times New Roman" w:hAnsi="Times New Roman"/>
          <w:szCs w:val="24"/>
          <w:lang w:val="nl-NL"/>
        </w:rPr>
      </w:pPr>
    </w:p>
    <w:p w:rsidR="00824199" w:rsidRPr="00E1114F" w:rsidRDefault="00824199" w:rsidP="007E7561">
      <w:pPr>
        <w:jc w:val="both"/>
        <w:rPr>
          <w:sz w:val="24"/>
          <w:szCs w:val="24"/>
        </w:rPr>
      </w:pPr>
      <w:proofErr w:type="gramStart"/>
      <w:r w:rsidRPr="00E1114F">
        <w:rPr>
          <w:sz w:val="24"/>
          <w:szCs w:val="24"/>
        </w:rPr>
        <w:t>L-</w:t>
      </w:r>
      <w:proofErr w:type="spellStart"/>
      <w:r w:rsidRPr="00E1114F">
        <w:rPr>
          <w:sz w:val="24"/>
          <w:szCs w:val="24"/>
        </w:rPr>
        <w:t>Emenda</w:t>
      </w:r>
      <w:proofErr w:type="spellEnd"/>
      <w:r w:rsidRPr="00E1114F">
        <w:rPr>
          <w:sz w:val="24"/>
          <w:szCs w:val="24"/>
        </w:rPr>
        <w:t xml:space="preserve"> </w:t>
      </w:r>
      <w:r>
        <w:rPr>
          <w:sz w:val="24"/>
          <w:szCs w:val="24"/>
          <w:lang w:val="mt-MT"/>
        </w:rPr>
        <w:t xml:space="preserve">“C” </w:t>
      </w:r>
      <w:proofErr w:type="spellStart"/>
      <w:r w:rsidRPr="00E1114F">
        <w:rPr>
          <w:sz w:val="24"/>
          <w:szCs w:val="24"/>
        </w:rPr>
        <w:t>għaddiet</w:t>
      </w:r>
      <w:proofErr w:type="spellEnd"/>
      <w:r w:rsidRPr="00E1114F">
        <w:rPr>
          <w:sz w:val="24"/>
          <w:szCs w:val="24"/>
        </w:rPr>
        <w:t xml:space="preserve"> </w:t>
      </w:r>
      <w:proofErr w:type="spellStart"/>
      <w:r w:rsidRPr="00E1114F">
        <w:rPr>
          <w:sz w:val="24"/>
          <w:szCs w:val="24"/>
        </w:rPr>
        <w:t>nem</w:t>
      </w:r>
      <w:proofErr w:type="spellEnd"/>
      <w:r w:rsidRPr="00E1114F">
        <w:rPr>
          <w:sz w:val="24"/>
          <w:szCs w:val="24"/>
        </w:rPr>
        <w:t>.</w:t>
      </w:r>
      <w:proofErr w:type="gramEnd"/>
      <w:r w:rsidRPr="00E1114F">
        <w:rPr>
          <w:sz w:val="24"/>
          <w:szCs w:val="24"/>
        </w:rPr>
        <w:t xml:space="preserve"> </w:t>
      </w:r>
      <w:proofErr w:type="gramStart"/>
      <w:r w:rsidRPr="00E1114F">
        <w:rPr>
          <w:sz w:val="24"/>
          <w:szCs w:val="24"/>
        </w:rPr>
        <w:t>con</w:t>
      </w:r>
      <w:proofErr w:type="gramEnd"/>
      <w:r w:rsidRPr="00E1114F">
        <w:rPr>
          <w:sz w:val="24"/>
          <w:szCs w:val="24"/>
        </w:rPr>
        <w:t>.</w:t>
      </w:r>
    </w:p>
    <w:p w:rsidR="00824199" w:rsidRPr="00E1114F" w:rsidRDefault="00824199" w:rsidP="007E7561">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4"/>
          <w:szCs w:val="24"/>
          <w:lang w:val="nl-NL"/>
        </w:rPr>
      </w:pPr>
    </w:p>
    <w:p w:rsidR="00824199" w:rsidRPr="00E1114F" w:rsidRDefault="00824199" w:rsidP="007E7561">
      <w:pPr>
        <w:jc w:val="both"/>
        <w:rPr>
          <w:sz w:val="24"/>
          <w:szCs w:val="24"/>
        </w:rPr>
      </w:pPr>
      <w:r w:rsidRPr="00E1114F">
        <w:rPr>
          <w:b/>
          <w:sz w:val="24"/>
          <w:szCs w:val="24"/>
        </w:rPr>
        <w:t xml:space="preserve">KLAWSOLA </w:t>
      </w:r>
      <w:r w:rsidR="004E0860">
        <w:rPr>
          <w:b/>
          <w:sz w:val="24"/>
          <w:szCs w:val="24"/>
          <w:lang w:val="mt-MT"/>
        </w:rPr>
        <w:t>6</w:t>
      </w:r>
      <w:r w:rsidRPr="00E1114F">
        <w:rPr>
          <w:b/>
          <w:sz w:val="24"/>
          <w:szCs w:val="24"/>
        </w:rPr>
        <w:t xml:space="preserve">, </w:t>
      </w:r>
      <w:proofErr w:type="spellStart"/>
      <w:r w:rsidRPr="00E1114F">
        <w:rPr>
          <w:sz w:val="24"/>
          <w:szCs w:val="24"/>
        </w:rPr>
        <w:t>kif</w:t>
      </w:r>
      <w:proofErr w:type="spellEnd"/>
      <w:r w:rsidRPr="00E1114F">
        <w:rPr>
          <w:sz w:val="24"/>
          <w:szCs w:val="24"/>
        </w:rPr>
        <w:t xml:space="preserve"> </w:t>
      </w:r>
      <w:proofErr w:type="spellStart"/>
      <w:r w:rsidRPr="00E1114F">
        <w:rPr>
          <w:sz w:val="24"/>
          <w:szCs w:val="24"/>
        </w:rPr>
        <w:t>emendata</w:t>
      </w:r>
      <w:proofErr w:type="spellEnd"/>
      <w:r w:rsidRPr="00E1114F">
        <w:rPr>
          <w:sz w:val="24"/>
          <w:szCs w:val="24"/>
        </w:rPr>
        <w:t xml:space="preserve">, </w:t>
      </w:r>
      <w:proofErr w:type="spellStart"/>
      <w:r w:rsidRPr="00E1114F">
        <w:rPr>
          <w:sz w:val="24"/>
          <w:szCs w:val="24"/>
        </w:rPr>
        <w:t>għaddiet</w:t>
      </w:r>
      <w:proofErr w:type="spellEnd"/>
      <w:r w:rsidRPr="00E1114F">
        <w:rPr>
          <w:sz w:val="24"/>
          <w:szCs w:val="24"/>
        </w:rPr>
        <w:t xml:space="preserve"> </w:t>
      </w:r>
      <w:r w:rsidRPr="00E1114F">
        <w:rPr>
          <w:sz w:val="24"/>
          <w:szCs w:val="24"/>
          <w:lang w:val="mt-MT"/>
        </w:rPr>
        <w:t xml:space="preserve">nem. con. </w:t>
      </w:r>
      <w:proofErr w:type="gramStart"/>
      <w:r w:rsidRPr="00E1114F">
        <w:rPr>
          <w:sz w:val="24"/>
          <w:szCs w:val="24"/>
        </w:rPr>
        <w:t>u</w:t>
      </w:r>
      <w:proofErr w:type="gramEnd"/>
      <w:r w:rsidRPr="00E1114F">
        <w:rPr>
          <w:sz w:val="24"/>
          <w:szCs w:val="24"/>
        </w:rPr>
        <w:t xml:space="preserve"> </w:t>
      </w:r>
      <w:proofErr w:type="spellStart"/>
      <w:r w:rsidRPr="00E1114F">
        <w:rPr>
          <w:sz w:val="24"/>
          <w:szCs w:val="24"/>
        </w:rPr>
        <w:t>kienet</w:t>
      </w:r>
      <w:proofErr w:type="spellEnd"/>
      <w:r w:rsidRPr="00E1114F">
        <w:rPr>
          <w:sz w:val="24"/>
          <w:szCs w:val="24"/>
        </w:rPr>
        <w:t xml:space="preserve"> </w:t>
      </w:r>
      <w:proofErr w:type="spellStart"/>
      <w:r w:rsidRPr="00E1114F">
        <w:rPr>
          <w:sz w:val="24"/>
          <w:szCs w:val="24"/>
        </w:rPr>
        <w:t>ordnata</w:t>
      </w:r>
      <w:proofErr w:type="spellEnd"/>
      <w:r w:rsidRPr="00E1114F">
        <w:rPr>
          <w:sz w:val="24"/>
          <w:szCs w:val="24"/>
        </w:rPr>
        <w:t xml:space="preserve"> </w:t>
      </w:r>
      <w:proofErr w:type="spellStart"/>
      <w:r w:rsidRPr="00E1114F">
        <w:rPr>
          <w:sz w:val="24"/>
          <w:szCs w:val="24"/>
        </w:rPr>
        <w:t>ssir</w:t>
      </w:r>
      <w:proofErr w:type="spellEnd"/>
      <w:r w:rsidRPr="00E1114F">
        <w:rPr>
          <w:sz w:val="24"/>
          <w:szCs w:val="24"/>
        </w:rPr>
        <w:t xml:space="preserve"> </w:t>
      </w:r>
      <w:proofErr w:type="spellStart"/>
      <w:r w:rsidRPr="00E1114F">
        <w:rPr>
          <w:sz w:val="24"/>
          <w:szCs w:val="24"/>
        </w:rPr>
        <w:t>parti</w:t>
      </w:r>
      <w:proofErr w:type="spellEnd"/>
      <w:r w:rsidRPr="00E1114F">
        <w:rPr>
          <w:sz w:val="24"/>
          <w:szCs w:val="24"/>
        </w:rPr>
        <w:t xml:space="preserve"> mill-</w:t>
      </w:r>
      <w:proofErr w:type="spellStart"/>
      <w:r w:rsidRPr="00E1114F">
        <w:rPr>
          <w:sz w:val="24"/>
          <w:szCs w:val="24"/>
        </w:rPr>
        <w:t>Abbozz</w:t>
      </w:r>
      <w:proofErr w:type="spellEnd"/>
      <w:r w:rsidRPr="00E1114F">
        <w:rPr>
          <w:sz w:val="24"/>
          <w:szCs w:val="24"/>
        </w:rPr>
        <w:t xml:space="preserve"> </w:t>
      </w:r>
      <w:proofErr w:type="spellStart"/>
      <w:r w:rsidRPr="00E1114F">
        <w:rPr>
          <w:sz w:val="24"/>
          <w:szCs w:val="24"/>
        </w:rPr>
        <w:t>ta</w:t>
      </w:r>
      <w:proofErr w:type="spellEnd"/>
      <w:r w:rsidRPr="00E1114F">
        <w:rPr>
          <w:sz w:val="24"/>
          <w:szCs w:val="24"/>
        </w:rPr>
        <w:t xml:space="preserve">’ </w:t>
      </w:r>
      <w:proofErr w:type="spellStart"/>
      <w:r w:rsidRPr="00E1114F">
        <w:rPr>
          <w:sz w:val="24"/>
          <w:szCs w:val="24"/>
        </w:rPr>
        <w:t>Liġi</w:t>
      </w:r>
      <w:proofErr w:type="spellEnd"/>
      <w:r w:rsidRPr="00E1114F">
        <w:rPr>
          <w:sz w:val="24"/>
          <w:szCs w:val="24"/>
        </w:rPr>
        <w:t>.</w:t>
      </w:r>
    </w:p>
    <w:p w:rsidR="00824199" w:rsidRDefault="00824199" w:rsidP="007E7561">
      <w:pPr>
        <w:pStyle w:val="normal1"/>
        <w:spacing w:line="240" w:lineRule="atLeast"/>
        <w:rPr>
          <w:rFonts w:ascii="Times New Roman" w:hAnsi="Times New Roman"/>
          <w:szCs w:val="24"/>
          <w:lang w:val="nl-NL"/>
        </w:rPr>
      </w:pPr>
    </w:p>
    <w:p w:rsidR="00B01863" w:rsidRDefault="00B01863" w:rsidP="007E7561">
      <w:pPr>
        <w:pStyle w:val="normal1"/>
        <w:spacing w:line="240" w:lineRule="atLeast"/>
        <w:rPr>
          <w:rFonts w:ascii="Times New Roman" w:hAnsi="Times New Roman"/>
          <w:szCs w:val="24"/>
          <w:lang w:val="nl-NL"/>
        </w:rPr>
      </w:pPr>
    </w:p>
    <w:p w:rsidR="00B01863" w:rsidRPr="007C2200" w:rsidRDefault="00B01863" w:rsidP="00B01863">
      <w:pPr>
        <w:pStyle w:val="normal1"/>
        <w:spacing w:line="240" w:lineRule="atLeast"/>
        <w:rPr>
          <w:rFonts w:ascii="Times New Roman" w:hAnsi="Times New Roman"/>
          <w:b/>
          <w:szCs w:val="24"/>
          <w:lang w:val="nl-NL"/>
        </w:rPr>
      </w:pPr>
      <w:r w:rsidRPr="007C2200">
        <w:rPr>
          <w:rFonts w:ascii="Times New Roman" w:hAnsi="Times New Roman"/>
          <w:b/>
          <w:szCs w:val="24"/>
          <w:lang w:val="nl-NL"/>
        </w:rPr>
        <w:t>KLAWSOLA 10</w:t>
      </w:r>
    </w:p>
    <w:p w:rsidR="00824199" w:rsidRDefault="00824199" w:rsidP="007E7561">
      <w:pPr>
        <w:pStyle w:val="normal1"/>
        <w:spacing w:line="240" w:lineRule="atLeast"/>
        <w:rPr>
          <w:rFonts w:ascii="Times New Roman" w:hAnsi="Times New Roman"/>
          <w:szCs w:val="24"/>
          <w:lang w:val="nl-NL"/>
        </w:rPr>
      </w:pPr>
    </w:p>
    <w:p w:rsidR="007C2200" w:rsidRPr="007C2200" w:rsidRDefault="007C2200" w:rsidP="007E7561">
      <w:pPr>
        <w:jc w:val="both"/>
        <w:rPr>
          <w:sz w:val="24"/>
          <w:szCs w:val="24"/>
        </w:rPr>
      </w:pPr>
      <w:proofErr w:type="spellStart"/>
      <w:proofErr w:type="gramStart"/>
      <w:r w:rsidRPr="007C2200">
        <w:rPr>
          <w:sz w:val="24"/>
          <w:szCs w:val="24"/>
        </w:rPr>
        <w:t>Fuq</w:t>
      </w:r>
      <w:proofErr w:type="spellEnd"/>
      <w:r w:rsidRPr="007C2200">
        <w:rPr>
          <w:sz w:val="24"/>
          <w:szCs w:val="24"/>
        </w:rPr>
        <w:t xml:space="preserve"> </w:t>
      </w:r>
      <w:proofErr w:type="spellStart"/>
      <w:r w:rsidRPr="007C2200">
        <w:rPr>
          <w:sz w:val="24"/>
          <w:szCs w:val="24"/>
        </w:rPr>
        <w:t>mozzjoni</w:t>
      </w:r>
      <w:proofErr w:type="spellEnd"/>
      <w:r w:rsidRPr="007C2200">
        <w:rPr>
          <w:sz w:val="24"/>
          <w:szCs w:val="24"/>
        </w:rPr>
        <w:t xml:space="preserve"> </w:t>
      </w:r>
      <w:r w:rsidRPr="007C2200">
        <w:rPr>
          <w:sz w:val="24"/>
          <w:szCs w:val="24"/>
          <w:lang w:val="mt-MT"/>
        </w:rPr>
        <w:t>ta</w:t>
      </w:r>
      <w:r w:rsidRPr="007C2200">
        <w:rPr>
          <w:rFonts w:hint="eastAsia"/>
          <w:sz w:val="24"/>
          <w:szCs w:val="24"/>
          <w:lang w:val="mt-MT"/>
        </w:rPr>
        <w:t>l-Ministru għall-Edukazzjoni u x-Xogħol</w:t>
      </w:r>
      <w:r>
        <w:rPr>
          <w:sz w:val="24"/>
          <w:szCs w:val="24"/>
          <w:lang w:val="mt-MT"/>
        </w:rPr>
        <w:t>,</w:t>
      </w:r>
      <w:r>
        <w:rPr>
          <w:rFonts w:hint="eastAsia"/>
          <w:szCs w:val="24"/>
          <w:lang w:val="mt-MT"/>
        </w:rPr>
        <w:t xml:space="preserve"> </w:t>
      </w:r>
      <w:r w:rsidRPr="008653F7">
        <w:rPr>
          <w:szCs w:val="24"/>
          <w:lang w:val="mt-MT"/>
        </w:rPr>
        <w:t>i</w:t>
      </w:r>
      <w:r w:rsidRPr="008653F7">
        <w:rPr>
          <w:sz w:val="24"/>
          <w:szCs w:val="24"/>
        </w:rPr>
        <w:t>l</w:t>
      </w:r>
      <w:r w:rsidRPr="007C2200">
        <w:rPr>
          <w:sz w:val="24"/>
          <w:szCs w:val="24"/>
        </w:rPr>
        <w:t>-</w:t>
      </w:r>
      <w:proofErr w:type="spellStart"/>
      <w:r w:rsidRPr="007C2200">
        <w:rPr>
          <w:sz w:val="24"/>
          <w:szCs w:val="24"/>
        </w:rPr>
        <w:t>Kumitat</w:t>
      </w:r>
      <w:proofErr w:type="spellEnd"/>
      <w:r w:rsidRPr="007C2200">
        <w:rPr>
          <w:sz w:val="24"/>
          <w:szCs w:val="24"/>
        </w:rPr>
        <w:t xml:space="preserve"> </w:t>
      </w:r>
      <w:proofErr w:type="spellStart"/>
      <w:r w:rsidRPr="007C2200">
        <w:rPr>
          <w:sz w:val="24"/>
          <w:szCs w:val="24"/>
        </w:rPr>
        <w:t>qabel</w:t>
      </w:r>
      <w:proofErr w:type="spellEnd"/>
      <w:r w:rsidRPr="007C2200">
        <w:rPr>
          <w:sz w:val="24"/>
          <w:szCs w:val="24"/>
        </w:rPr>
        <w:t xml:space="preserve"> </w:t>
      </w:r>
      <w:r>
        <w:rPr>
          <w:sz w:val="24"/>
          <w:szCs w:val="24"/>
          <w:lang w:val="mt-MT"/>
        </w:rPr>
        <w:t xml:space="preserve">li </w:t>
      </w:r>
      <w:proofErr w:type="spellStart"/>
      <w:r w:rsidRPr="007C2200">
        <w:rPr>
          <w:sz w:val="24"/>
          <w:szCs w:val="24"/>
        </w:rPr>
        <w:t>jerġa</w:t>
      </w:r>
      <w:proofErr w:type="spellEnd"/>
      <w:r w:rsidRPr="007C2200">
        <w:rPr>
          <w:sz w:val="24"/>
          <w:szCs w:val="24"/>
        </w:rPr>
        <w:t xml:space="preserve">’ </w:t>
      </w:r>
      <w:proofErr w:type="spellStart"/>
      <w:r w:rsidRPr="007C2200">
        <w:rPr>
          <w:sz w:val="24"/>
          <w:szCs w:val="24"/>
        </w:rPr>
        <w:t>jikkonsidra</w:t>
      </w:r>
      <w:proofErr w:type="spellEnd"/>
      <w:r w:rsidRPr="007C2200">
        <w:rPr>
          <w:sz w:val="24"/>
          <w:szCs w:val="24"/>
        </w:rPr>
        <w:t xml:space="preserve"> </w:t>
      </w:r>
      <w:r w:rsidRPr="007C2200">
        <w:rPr>
          <w:b/>
          <w:sz w:val="24"/>
          <w:szCs w:val="24"/>
        </w:rPr>
        <w:t xml:space="preserve">KLAWSOLA </w:t>
      </w:r>
      <w:r>
        <w:rPr>
          <w:b/>
          <w:sz w:val="24"/>
          <w:szCs w:val="24"/>
          <w:lang w:val="mt-MT"/>
        </w:rPr>
        <w:t>10</w:t>
      </w:r>
      <w:r w:rsidRPr="007C2200">
        <w:rPr>
          <w:sz w:val="24"/>
          <w:szCs w:val="24"/>
        </w:rPr>
        <w:t>.</w:t>
      </w:r>
      <w:proofErr w:type="gramEnd"/>
    </w:p>
    <w:p w:rsidR="007C2200" w:rsidRDefault="007C2200" w:rsidP="007E7561">
      <w:pPr>
        <w:pStyle w:val="normal1"/>
        <w:spacing w:line="240" w:lineRule="atLeast"/>
        <w:rPr>
          <w:rFonts w:ascii="Times New Roman" w:hAnsi="Times New Roman"/>
          <w:szCs w:val="24"/>
          <w:lang w:val="nl-NL"/>
        </w:rPr>
      </w:pPr>
    </w:p>
    <w:p w:rsidR="005B45CA" w:rsidRDefault="007C2200" w:rsidP="007E7561">
      <w:pPr>
        <w:pStyle w:val="normal1"/>
        <w:spacing w:line="240" w:lineRule="atLeast"/>
        <w:rPr>
          <w:rFonts w:ascii="Times New Roman" w:hAnsi="Times New Roman"/>
          <w:szCs w:val="24"/>
          <w:lang w:val="nl-NL"/>
        </w:rPr>
      </w:pPr>
      <w:r>
        <w:rPr>
          <w:rFonts w:ascii="Times New Roman" w:hAnsi="Times New Roman" w:hint="eastAsia"/>
          <w:szCs w:val="24"/>
          <w:lang w:val="mt-MT"/>
        </w:rPr>
        <w:t xml:space="preserve">Il-Ministru għall-Edukazzjoni u x-Xogħol </w:t>
      </w:r>
      <w:r w:rsidR="005B45CA">
        <w:rPr>
          <w:rFonts w:ascii="Times New Roman" w:hAnsi="Times New Roman"/>
          <w:szCs w:val="24"/>
          <w:lang w:val="nl-NL"/>
        </w:rPr>
        <w:t>res</w:t>
      </w:r>
      <w:r w:rsidR="00ED463C">
        <w:rPr>
          <w:rFonts w:ascii="Times New Roman" w:hAnsi="Times New Roman"/>
          <w:szCs w:val="24"/>
          <w:lang w:val="nl-NL"/>
        </w:rPr>
        <w:t>s</w:t>
      </w:r>
      <w:r>
        <w:rPr>
          <w:rFonts w:ascii="Times New Roman" w:hAnsi="Times New Roman"/>
          <w:szCs w:val="24"/>
          <w:lang w:val="nl-NL"/>
        </w:rPr>
        <w:t>aq</w:t>
      </w:r>
      <w:r w:rsidR="005B45CA">
        <w:rPr>
          <w:rFonts w:ascii="Times New Roman" w:hAnsi="Times New Roman"/>
          <w:szCs w:val="24"/>
          <w:lang w:val="nl-NL"/>
        </w:rPr>
        <w:t xml:space="preserve"> din l-Emenda “D”:</w:t>
      </w:r>
    </w:p>
    <w:p w:rsidR="005B45CA" w:rsidRDefault="005B45CA" w:rsidP="007E7561">
      <w:pPr>
        <w:pStyle w:val="normal1"/>
        <w:spacing w:line="240" w:lineRule="atLeast"/>
        <w:rPr>
          <w:rFonts w:ascii="Times New Roman" w:hAnsi="Times New Roman"/>
          <w:szCs w:val="24"/>
          <w:lang w:val="nl-NL"/>
        </w:rPr>
      </w:pPr>
    </w:p>
    <w:p w:rsidR="005B45CA" w:rsidRDefault="005B45CA" w:rsidP="007E7561">
      <w:pPr>
        <w:jc w:val="both"/>
        <w:rPr>
          <w:b/>
          <w:sz w:val="24"/>
          <w:szCs w:val="24"/>
          <w:u w:val="single"/>
          <w:lang w:val="mt-MT"/>
        </w:rPr>
      </w:pPr>
      <w:r w:rsidRPr="002E284C">
        <w:rPr>
          <w:b/>
          <w:sz w:val="24"/>
          <w:szCs w:val="24"/>
          <w:u w:val="single"/>
          <w:lang w:val="mt-MT"/>
        </w:rPr>
        <w:lastRenderedPageBreak/>
        <w:t xml:space="preserve">Klawsola </w:t>
      </w:r>
      <w:r w:rsidR="007C2200">
        <w:rPr>
          <w:b/>
          <w:sz w:val="24"/>
          <w:szCs w:val="24"/>
          <w:u w:val="single"/>
          <w:lang w:val="mt-MT"/>
        </w:rPr>
        <w:t>10</w:t>
      </w:r>
    </w:p>
    <w:p w:rsidR="00B01863" w:rsidRDefault="00B01863" w:rsidP="007E7561">
      <w:pPr>
        <w:jc w:val="both"/>
        <w:rPr>
          <w:b/>
          <w:sz w:val="24"/>
          <w:szCs w:val="24"/>
          <w:u w:val="single"/>
          <w:lang w:val="mt-MT"/>
        </w:rPr>
      </w:pPr>
    </w:p>
    <w:p w:rsidR="00B01863" w:rsidRPr="003720ED" w:rsidRDefault="00B01863" w:rsidP="00B01863">
      <w:pPr>
        <w:jc w:val="both"/>
        <w:rPr>
          <w:sz w:val="24"/>
          <w:szCs w:val="24"/>
          <w:lang w:val="mt-MT"/>
        </w:rPr>
      </w:pPr>
      <w:r w:rsidRPr="003720ED">
        <w:rPr>
          <w:sz w:val="24"/>
          <w:szCs w:val="24"/>
          <w:lang w:val="mt-MT"/>
        </w:rPr>
        <w:t xml:space="preserve">Klawsola </w:t>
      </w:r>
      <w:r>
        <w:rPr>
          <w:sz w:val="24"/>
          <w:szCs w:val="24"/>
          <w:lang w:val="mt-MT"/>
        </w:rPr>
        <w:t>10</w:t>
      </w:r>
      <w:r w:rsidRPr="003720ED">
        <w:rPr>
          <w:sz w:val="24"/>
          <w:szCs w:val="24"/>
          <w:lang w:val="mt-MT"/>
        </w:rPr>
        <w:t xml:space="preserve"> għandha tiġi sostitwita b’dan li ġej:</w:t>
      </w:r>
    </w:p>
    <w:p w:rsidR="00B01863" w:rsidRDefault="00B01863" w:rsidP="007E7561">
      <w:pPr>
        <w:jc w:val="both"/>
        <w:rPr>
          <w:b/>
          <w:sz w:val="24"/>
          <w:szCs w:val="24"/>
          <w:u w:val="single"/>
          <w:lang w:val="mt-MT"/>
        </w:rPr>
      </w:pPr>
    </w:p>
    <w:p w:rsidR="007C2200" w:rsidRPr="007C2200" w:rsidRDefault="007C2200" w:rsidP="007E7561">
      <w:pPr>
        <w:jc w:val="both"/>
        <w:rPr>
          <w:sz w:val="24"/>
          <w:szCs w:val="24"/>
        </w:rPr>
      </w:pPr>
      <w:r w:rsidRPr="007C2200">
        <w:rPr>
          <w:sz w:val="24"/>
          <w:szCs w:val="24"/>
        </w:rPr>
        <w:t xml:space="preserve">“10. </w:t>
      </w:r>
      <w:proofErr w:type="spellStart"/>
      <w:r w:rsidRPr="007C2200">
        <w:rPr>
          <w:sz w:val="24"/>
          <w:szCs w:val="24"/>
        </w:rPr>
        <w:t>Minflok</w:t>
      </w:r>
      <w:proofErr w:type="spellEnd"/>
      <w:r w:rsidRPr="007C2200">
        <w:rPr>
          <w:sz w:val="24"/>
          <w:szCs w:val="24"/>
        </w:rPr>
        <w:t xml:space="preserve"> l-</w:t>
      </w:r>
      <w:proofErr w:type="spellStart"/>
      <w:r w:rsidRPr="007C2200">
        <w:rPr>
          <w:sz w:val="24"/>
          <w:szCs w:val="24"/>
        </w:rPr>
        <w:t>Iskeda</w:t>
      </w:r>
      <w:proofErr w:type="spellEnd"/>
      <w:r w:rsidRPr="007C2200">
        <w:rPr>
          <w:sz w:val="24"/>
          <w:szCs w:val="24"/>
        </w:rPr>
        <w:t xml:space="preserve"> </w:t>
      </w:r>
      <w:r w:rsidR="003D503F">
        <w:rPr>
          <w:sz w:val="24"/>
          <w:szCs w:val="24"/>
          <w:lang w:val="mt-MT"/>
        </w:rPr>
        <w:t xml:space="preserve">li tinsab mal-Att prinċipali </w:t>
      </w:r>
      <w:proofErr w:type="spellStart"/>
      <w:r w:rsidRPr="007C2200">
        <w:rPr>
          <w:sz w:val="24"/>
          <w:szCs w:val="24"/>
        </w:rPr>
        <w:t>għandh</w:t>
      </w:r>
      <w:proofErr w:type="spellEnd"/>
      <w:r w:rsidRPr="007C2200">
        <w:rPr>
          <w:sz w:val="24"/>
          <w:szCs w:val="24"/>
          <w:lang w:val="mt-MT"/>
        </w:rPr>
        <w:t>om</w:t>
      </w:r>
      <w:r w:rsidRPr="007C2200">
        <w:rPr>
          <w:sz w:val="24"/>
          <w:szCs w:val="24"/>
        </w:rPr>
        <w:t xml:space="preserve"> </w:t>
      </w:r>
      <w:r w:rsidRPr="007C2200">
        <w:rPr>
          <w:sz w:val="24"/>
          <w:szCs w:val="24"/>
          <w:lang w:val="mt-MT"/>
        </w:rPr>
        <w:t>jidħlu dawn</w:t>
      </w:r>
      <w:r w:rsidRPr="007C2200">
        <w:rPr>
          <w:sz w:val="24"/>
          <w:szCs w:val="24"/>
        </w:rPr>
        <w:t xml:space="preserve"> l-</w:t>
      </w:r>
      <w:proofErr w:type="spellStart"/>
      <w:r w:rsidRPr="007C2200">
        <w:rPr>
          <w:sz w:val="24"/>
          <w:szCs w:val="24"/>
        </w:rPr>
        <w:t>Isked</w:t>
      </w:r>
      <w:proofErr w:type="spellEnd"/>
      <w:r w:rsidRPr="007C2200">
        <w:rPr>
          <w:sz w:val="24"/>
          <w:szCs w:val="24"/>
          <w:lang w:val="mt-MT"/>
        </w:rPr>
        <w:t>i</w:t>
      </w:r>
      <w:r w:rsidRPr="007C2200">
        <w:rPr>
          <w:sz w:val="24"/>
          <w:szCs w:val="24"/>
        </w:rPr>
        <w:t xml:space="preserve"> </w:t>
      </w:r>
      <w:proofErr w:type="spellStart"/>
      <w:r w:rsidRPr="007C2200">
        <w:rPr>
          <w:sz w:val="24"/>
          <w:szCs w:val="24"/>
        </w:rPr>
        <w:t>li</w:t>
      </w:r>
      <w:proofErr w:type="spellEnd"/>
      <w:r w:rsidRPr="007C2200">
        <w:rPr>
          <w:sz w:val="24"/>
          <w:szCs w:val="24"/>
        </w:rPr>
        <w:t xml:space="preserve"> </w:t>
      </w:r>
      <w:proofErr w:type="spellStart"/>
      <w:r w:rsidRPr="007C2200">
        <w:rPr>
          <w:sz w:val="24"/>
          <w:szCs w:val="24"/>
        </w:rPr>
        <w:t>ġejj</w:t>
      </w:r>
      <w:proofErr w:type="spellEnd"/>
      <w:r w:rsidRPr="007C2200">
        <w:rPr>
          <w:sz w:val="24"/>
          <w:szCs w:val="24"/>
          <w:lang w:val="mt-MT"/>
        </w:rPr>
        <w:t>in</w:t>
      </w:r>
      <w:r w:rsidRPr="007C2200">
        <w:rPr>
          <w:sz w:val="24"/>
          <w:szCs w:val="24"/>
        </w:rPr>
        <w:t xml:space="preserve">: </w:t>
      </w:r>
    </w:p>
    <w:p w:rsidR="007C2200" w:rsidRPr="007C2200" w:rsidRDefault="007C2200" w:rsidP="007E7561">
      <w:pPr>
        <w:jc w:val="both"/>
        <w:rPr>
          <w:sz w:val="24"/>
          <w:szCs w:val="24"/>
        </w:rPr>
      </w:pPr>
    </w:p>
    <w:p w:rsidR="007C2200" w:rsidRPr="007C2200" w:rsidRDefault="007C2200" w:rsidP="00494DF6">
      <w:pPr>
        <w:jc w:val="center"/>
        <w:rPr>
          <w:sz w:val="24"/>
          <w:szCs w:val="24"/>
          <w:lang w:val="mt-MT"/>
        </w:rPr>
      </w:pPr>
      <w:r w:rsidRPr="007C2200">
        <w:rPr>
          <w:sz w:val="24"/>
          <w:szCs w:val="24"/>
        </w:rPr>
        <w:t>“SKEDA</w:t>
      </w:r>
      <w:r w:rsidRPr="007C2200">
        <w:rPr>
          <w:sz w:val="24"/>
          <w:szCs w:val="24"/>
          <w:lang w:val="mt-MT"/>
        </w:rPr>
        <w:t xml:space="preserve"> A</w:t>
      </w:r>
    </w:p>
    <w:p w:rsidR="007C2200" w:rsidRPr="007C2200" w:rsidRDefault="007C2200" w:rsidP="00494DF6">
      <w:pPr>
        <w:jc w:val="center"/>
        <w:rPr>
          <w:sz w:val="24"/>
          <w:szCs w:val="24"/>
        </w:rPr>
      </w:pPr>
      <w:r w:rsidRPr="007C2200">
        <w:rPr>
          <w:sz w:val="24"/>
          <w:szCs w:val="24"/>
        </w:rPr>
        <w:t>(</w:t>
      </w:r>
      <w:proofErr w:type="spellStart"/>
      <w:r w:rsidRPr="007C2200">
        <w:rPr>
          <w:sz w:val="24"/>
          <w:szCs w:val="24"/>
        </w:rPr>
        <w:t>Artikoli</w:t>
      </w:r>
      <w:proofErr w:type="spellEnd"/>
      <w:r w:rsidRPr="007C2200">
        <w:rPr>
          <w:sz w:val="24"/>
          <w:szCs w:val="24"/>
        </w:rPr>
        <w:t xml:space="preserve"> 4 </w:t>
      </w:r>
      <w:r w:rsidR="00494DF6">
        <w:rPr>
          <w:sz w:val="24"/>
          <w:szCs w:val="24"/>
          <w:lang w:val="mt-MT"/>
        </w:rPr>
        <w:t>u</w:t>
      </w:r>
      <w:r w:rsidRPr="007C2200">
        <w:rPr>
          <w:sz w:val="24"/>
          <w:szCs w:val="24"/>
        </w:rPr>
        <w:t xml:space="preserve"> 24)</w:t>
      </w:r>
    </w:p>
    <w:p w:rsidR="007C2200" w:rsidRPr="007C2200" w:rsidRDefault="007C2200" w:rsidP="00494DF6">
      <w:pPr>
        <w:jc w:val="center"/>
        <w:rPr>
          <w:sz w:val="24"/>
          <w:szCs w:val="24"/>
        </w:rPr>
      </w:pPr>
    </w:p>
    <w:p w:rsidR="007C2200" w:rsidRPr="007C2200" w:rsidRDefault="007C2200" w:rsidP="00494DF6">
      <w:pPr>
        <w:jc w:val="center"/>
        <w:rPr>
          <w:sz w:val="24"/>
          <w:szCs w:val="24"/>
        </w:rPr>
      </w:pPr>
      <w:r w:rsidRPr="007C2200">
        <w:rPr>
          <w:sz w:val="24"/>
          <w:szCs w:val="24"/>
        </w:rPr>
        <w:t>LISTA TA’ GĦAQDIET TAL-MALTI</w:t>
      </w:r>
    </w:p>
    <w:p w:rsidR="007C2200" w:rsidRPr="007C2200" w:rsidRDefault="007C2200" w:rsidP="007E7561">
      <w:pPr>
        <w:jc w:val="both"/>
        <w:rPr>
          <w:sz w:val="24"/>
          <w:szCs w:val="24"/>
        </w:rPr>
      </w:pPr>
    </w:p>
    <w:p w:rsidR="007C2200" w:rsidRDefault="007C2200" w:rsidP="00494DF6">
      <w:pPr>
        <w:ind w:left="720" w:firstLine="720"/>
        <w:jc w:val="both"/>
        <w:rPr>
          <w:sz w:val="24"/>
          <w:szCs w:val="24"/>
          <w:lang w:val="mt-MT"/>
        </w:rPr>
      </w:pPr>
      <w:r w:rsidRPr="007C2200">
        <w:rPr>
          <w:sz w:val="24"/>
          <w:szCs w:val="24"/>
        </w:rPr>
        <w:t xml:space="preserve">• </w:t>
      </w:r>
      <w:r w:rsidRPr="007C2200">
        <w:rPr>
          <w:sz w:val="24"/>
          <w:szCs w:val="24"/>
          <w:lang w:val="mt-MT"/>
        </w:rPr>
        <w:t>L-Akkademja tal-Malti mwaqqfa fl-1924</w:t>
      </w:r>
    </w:p>
    <w:p w:rsidR="00494DF6" w:rsidRPr="007C2200" w:rsidRDefault="00494DF6" w:rsidP="00494DF6">
      <w:pPr>
        <w:ind w:left="720" w:firstLine="720"/>
        <w:jc w:val="both"/>
        <w:rPr>
          <w:sz w:val="24"/>
          <w:szCs w:val="24"/>
          <w:lang w:val="mt-MT"/>
        </w:rPr>
      </w:pPr>
    </w:p>
    <w:p w:rsidR="007C2200" w:rsidRDefault="007C2200" w:rsidP="00494DF6">
      <w:pPr>
        <w:ind w:left="720" w:firstLine="720"/>
        <w:jc w:val="both"/>
        <w:rPr>
          <w:sz w:val="24"/>
          <w:szCs w:val="24"/>
          <w:lang w:val="mt-MT"/>
        </w:rPr>
      </w:pPr>
      <w:r w:rsidRPr="007C2200">
        <w:rPr>
          <w:sz w:val="24"/>
          <w:szCs w:val="24"/>
        </w:rPr>
        <w:t>• L-</w:t>
      </w:r>
      <w:proofErr w:type="spellStart"/>
      <w:r w:rsidRPr="007C2200">
        <w:rPr>
          <w:sz w:val="24"/>
          <w:szCs w:val="24"/>
        </w:rPr>
        <w:t>Għaqda</w:t>
      </w:r>
      <w:proofErr w:type="spellEnd"/>
      <w:r w:rsidRPr="007C2200">
        <w:rPr>
          <w:sz w:val="24"/>
          <w:szCs w:val="24"/>
        </w:rPr>
        <w:t xml:space="preserve"> </w:t>
      </w:r>
      <w:proofErr w:type="spellStart"/>
      <w:r w:rsidRPr="007C2200">
        <w:rPr>
          <w:sz w:val="24"/>
          <w:szCs w:val="24"/>
        </w:rPr>
        <w:t>tal-Malti</w:t>
      </w:r>
      <w:proofErr w:type="spellEnd"/>
      <w:r w:rsidRPr="007C2200">
        <w:rPr>
          <w:sz w:val="24"/>
          <w:szCs w:val="24"/>
        </w:rPr>
        <w:t xml:space="preserve"> – </w:t>
      </w:r>
      <w:proofErr w:type="spellStart"/>
      <w:r w:rsidRPr="007C2200">
        <w:rPr>
          <w:sz w:val="24"/>
          <w:szCs w:val="24"/>
        </w:rPr>
        <w:t>Università</w:t>
      </w:r>
      <w:proofErr w:type="spellEnd"/>
      <w:r w:rsidRPr="007C2200">
        <w:rPr>
          <w:sz w:val="24"/>
          <w:szCs w:val="24"/>
        </w:rPr>
        <w:t xml:space="preserve"> </w:t>
      </w:r>
      <w:proofErr w:type="spellStart"/>
      <w:r w:rsidRPr="007C2200">
        <w:rPr>
          <w:sz w:val="24"/>
          <w:szCs w:val="24"/>
        </w:rPr>
        <w:t>mwaqqfa</w:t>
      </w:r>
      <w:proofErr w:type="spellEnd"/>
      <w:r w:rsidRPr="007C2200">
        <w:rPr>
          <w:sz w:val="24"/>
          <w:szCs w:val="24"/>
        </w:rPr>
        <w:t xml:space="preserve"> fl-1931 </w:t>
      </w:r>
    </w:p>
    <w:p w:rsidR="00494DF6" w:rsidRPr="00494DF6" w:rsidRDefault="00494DF6" w:rsidP="00494DF6">
      <w:pPr>
        <w:ind w:left="720" w:firstLine="720"/>
        <w:jc w:val="both"/>
        <w:rPr>
          <w:sz w:val="24"/>
          <w:szCs w:val="24"/>
          <w:lang w:val="mt-MT"/>
        </w:rPr>
      </w:pPr>
    </w:p>
    <w:p w:rsidR="007C2200" w:rsidRDefault="007C2200" w:rsidP="00494DF6">
      <w:pPr>
        <w:ind w:left="720" w:firstLine="720"/>
        <w:jc w:val="both"/>
        <w:rPr>
          <w:sz w:val="24"/>
          <w:szCs w:val="24"/>
          <w:lang w:val="mt-MT"/>
        </w:rPr>
      </w:pPr>
      <w:r w:rsidRPr="007C2200">
        <w:rPr>
          <w:sz w:val="24"/>
          <w:szCs w:val="24"/>
        </w:rPr>
        <w:t>• L-</w:t>
      </w:r>
      <w:proofErr w:type="spellStart"/>
      <w:r w:rsidRPr="007C2200">
        <w:rPr>
          <w:sz w:val="24"/>
          <w:szCs w:val="24"/>
        </w:rPr>
        <w:t>Għaqda</w:t>
      </w:r>
      <w:proofErr w:type="spellEnd"/>
      <w:r w:rsidRPr="007C2200">
        <w:rPr>
          <w:sz w:val="24"/>
          <w:szCs w:val="24"/>
        </w:rPr>
        <w:t xml:space="preserve"> </w:t>
      </w:r>
      <w:proofErr w:type="spellStart"/>
      <w:r w:rsidRPr="007C2200">
        <w:rPr>
          <w:sz w:val="24"/>
          <w:szCs w:val="24"/>
        </w:rPr>
        <w:t>Poeti</w:t>
      </w:r>
      <w:proofErr w:type="spellEnd"/>
      <w:r w:rsidRPr="007C2200">
        <w:rPr>
          <w:sz w:val="24"/>
          <w:szCs w:val="24"/>
        </w:rPr>
        <w:t xml:space="preserve"> Maltin </w:t>
      </w:r>
      <w:proofErr w:type="spellStart"/>
      <w:r w:rsidRPr="007C2200">
        <w:rPr>
          <w:sz w:val="24"/>
          <w:szCs w:val="24"/>
        </w:rPr>
        <w:t>imwaqqfa</w:t>
      </w:r>
      <w:proofErr w:type="spellEnd"/>
      <w:r w:rsidRPr="007C2200">
        <w:rPr>
          <w:sz w:val="24"/>
          <w:szCs w:val="24"/>
        </w:rPr>
        <w:t xml:space="preserve"> fl-1975 </w:t>
      </w:r>
    </w:p>
    <w:p w:rsidR="003D503F" w:rsidRPr="003D503F" w:rsidRDefault="003D503F" w:rsidP="00494DF6">
      <w:pPr>
        <w:ind w:left="720" w:firstLine="720"/>
        <w:jc w:val="both"/>
        <w:rPr>
          <w:sz w:val="24"/>
          <w:szCs w:val="24"/>
          <w:lang w:val="mt-MT"/>
        </w:rPr>
      </w:pPr>
    </w:p>
    <w:p w:rsidR="007C2200" w:rsidRPr="003D503F" w:rsidRDefault="007C2200" w:rsidP="00494DF6">
      <w:pPr>
        <w:ind w:left="882" w:firstLine="558"/>
        <w:jc w:val="both"/>
        <w:rPr>
          <w:sz w:val="24"/>
          <w:szCs w:val="24"/>
          <w:lang w:val="mt-MT"/>
        </w:rPr>
      </w:pPr>
      <w:r w:rsidRPr="007C2200">
        <w:rPr>
          <w:sz w:val="24"/>
          <w:szCs w:val="24"/>
        </w:rPr>
        <w:t>• L-</w:t>
      </w:r>
      <w:proofErr w:type="spellStart"/>
      <w:r w:rsidRPr="007C2200">
        <w:rPr>
          <w:sz w:val="24"/>
          <w:szCs w:val="24"/>
        </w:rPr>
        <w:t>Għaqda</w:t>
      </w:r>
      <w:proofErr w:type="spellEnd"/>
      <w:r w:rsidRPr="007C2200">
        <w:rPr>
          <w:sz w:val="24"/>
          <w:szCs w:val="24"/>
        </w:rPr>
        <w:t xml:space="preserve"> </w:t>
      </w:r>
      <w:proofErr w:type="spellStart"/>
      <w:r w:rsidRPr="007C2200">
        <w:rPr>
          <w:sz w:val="24"/>
          <w:szCs w:val="24"/>
        </w:rPr>
        <w:t>tal-Qarrejja</w:t>
      </w:r>
      <w:proofErr w:type="spellEnd"/>
      <w:r w:rsidRPr="007C2200">
        <w:rPr>
          <w:sz w:val="24"/>
          <w:szCs w:val="24"/>
        </w:rPr>
        <w:t xml:space="preserve"> </w:t>
      </w:r>
      <w:proofErr w:type="spellStart"/>
      <w:r w:rsidRPr="007C2200">
        <w:rPr>
          <w:sz w:val="24"/>
          <w:szCs w:val="24"/>
        </w:rPr>
        <w:t>tal-P</w:t>
      </w:r>
      <w:r w:rsidR="003D503F">
        <w:rPr>
          <w:sz w:val="24"/>
          <w:szCs w:val="24"/>
        </w:rPr>
        <w:t>rovi</w:t>
      </w:r>
      <w:proofErr w:type="spellEnd"/>
      <w:r w:rsidR="003D503F">
        <w:rPr>
          <w:sz w:val="24"/>
          <w:szCs w:val="24"/>
        </w:rPr>
        <w:t xml:space="preserve"> </w:t>
      </w:r>
      <w:proofErr w:type="spellStart"/>
      <w:r w:rsidR="003D503F">
        <w:rPr>
          <w:sz w:val="24"/>
          <w:szCs w:val="24"/>
        </w:rPr>
        <w:t>tal-Malti</w:t>
      </w:r>
      <w:proofErr w:type="spellEnd"/>
      <w:r w:rsidR="003D503F">
        <w:rPr>
          <w:sz w:val="24"/>
          <w:szCs w:val="24"/>
        </w:rPr>
        <w:t xml:space="preserve"> </w:t>
      </w:r>
      <w:proofErr w:type="spellStart"/>
      <w:r w:rsidR="003D503F">
        <w:rPr>
          <w:sz w:val="24"/>
          <w:szCs w:val="24"/>
        </w:rPr>
        <w:t>mwaqqfa</w:t>
      </w:r>
      <w:proofErr w:type="spellEnd"/>
      <w:r w:rsidR="003D503F">
        <w:rPr>
          <w:sz w:val="24"/>
          <w:szCs w:val="24"/>
        </w:rPr>
        <w:t xml:space="preserve"> fl-2010</w:t>
      </w:r>
    </w:p>
    <w:p w:rsidR="007C2200" w:rsidRPr="007C2200" w:rsidRDefault="007C2200" w:rsidP="007E7561">
      <w:pPr>
        <w:jc w:val="both"/>
        <w:rPr>
          <w:sz w:val="24"/>
          <w:szCs w:val="24"/>
          <w:lang w:val="mt-MT"/>
        </w:rPr>
      </w:pPr>
    </w:p>
    <w:p w:rsidR="007C2200" w:rsidRPr="007C2200" w:rsidRDefault="007C2200" w:rsidP="00494DF6">
      <w:pPr>
        <w:jc w:val="center"/>
        <w:rPr>
          <w:sz w:val="24"/>
          <w:szCs w:val="24"/>
          <w:lang w:val="mt-MT"/>
        </w:rPr>
      </w:pPr>
      <w:r w:rsidRPr="007C2200">
        <w:rPr>
          <w:sz w:val="24"/>
          <w:szCs w:val="24"/>
          <w:lang w:val="mt-MT"/>
        </w:rPr>
        <w:t>SKEDA B</w:t>
      </w:r>
    </w:p>
    <w:p w:rsidR="007C2200" w:rsidRPr="007C2200" w:rsidRDefault="007C2200" w:rsidP="00494DF6">
      <w:pPr>
        <w:jc w:val="center"/>
        <w:rPr>
          <w:sz w:val="24"/>
          <w:szCs w:val="24"/>
          <w:lang w:val="mt-MT"/>
        </w:rPr>
      </w:pPr>
      <w:r w:rsidRPr="007C2200">
        <w:rPr>
          <w:sz w:val="24"/>
          <w:szCs w:val="24"/>
        </w:rPr>
        <w:t>(</w:t>
      </w:r>
      <w:proofErr w:type="spellStart"/>
      <w:r w:rsidRPr="007C2200">
        <w:rPr>
          <w:sz w:val="24"/>
          <w:szCs w:val="24"/>
        </w:rPr>
        <w:t>Artikoli</w:t>
      </w:r>
      <w:proofErr w:type="spellEnd"/>
      <w:r w:rsidRPr="007C2200">
        <w:rPr>
          <w:sz w:val="24"/>
          <w:szCs w:val="24"/>
        </w:rPr>
        <w:t xml:space="preserve"> 4 </w:t>
      </w:r>
      <w:r w:rsidR="00494DF6">
        <w:rPr>
          <w:sz w:val="24"/>
          <w:szCs w:val="24"/>
          <w:lang w:val="mt-MT"/>
        </w:rPr>
        <w:t>u</w:t>
      </w:r>
      <w:r w:rsidRPr="007C2200">
        <w:rPr>
          <w:sz w:val="24"/>
          <w:szCs w:val="24"/>
        </w:rPr>
        <w:t xml:space="preserve"> 24)</w:t>
      </w:r>
    </w:p>
    <w:p w:rsidR="007C2200" w:rsidRPr="007C2200" w:rsidRDefault="007C2200" w:rsidP="007E7561">
      <w:pPr>
        <w:jc w:val="both"/>
        <w:rPr>
          <w:sz w:val="24"/>
          <w:szCs w:val="24"/>
          <w:lang w:val="mt-MT"/>
        </w:rPr>
      </w:pPr>
    </w:p>
    <w:p w:rsidR="007C2200" w:rsidRPr="007C2200" w:rsidRDefault="007C2200" w:rsidP="00494DF6">
      <w:pPr>
        <w:jc w:val="center"/>
        <w:rPr>
          <w:sz w:val="24"/>
          <w:szCs w:val="24"/>
          <w:lang w:val="mt-MT"/>
        </w:rPr>
      </w:pPr>
      <w:r w:rsidRPr="007C2200">
        <w:rPr>
          <w:sz w:val="24"/>
          <w:szCs w:val="24"/>
          <w:lang w:val="mt-MT"/>
        </w:rPr>
        <w:t>LISTA TA’ DIPARTIMENTI TAT-TRADUZZJONI TAL-UNJONI EWROPEA</w:t>
      </w:r>
    </w:p>
    <w:p w:rsidR="007C2200" w:rsidRPr="007C2200" w:rsidRDefault="007C2200" w:rsidP="007E7561">
      <w:pPr>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 xml:space="preserve">Il-Kunsill </w:t>
      </w:r>
    </w:p>
    <w:p w:rsidR="003D503F" w:rsidRPr="003D503F" w:rsidRDefault="003D503F" w:rsidP="003D503F">
      <w:pPr>
        <w:ind w:left="1440"/>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Il-Kummissjoni</w:t>
      </w:r>
    </w:p>
    <w:p w:rsidR="003D503F" w:rsidRPr="003D503F" w:rsidRDefault="003D503F" w:rsidP="003D503F">
      <w:pPr>
        <w:ind w:left="1440"/>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Il-Parlament Ewropew</w:t>
      </w:r>
    </w:p>
    <w:p w:rsidR="003D503F" w:rsidRPr="003D503F" w:rsidRDefault="003D503F" w:rsidP="003D503F">
      <w:pPr>
        <w:ind w:left="1440"/>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Il-Qrati tal-Ġustizzja</w:t>
      </w:r>
    </w:p>
    <w:p w:rsidR="003D503F" w:rsidRPr="003D503F" w:rsidRDefault="003D503F" w:rsidP="003D503F">
      <w:pPr>
        <w:ind w:left="1440"/>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Il-Qorti tal-Awdituri</w:t>
      </w:r>
    </w:p>
    <w:p w:rsidR="003D503F" w:rsidRPr="003D503F" w:rsidRDefault="003D503F" w:rsidP="003D503F">
      <w:pPr>
        <w:ind w:left="1440"/>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Il-Kumitat tal-Affarijiet Ekonomiċi u Soċjali</w:t>
      </w:r>
    </w:p>
    <w:p w:rsidR="003D503F" w:rsidRPr="003D503F" w:rsidRDefault="003D503F" w:rsidP="003D503F">
      <w:pPr>
        <w:ind w:left="1440"/>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Il-Kumitat tar-Reġjuni</w:t>
      </w:r>
    </w:p>
    <w:p w:rsidR="003D503F" w:rsidRPr="003D503F" w:rsidRDefault="003D503F" w:rsidP="003D503F">
      <w:pPr>
        <w:ind w:left="1440"/>
        <w:jc w:val="both"/>
        <w:rPr>
          <w:sz w:val="24"/>
          <w:szCs w:val="24"/>
          <w:lang w:val="mt-MT"/>
        </w:rPr>
      </w:pPr>
    </w:p>
    <w:p w:rsid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Iċ-Ċentru tat-Traduzzjoni</w:t>
      </w:r>
    </w:p>
    <w:p w:rsidR="003D503F" w:rsidRPr="003D503F" w:rsidRDefault="003D503F" w:rsidP="003D503F">
      <w:pPr>
        <w:ind w:left="1440"/>
        <w:jc w:val="both"/>
        <w:rPr>
          <w:sz w:val="24"/>
          <w:szCs w:val="24"/>
          <w:lang w:val="mt-MT"/>
        </w:rPr>
      </w:pPr>
    </w:p>
    <w:p w:rsidR="007C2200" w:rsidRPr="007C2200" w:rsidRDefault="007C2200" w:rsidP="007E7561">
      <w:pPr>
        <w:pStyle w:val="ListParagraph"/>
        <w:numPr>
          <w:ilvl w:val="0"/>
          <w:numId w:val="29"/>
        </w:numPr>
        <w:spacing w:after="0" w:line="240" w:lineRule="auto"/>
        <w:jc w:val="both"/>
        <w:rPr>
          <w:rFonts w:ascii="Times New Roman" w:hAnsi="Times New Roman" w:cs="Times New Roman"/>
          <w:sz w:val="24"/>
          <w:szCs w:val="24"/>
          <w:lang w:val="mt-MT"/>
        </w:rPr>
      </w:pPr>
      <w:r w:rsidRPr="007C2200">
        <w:rPr>
          <w:rFonts w:ascii="Times New Roman" w:hAnsi="Times New Roman" w:cs="Times New Roman"/>
          <w:sz w:val="24"/>
          <w:szCs w:val="24"/>
          <w:lang w:val="mt-MT"/>
        </w:rPr>
        <w:t>Il-Bank Ċentrali Ewropew</w:t>
      </w:r>
      <w:r w:rsidRPr="007C2200">
        <w:rPr>
          <w:rFonts w:ascii="Times New Roman" w:hAnsi="Times New Roman" w:cs="Times New Roman"/>
          <w:sz w:val="24"/>
          <w:szCs w:val="24"/>
        </w:rPr>
        <w:t>”</w:t>
      </w:r>
      <w:r w:rsidR="003D503F">
        <w:rPr>
          <w:rFonts w:ascii="Times New Roman" w:hAnsi="Times New Roman" w:cs="Times New Roman"/>
          <w:sz w:val="24"/>
          <w:szCs w:val="24"/>
          <w:lang w:val="mt-MT"/>
        </w:rPr>
        <w:t>.”.</w:t>
      </w:r>
    </w:p>
    <w:p w:rsidR="007C2200" w:rsidRPr="007C2200" w:rsidRDefault="007C2200" w:rsidP="007E7561">
      <w:pPr>
        <w:jc w:val="both"/>
        <w:rPr>
          <w:sz w:val="24"/>
          <w:szCs w:val="24"/>
        </w:rPr>
      </w:pPr>
    </w:p>
    <w:p w:rsidR="007C2200" w:rsidRPr="001B09D9" w:rsidRDefault="001B09D9" w:rsidP="007E7561">
      <w:pPr>
        <w:jc w:val="both"/>
        <w:rPr>
          <w:b/>
          <w:sz w:val="24"/>
          <w:szCs w:val="24"/>
          <w:u w:val="single"/>
        </w:rPr>
      </w:pPr>
      <w:r w:rsidRPr="001B09D9">
        <w:rPr>
          <w:b/>
          <w:sz w:val="24"/>
          <w:szCs w:val="24"/>
          <w:u w:val="single"/>
          <w:lang w:val="mt-MT"/>
        </w:rPr>
        <w:t>Clause 10</w:t>
      </w:r>
    </w:p>
    <w:p w:rsidR="007C2200" w:rsidRDefault="007C2200" w:rsidP="007E7561">
      <w:pPr>
        <w:jc w:val="both"/>
        <w:rPr>
          <w:sz w:val="24"/>
          <w:szCs w:val="24"/>
          <w:lang w:val="mt-MT"/>
        </w:rPr>
      </w:pPr>
    </w:p>
    <w:p w:rsidR="003D503F" w:rsidRPr="00D810E9" w:rsidRDefault="003D503F" w:rsidP="003D503F">
      <w:pPr>
        <w:jc w:val="both"/>
        <w:rPr>
          <w:sz w:val="24"/>
          <w:szCs w:val="24"/>
          <w:lang w:val="mt-MT"/>
        </w:rPr>
      </w:pPr>
      <w:r w:rsidRPr="00D810E9">
        <w:rPr>
          <w:sz w:val="24"/>
          <w:szCs w:val="24"/>
          <w:lang w:val="mt-MT"/>
        </w:rPr>
        <w:t xml:space="preserve">Clause </w:t>
      </w:r>
      <w:r>
        <w:rPr>
          <w:sz w:val="24"/>
          <w:szCs w:val="24"/>
          <w:lang w:val="mt-MT"/>
        </w:rPr>
        <w:t>10</w:t>
      </w:r>
      <w:r w:rsidRPr="00D810E9">
        <w:rPr>
          <w:sz w:val="24"/>
          <w:szCs w:val="24"/>
          <w:lang w:val="mt-MT"/>
        </w:rPr>
        <w:t xml:space="preserve"> shall be </w:t>
      </w:r>
      <w:r>
        <w:rPr>
          <w:sz w:val="24"/>
          <w:szCs w:val="24"/>
          <w:lang w:val="mt-MT"/>
        </w:rPr>
        <w:t>substituted as follows</w:t>
      </w:r>
      <w:r w:rsidRPr="00D810E9">
        <w:rPr>
          <w:sz w:val="24"/>
          <w:szCs w:val="24"/>
          <w:lang w:val="mt-MT"/>
        </w:rPr>
        <w:t>:</w:t>
      </w:r>
    </w:p>
    <w:p w:rsidR="00B01863" w:rsidRPr="00B01863" w:rsidRDefault="00B01863" w:rsidP="007E7561">
      <w:pPr>
        <w:jc w:val="both"/>
        <w:rPr>
          <w:sz w:val="24"/>
          <w:szCs w:val="24"/>
          <w:lang w:val="mt-MT"/>
        </w:rPr>
      </w:pPr>
    </w:p>
    <w:p w:rsidR="007C2200" w:rsidRPr="007C2200" w:rsidRDefault="007C2200" w:rsidP="007E7561">
      <w:pPr>
        <w:tabs>
          <w:tab w:val="left" w:pos="1095"/>
        </w:tabs>
        <w:jc w:val="both"/>
        <w:rPr>
          <w:rFonts w:eastAsiaTheme="minorHAnsi"/>
          <w:sz w:val="24"/>
          <w:szCs w:val="24"/>
        </w:rPr>
      </w:pPr>
      <w:r w:rsidRPr="007C2200">
        <w:rPr>
          <w:rFonts w:eastAsiaTheme="minorHAnsi"/>
          <w:sz w:val="24"/>
          <w:szCs w:val="24"/>
        </w:rPr>
        <w:lastRenderedPageBreak/>
        <w:t>“10</w:t>
      </w:r>
      <w:proofErr w:type="gramStart"/>
      <w:r w:rsidRPr="007C2200">
        <w:rPr>
          <w:rFonts w:eastAsiaTheme="minorHAnsi"/>
          <w:sz w:val="24"/>
          <w:szCs w:val="24"/>
        </w:rPr>
        <w:t xml:space="preserve">.  </w:t>
      </w:r>
      <w:r w:rsidR="003D503F">
        <w:rPr>
          <w:rFonts w:eastAsiaTheme="minorHAnsi"/>
          <w:sz w:val="24"/>
          <w:szCs w:val="24"/>
          <w:lang w:val="mt-MT"/>
        </w:rPr>
        <w:t>T</w:t>
      </w:r>
      <w:r w:rsidRPr="007C2200">
        <w:rPr>
          <w:rFonts w:eastAsiaTheme="minorHAnsi"/>
          <w:sz w:val="24"/>
          <w:szCs w:val="24"/>
        </w:rPr>
        <w:t>he</w:t>
      </w:r>
      <w:proofErr w:type="gramEnd"/>
      <w:r w:rsidRPr="007C2200">
        <w:rPr>
          <w:rFonts w:eastAsiaTheme="minorHAnsi"/>
          <w:sz w:val="24"/>
          <w:szCs w:val="24"/>
        </w:rPr>
        <w:t xml:space="preserve"> Schedule </w:t>
      </w:r>
      <w:r w:rsidR="003D503F">
        <w:rPr>
          <w:rFonts w:eastAsiaTheme="minorHAnsi"/>
          <w:sz w:val="24"/>
          <w:szCs w:val="24"/>
          <w:lang w:val="mt-MT"/>
        </w:rPr>
        <w:t xml:space="preserve">to the principal Act </w:t>
      </w:r>
      <w:r w:rsidR="003D503F" w:rsidRPr="007C2200">
        <w:rPr>
          <w:rFonts w:eastAsiaTheme="minorHAnsi"/>
          <w:sz w:val="24"/>
          <w:szCs w:val="24"/>
        </w:rPr>
        <w:t xml:space="preserve">shall </w:t>
      </w:r>
      <w:r w:rsidR="003D503F">
        <w:rPr>
          <w:rFonts w:eastAsiaTheme="minorHAnsi"/>
          <w:sz w:val="24"/>
          <w:szCs w:val="24"/>
          <w:lang w:val="mt-MT"/>
        </w:rPr>
        <w:t xml:space="preserve">be </w:t>
      </w:r>
      <w:r w:rsidR="003D503F" w:rsidRPr="007C2200">
        <w:rPr>
          <w:rFonts w:eastAsiaTheme="minorHAnsi"/>
          <w:sz w:val="24"/>
          <w:szCs w:val="24"/>
        </w:rPr>
        <w:t>substitute</w:t>
      </w:r>
      <w:r w:rsidR="003D503F">
        <w:rPr>
          <w:rFonts w:eastAsiaTheme="minorHAnsi"/>
          <w:sz w:val="24"/>
          <w:szCs w:val="24"/>
          <w:lang w:val="mt-MT"/>
        </w:rPr>
        <w:t>d</w:t>
      </w:r>
      <w:r w:rsidR="003D503F" w:rsidRPr="007C2200">
        <w:rPr>
          <w:rFonts w:eastAsiaTheme="minorHAnsi"/>
          <w:sz w:val="24"/>
          <w:szCs w:val="24"/>
        </w:rPr>
        <w:t xml:space="preserve"> </w:t>
      </w:r>
      <w:r w:rsidR="003D503F">
        <w:rPr>
          <w:rFonts w:eastAsiaTheme="minorHAnsi"/>
          <w:sz w:val="24"/>
          <w:szCs w:val="24"/>
          <w:lang w:val="mt-MT"/>
        </w:rPr>
        <w:t>by</w:t>
      </w:r>
      <w:r w:rsidR="003D503F" w:rsidRPr="007C2200">
        <w:rPr>
          <w:rFonts w:eastAsiaTheme="minorHAnsi"/>
          <w:sz w:val="24"/>
          <w:szCs w:val="24"/>
        </w:rPr>
        <w:t xml:space="preserve"> </w:t>
      </w:r>
      <w:r w:rsidRPr="007C2200">
        <w:rPr>
          <w:rFonts w:eastAsiaTheme="minorHAnsi"/>
          <w:sz w:val="24"/>
          <w:szCs w:val="24"/>
        </w:rPr>
        <w:t>the follow</w:t>
      </w:r>
      <w:r w:rsidRPr="007C2200">
        <w:rPr>
          <w:rFonts w:eastAsiaTheme="minorHAnsi"/>
          <w:sz w:val="24"/>
          <w:szCs w:val="24"/>
          <w:lang w:val="mt-MT"/>
        </w:rPr>
        <w:t>ing</w:t>
      </w:r>
      <w:r w:rsidR="003D503F">
        <w:rPr>
          <w:rFonts w:eastAsiaTheme="minorHAnsi"/>
          <w:sz w:val="24"/>
          <w:szCs w:val="24"/>
          <w:lang w:val="mt-MT"/>
        </w:rPr>
        <w:t>:</w:t>
      </w:r>
    </w:p>
    <w:p w:rsidR="007C2200" w:rsidRPr="007C2200" w:rsidRDefault="007C2200" w:rsidP="007E7561">
      <w:pPr>
        <w:tabs>
          <w:tab w:val="left" w:pos="1095"/>
        </w:tabs>
        <w:jc w:val="both"/>
        <w:rPr>
          <w:rFonts w:eastAsiaTheme="minorHAnsi"/>
          <w:sz w:val="24"/>
          <w:szCs w:val="24"/>
        </w:rPr>
      </w:pPr>
    </w:p>
    <w:p w:rsidR="007C2200" w:rsidRPr="007C2200" w:rsidRDefault="007C2200" w:rsidP="007E7561">
      <w:pPr>
        <w:tabs>
          <w:tab w:val="left" w:pos="1095"/>
        </w:tabs>
        <w:jc w:val="both"/>
        <w:rPr>
          <w:rFonts w:eastAsiaTheme="minorHAnsi"/>
          <w:sz w:val="24"/>
          <w:szCs w:val="24"/>
        </w:rPr>
      </w:pPr>
    </w:p>
    <w:p w:rsidR="007C2200" w:rsidRPr="007C2200" w:rsidRDefault="007C2200" w:rsidP="00494DF6">
      <w:pPr>
        <w:jc w:val="center"/>
        <w:rPr>
          <w:rFonts w:eastAsia="Times New Roman"/>
          <w:color w:val="000000"/>
          <w:sz w:val="24"/>
          <w:szCs w:val="24"/>
          <w:lang w:eastAsia="en-GB"/>
        </w:rPr>
      </w:pPr>
      <w:r w:rsidRPr="007C2200">
        <w:rPr>
          <w:rFonts w:eastAsia="Times New Roman"/>
          <w:color w:val="000000"/>
          <w:sz w:val="24"/>
          <w:szCs w:val="24"/>
          <w:lang w:eastAsia="en-GB"/>
        </w:rPr>
        <w:t>“SCHEDULE A</w:t>
      </w:r>
    </w:p>
    <w:p w:rsidR="007C2200" w:rsidRPr="007C2200" w:rsidRDefault="007C2200" w:rsidP="00494DF6">
      <w:pPr>
        <w:jc w:val="center"/>
        <w:rPr>
          <w:rFonts w:eastAsia="Times New Roman"/>
          <w:color w:val="000000"/>
          <w:sz w:val="24"/>
          <w:szCs w:val="24"/>
          <w:lang w:eastAsia="en-GB"/>
        </w:rPr>
      </w:pPr>
      <w:r w:rsidRPr="007C2200">
        <w:rPr>
          <w:rFonts w:eastAsia="Times New Roman"/>
          <w:color w:val="000000"/>
          <w:sz w:val="24"/>
          <w:szCs w:val="24"/>
          <w:lang w:eastAsia="en-GB"/>
        </w:rPr>
        <w:t>(Articles 4 and 24)</w:t>
      </w:r>
    </w:p>
    <w:p w:rsidR="007C2200" w:rsidRPr="007C2200" w:rsidRDefault="007C2200" w:rsidP="007E7561">
      <w:pPr>
        <w:jc w:val="both"/>
        <w:rPr>
          <w:rFonts w:eastAsia="Times New Roman"/>
          <w:color w:val="000000"/>
          <w:sz w:val="24"/>
          <w:szCs w:val="24"/>
          <w:lang w:eastAsia="en-GB"/>
        </w:rPr>
      </w:pPr>
    </w:p>
    <w:p w:rsidR="007C2200" w:rsidRPr="007C2200" w:rsidRDefault="007C2200" w:rsidP="00494DF6">
      <w:pPr>
        <w:jc w:val="center"/>
        <w:rPr>
          <w:rFonts w:eastAsia="Times New Roman"/>
          <w:color w:val="000000"/>
          <w:sz w:val="24"/>
          <w:szCs w:val="24"/>
          <w:lang w:eastAsia="en-GB"/>
        </w:rPr>
      </w:pPr>
      <w:r w:rsidRPr="007C2200">
        <w:rPr>
          <w:rFonts w:eastAsia="Times New Roman"/>
          <w:color w:val="000000"/>
          <w:sz w:val="24"/>
          <w:szCs w:val="24"/>
          <w:lang w:eastAsia="en-GB"/>
        </w:rPr>
        <w:t>LIST OF MALTESE LANGUAGE ASSOCIATIONS</w:t>
      </w:r>
    </w:p>
    <w:p w:rsidR="007C2200" w:rsidRPr="007C2200" w:rsidRDefault="007C2200" w:rsidP="007E7561">
      <w:pPr>
        <w:jc w:val="both"/>
        <w:rPr>
          <w:rFonts w:eastAsia="Times New Roman"/>
          <w:color w:val="000000"/>
          <w:sz w:val="24"/>
          <w:szCs w:val="24"/>
          <w:lang w:eastAsia="en-GB"/>
        </w:rPr>
      </w:pPr>
    </w:p>
    <w:p w:rsidR="007C2200" w:rsidRPr="00494DF6" w:rsidRDefault="007C2200" w:rsidP="007E7561">
      <w:pPr>
        <w:numPr>
          <w:ilvl w:val="0"/>
          <w:numId w:val="30"/>
        </w:numPr>
        <w:contextualSpacing/>
        <w:jc w:val="both"/>
        <w:rPr>
          <w:rFonts w:eastAsia="Times New Roman"/>
          <w:color w:val="000000"/>
          <w:sz w:val="24"/>
          <w:szCs w:val="24"/>
          <w:lang w:eastAsia="en-GB"/>
        </w:rPr>
      </w:pPr>
      <w:r w:rsidRPr="007C2200">
        <w:rPr>
          <w:rFonts w:eastAsia="Times New Roman"/>
          <w:color w:val="000000"/>
          <w:sz w:val="24"/>
          <w:szCs w:val="24"/>
          <w:lang w:eastAsia="en-GB"/>
        </w:rPr>
        <w:t>L-</w:t>
      </w:r>
      <w:proofErr w:type="spellStart"/>
      <w:r w:rsidRPr="007C2200">
        <w:rPr>
          <w:rFonts w:eastAsia="Times New Roman"/>
          <w:color w:val="000000"/>
          <w:sz w:val="24"/>
          <w:szCs w:val="24"/>
          <w:lang w:eastAsia="en-GB"/>
        </w:rPr>
        <w:t>Akkademja</w:t>
      </w:r>
      <w:proofErr w:type="spellEnd"/>
      <w:r w:rsidRPr="007C2200">
        <w:rPr>
          <w:rFonts w:eastAsia="Times New Roman"/>
          <w:color w:val="000000"/>
          <w:sz w:val="24"/>
          <w:szCs w:val="24"/>
          <w:lang w:eastAsia="en-GB"/>
        </w:rPr>
        <w:t xml:space="preserve"> </w:t>
      </w:r>
      <w:proofErr w:type="spellStart"/>
      <w:r w:rsidRPr="007C2200">
        <w:rPr>
          <w:rFonts w:eastAsia="Times New Roman"/>
          <w:color w:val="000000"/>
          <w:sz w:val="24"/>
          <w:szCs w:val="24"/>
          <w:lang w:eastAsia="en-GB"/>
        </w:rPr>
        <w:t>tal-Malti</w:t>
      </w:r>
      <w:proofErr w:type="spellEnd"/>
      <w:r w:rsidRPr="007C2200">
        <w:rPr>
          <w:rFonts w:eastAsia="Times New Roman"/>
          <w:color w:val="000000"/>
          <w:sz w:val="24"/>
          <w:szCs w:val="24"/>
          <w:lang w:eastAsia="en-GB"/>
        </w:rPr>
        <w:t xml:space="preserve"> constituted in 1924</w:t>
      </w:r>
    </w:p>
    <w:p w:rsidR="00494DF6" w:rsidRPr="007C2200" w:rsidRDefault="00494DF6" w:rsidP="00494DF6">
      <w:pPr>
        <w:ind w:left="1440"/>
        <w:contextualSpacing/>
        <w:jc w:val="both"/>
        <w:rPr>
          <w:rFonts w:eastAsia="Times New Roman"/>
          <w:color w:val="000000"/>
          <w:sz w:val="24"/>
          <w:szCs w:val="24"/>
          <w:lang w:eastAsia="en-GB"/>
        </w:rPr>
      </w:pPr>
    </w:p>
    <w:p w:rsidR="007C2200" w:rsidRPr="00494DF6" w:rsidRDefault="007C2200" w:rsidP="007E7561">
      <w:pPr>
        <w:numPr>
          <w:ilvl w:val="0"/>
          <w:numId w:val="30"/>
        </w:numPr>
        <w:contextualSpacing/>
        <w:jc w:val="both"/>
        <w:rPr>
          <w:rFonts w:eastAsia="Times New Roman"/>
          <w:color w:val="000000"/>
          <w:sz w:val="24"/>
          <w:szCs w:val="24"/>
          <w:lang w:eastAsia="en-GB"/>
        </w:rPr>
      </w:pPr>
      <w:r w:rsidRPr="007C2200">
        <w:rPr>
          <w:rFonts w:eastAsia="Times New Roman"/>
          <w:color w:val="000000"/>
          <w:sz w:val="24"/>
          <w:szCs w:val="24"/>
          <w:lang w:eastAsia="en-GB"/>
        </w:rPr>
        <w:t>L-</w:t>
      </w:r>
      <w:proofErr w:type="spellStart"/>
      <w:r w:rsidRPr="007C2200">
        <w:rPr>
          <w:rFonts w:eastAsia="Times New Roman"/>
          <w:color w:val="000000"/>
          <w:sz w:val="24"/>
          <w:szCs w:val="24"/>
          <w:lang w:eastAsia="en-GB"/>
        </w:rPr>
        <w:t>Għaqda</w:t>
      </w:r>
      <w:proofErr w:type="spellEnd"/>
      <w:r w:rsidRPr="007C2200">
        <w:rPr>
          <w:rFonts w:eastAsia="Times New Roman"/>
          <w:color w:val="000000"/>
          <w:sz w:val="24"/>
          <w:szCs w:val="24"/>
          <w:lang w:eastAsia="en-GB"/>
        </w:rPr>
        <w:t xml:space="preserve"> </w:t>
      </w:r>
      <w:proofErr w:type="spellStart"/>
      <w:r w:rsidRPr="007C2200">
        <w:rPr>
          <w:rFonts w:eastAsia="Times New Roman"/>
          <w:color w:val="000000"/>
          <w:sz w:val="24"/>
          <w:szCs w:val="24"/>
          <w:lang w:eastAsia="en-GB"/>
        </w:rPr>
        <w:t>tal-Malti</w:t>
      </w:r>
      <w:proofErr w:type="spellEnd"/>
      <w:r w:rsidRPr="007C2200">
        <w:rPr>
          <w:rFonts w:eastAsia="Times New Roman"/>
          <w:color w:val="000000"/>
          <w:sz w:val="24"/>
          <w:szCs w:val="24"/>
          <w:lang w:eastAsia="en-GB"/>
        </w:rPr>
        <w:t xml:space="preserve"> (</w:t>
      </w:r>
      <w:proofErr w:type="spellStart"/>
      <w:r w:rsidRPr="007C2200">
        <w:rPr>
          <w:rFonts w:eastAsia="Times New Roman"/>
          <w:color w:val="000000"/>
          <w:sz w:val="24"/>
          <w:szCs w:val="24"/>
          <w:lang w:eastAsia="en-GB"/>
        </w:rPr>
        <w:t>Università</w:t>
      </w:r>
      <w:proofErr w:type="spellEnd"/>
      <w:r w:rsidRPr="007C2200">
        <w:rPr>
          <w:rFonts w:eastAsia="Times New Roman"/>
          <w:color w:val="000000"/>
          <w:sz w:val="24"/>
          <w:szCs w:val="24"/>
          <w:lang w:eastAsia="en-GB"/>
        </w:rPr>
        <w:t>) set up in 1931</w:t>
      </w:r>
    </w:p>
    <w:p w:rsidR="00494DF6" w:rsidRPr="007C2200" w:rsidRDefault="00494DF6" w:rsidP="00494DF6">
      <w:pPr>
        <w:ind w:left="1440"/>
        <w:contextualSpacing/>
        <w:jc w:val="both"/>
        <w:rPr>
          <w:rFonts w:eastAsia="Times New Roman"/>
          <w:color w:val="000000"/>
          <w:sz w:val="24"/>
          <w:szCs w:val="24"/>
          <w:lang w:eastAsia="en-GB"/>
        </w:rPr>
      </w:pPr>
    </w:p>
    <w:p w:rsidR="007C2200" w:rsidRPr="00494DF6" w:rsidRDefault="007C2200" w:rsidP="007E7561">
      <w:pPr>
        <w:numPr>
          <w:ilvl w:val="0"/>
          <w:numId w:val="30"/>
        </w:numPr>
        <w:contextualSpacing/>
        <w:jc w:val="both"/>
        <w:rPr>
          <w:rFonts w:eastAsia="Times New Roman"/>
          <w:color w:val="000000"/>
          <w:sz w:val="24"/>
          <w:szCs w:val="24"/>
          <w:lang w:eastAsia="en-GB"/>
        </w:rPr>
      </w:pPr>
      <w:r w:rsidRPr="007C2200">
        <w:rPr>
          <w:rFonts w:eastAsia="Times New Roman"/>
          <w:color w:val="000000"/>
          <w:sz w:val="24"/>
          <w:szCs w:val="24"/>
          <w:lang w:eastAsia="en-GB"/>
        </w:rPr>
        <w:t>L-</w:t>
      </w:r>
      <w:proofErr w:type="spellStart"/>
      <w:r w:rsidRPr="007C2200">
        <w:rPr>
          <w:rFonts w:eastAsia="Times New Roman"/>
          <w:color w:val="000000"/>
          <w:sz w:val="24"/>
          <w:szCs w:val="24"/>
          <w:lang w:eastAsia="en-GB"/>
        </w:rPr>
        <w:t>Għaqda</w:t>
      </w:r>
      <w:proofErr w:type="spellEnd"/>
      <w:r w:rsidRPr="007C2200">
        <w:rPr>
          <w:rFonts w:eastAsia="Times New Roman"/>
          <w:color w:val="000000"/>
          <w:sz w:val="24"/>
          <w:szCs w:val="24"/>
          <w:lang w:eastAsia="en-GB"/>
        </w:rPr>
        <w:t xml:space="preserve"> </w:t>
      </w:r>
      <w:proofErr w:type="spellStart"/>
      <w:r w:rsidRPr="007C2200">
        <w:rPr>
          <w:rFonts w:eastAsia="Times New Roman"/>
          <w:color w:val="000000"/>
          <w:sz w:val="24"/>
          <w:szCs w:val="24"/>
          <w:lang w:eastAsia="en-GB"/>
        </w:rPr>
        <w:t>tal-Poeti</w:t>
      </w:r>
      <w:proofErr w:type="spellEnd"/>
      <w:r w:rsidRPr="007C2200">
        <w:rPr>
          <w:rFonts w:eastAsia="Times New Roman"/>
          <w:color w:val="000000"/>
          <w:sz w:val="24"/>
          <w:szCs w:val="24"/>
          <w:lang w:eastAsia="en-GB"/>
        </w:rPr>
        <w:t xml:space="preserve"> Maltin set up in 1975</w:t>
      </w:r>
    </w:p>
    <w:p w:rsidR="00494DF6" w:rsidRPr="00494DF6" w:rsidRDefault="00494DF6" w:rsidP="00494DF6">
      <w:pPr>
        <w:ind w:left="1440"/>
        <w:contextualSpacing/>
        <w:jc w:val="both"/>
        <w:rPr>
          <w:rFonts w:eastAsia="Times New Roman"/>
          <w:color w:val="000000"/>
          <w:sz w:val="24"/>
          <w:szCs w:val="24"/>
          <w:lang w:eastAsia="en-GB"/>
        </w:rPr>
      </w:pPr>
    </w:p>
    <w:p w:rsidR="007C2200" w:rsidRPr="007C2200" w:rsidRDefault="007C2200" w:rsidP="007E7561">
      <w:pPr>
        <w:numPr>
          <w:ilvl w:val="0"/>
          <w:numId w:val="30"/>
        </w:numPr>
        <w:contextualSpacing/>
        <w:jc w:val="both"/>
        <w:rPr>
          <w:rFonts w:eastAsia="Times New Roman"/>
          <w:color w:val="000000"/>
          <w:sz w:val="24"/>
          <w:szCs w:val="24"/>
          <w:lang w:eastAsia="en-GB"/>
        </w:rPr>
      </w:pPr>
      <w:r w:rsidRPr="007C2200">
        <w:rPr>
          <w:rFonts w:eastAsia="Times New Roman"/>
          <w:color w:val="000000"/>
          <w:sz w:val="24"/>
          <w:szCs w:val="24"/>
          <w:lang w:eastAsia="en-GB"/>
        </w:rPr>
        <w:t>L-</w:t>
      </w:r>
      <w:proofErr w:type="spellStart"/>
      <w:r w:rsidRPr="007C2200">
        <w:rPr>
          <w:rFonts w:eastAsia="Times New Roman"/>
          <w:color w:val="000000"/>
          <w:sz w:val="24"/>
          <w:szCs w:val="24"/>
          <w:lang w:eastAsia="en-GB"/>
        </w:rPr>
        <w:t>Għaqda</w:t>
      </w:r>
      <w:proofErr w:type="spellEnd"/>
      <w:r w:rsidRPr="007C2200">
        <w:rPr>
          <w:rFonts w:eastAsia="Times New Roman"/>
          <w:color w:val="000000"/>
          <w:sz w:val="24"/>
          <w:szCs w:val="24"/>
          <w:lang w:eastAsia="en-GB"/>
        </w:rPr>
        <w:t xml:space="preserve"> </w:t>
      </w:r>
      <w:proofErr w:type="spellStart"/>
      <w:r w:rsidRPr="007C2200">
        <w:rPr>
          <w:rFonts w:eastAsia="Times New Roman"/>
          <w:color w:val="000000"/>
          <w:sz w:val="24"/>
          <w:szCs w:val="24"/>
          <w:lang w:eastAsia="en-GB"/>
        </w:rPr>
        <w:t>tal-Qarrejja</w:t>
      </w:r>
      <w:proofErr w:type="spellEnd"/>
      <w:r w:rsidRPr="007C2200">
        <w:rPr>
          <w:rFonts w:eastAsia="Times New Roman"/>
          <w:color w:val="000000"/>
          <w:sz w:val="24"/>
          <w:szCs w:val="24"/>
          <w:lang w:eastAsia="en-GB"/>
        </w:rPr>
        <w:t xml:space="preserve"> </w:t>
      </w:r>
      <w:proofErr w:type="spellStart"/>
      <w:r w:rsidRPr="007C2200">
        <w:rPr>
          <w:rFonts w:eastAsia="Times New Roman"/>
          <w:color w:val="000000"/>
          <w:sz w:val="24"/>
          <w:szCs w:val="24"/>
          <w:lang w:eastAsia="en-GB"/>
        </w:rPr>
        <w:t>tal-Provi</w:t>
      </w:r>
      <w:proofErr w:type="spellEnd"/>
      <w:r w:rsidRPr="007C2200">
        <w:rPr>
          <w:rFonts w:eastAsia="Times New Roman"/>
          <w:color w:val="000000"/>
          <w:sz w:val="24"/>
          <w:szCs w:val="24"/>
          <w:lang w:eastAsia="en-GB"/>
        </w:rPr>
        <w:t xml:space="preserve"> </w:t>
      </w:r>
      <w:proofErr w:type="spellStart"/>
      <w:r w:rsidRPr="007C2200">
        <w:rPr>
          <w:rFonts w:eastAsia="Times New Roman"/>
          <w:color w:val="000000"/>
          <w:sz w:val="24"/>
          <w:szCs w:val="24"/>
          <w:lang w:eastAsia="en-GB"/>
        </w:rPr>
        <w:t>tal-Malti</w:t>
      </w:r>
      <w:proofErr w:type="spellEnd"/>
      <w:r w:rsidRPr="007C2200">
        <w:rPr>
          <w:rFonts w:eastAsia="Times New Roman"/>
          <w:color w:val="000000"/>
          <w:sz w:val="24"/>
          <w:szCs w:val="24"/>
          <w:lang w:eastAsia="en-GB"/>
        </w:rPr>
        <w:t xml:space="preserve"> set up in 2010</w:t>
      </w:r>
    </w:p>
    <w:p w:rsidR="007C2200" w:rsidRPr="007C2200" w:rsidRDefault="007C2200" w:rsidP="007E7561">
      <w:pPr>
        <w:ind w:left="720"/>
        <w:contextualSpacing/>
        <w:jc w:val="both"/>
        <w:rPr>
          <w:rFonts w:eastAsia="Times New Roman"/>
          <w:color w:val="000000"/>
          <w:sz w:val="24"/>
          <w:szCs w:val="24"/>
          <w:lang w:eastAsia="en-GB"/>
        </w:rPr>
      </w:pPr>
    </w:p>
    <w:p w:rsidR="007C2200" w:rsidRPr="007C2200" w:rsidRDefault="007C2200" w:rsidP="00494DF6">
      <w:pPr>
        <w:jc w:val="center"/>
        <w:rPr>
          <w:rFonts w:eastAsia="Times New Roman"/>
          <w:color w:val="000000"/>
          <w:sz w:val="24"/>
          <w:szCs w:val="24"/>
          <w:lang w:eastAsia="en-GB"/>
        </w:rPr>
      </w:pPr>
      <w:r w:rsidRPr="007C2200">
        <w:rPr>
          <w:rFonts w:eastAsia="Times New Roman"/>
          <w:color w:val="000000"/>
          <w:sz w:val="24"/>
          <w:szCs w:val="24"/>
          <w:lang w:eastAsia="en-GB"/>
        </w:rPr>
        <w:t>SCHEDULE B</w:t>
      </w:r>
    </w:p>
    <w:p w:rsidR="007C2200" w:rsidRPr="007C2200" w:rsidRDefault="007C2200" w:rsidP="00494DF6">
      <w:pPr>
        <w:jc w:val="center"/>
        <w:rPr>
          <w:rFonts w:eastAsia="Times New Roman"/>
          <w:color w:val="000000"/>
          <w:sz w:val="24"/>
          <w:szCs w:val="24"/>
          <w:lang w:eastAsia="en-GB"/>
        </w:rPr>
      </w:pPr>
      <w:r w:rsidRPr="007C2200">
        <w:rPr>
          <w:rFonts w:eastAsia="Times New Roman"/>
          <w:color w:val="000000"/>
          <w:sz w:val="24"/>
          <w:szCs w:val="24"/>
          <w:lang w:eastAsia="en-GB"/>
        </w:rPr>
        <w:t>(Articles 4 and 24)</w:t>
      </w:r>
    </w:p>
    <w:p w:rsidR="007C2200" w:rsidRPr="007C2200" w:rsidRDefault="007C2200" w:rsidP="007E7561">
      <w:pPr>
        <w:jc w:val="both"/>
        <w:rPr>
          <w:rFonts w:eastAsia="Times New Roman"/>
          <w:color w:val="000000"/>
          <w:sz w:val="24"/>
          <w:szCs w:val="24"/>
          <w:lang w:eastAsia="en-GB"/>
        </w:rPr>
      </w:pPr>
    </w:p>
    <w:p w:rsidR="007C2200" w:rsidRPr="007C2200" w:rsidRDefault="007C2200" w:rsidP="00494DF6">
      <w:pPr>
        <w:jc w:val="center"/>
        <w:rPr>
          <w:rFonts w:eastAsia="Times New Roman"/>
          <w:color w:val="000000"/>
          <w:sz w:val="24"/>
          <w:szCs w:val="24"/>
          <w:lang w:eastAsia="en-GB"/>
        </w:rPr>
      </w:pPr>
      <w:r w:rsidRPr="007C2200">
        <w:rPr>
          <w:rFonts w:eastAsia="Times New Roman"/>
          <w:color w:val="000000"/>
          <w:sz w:val="24"/>
          <w:szCs w:val="24"/>
          <w:lang w:eastAsia="en-GB"/>
        </w:rPr>
        <w:t>LIST OF TRANSLATION DEPARTMENTS OF THE EUROPEAN UNION</w:t>
      </w:r>
    </w:p>
    <w:p w:rsidR="007C2200" w:rsidRPr="007C2200" w:rsidRDefault="007C2200" w:rsidP="007E7561">
      <w:pPr>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The Council</w:t>
      </w:r>
    </w:p>
    <w:p w:rsidR="003D503F" w:rsidRPr="003D503F" w:rsidRDefault="003D503F" w:rsidP="003D503F">
      <w:pPr>
        <w:ind w:left="1440"/>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The Commission</w:t>
      </w:r>
    </w:p>
    <w:p w:rsidR="003D503F" w:rsidRPr="003D503F" w:rsidRDefault="003D503F" w:rsidP="003D503F">
      <w:pPr>
        <w:ind w:left="1440"/>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The European Parliament</w:t>
      </w:r>
    </w:p>
    <w:p w:rsidR="003D503F" w:rsidRPr="003D503F" w:rsidRDefault="003D503F" w:rsidP="003D503F">
      <w:pPr>
        <w:ind w:left="1440"/>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The Courts of Justice</w:t>
      </w:r>
    </w:p>
    <w:p w:rsidR="003D503F" w:rsidRPr="003D503F" w:rsidRDefault="003D503F" w:rsidP="003D503F">
      <w:pPr>
        <w:ind w:left="1440"/>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The Courts of Auditors</w:t>
      </w:r>
    </w:p>
    <w:p w:rsidR="003D503F" w:rsidRPr="003D503F" w:rsidRDefault="003D503F" w:rsidP="003D503F">
      <w:pPr>
        <w:ind w:left="1440"/>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 xml:space="preserve">The </w:t>
      </w:r>
      <w:r w:rsidRPr="007C2200">
        <w:rPr>
          <w:rFonts w:ascii="Times New Roman" w:eastAsia="Times New Roman" w:hAnsi="Times New Roman" w:cs="Times New Roman"/>
          <w:color w:val="000000"/>
          <w:sz w:val="24"/>
          <w:szCs w:val="24"/>
          <w:lang w:val="mt-MT" w:eastAsia="en-GB"/>
        </w:rPr>
        <w:t>C</w:t>
      </w:r>
      <w:proofErr w:type="spellStart"/>
      <w:r w:rsidRPr="007C2200">
        <w:rPr>
          <w:rFonts w:ascii="Times New Roman" w:eastAsia="Times New Roman" w:hAnsi="Times New Roman" w:cs="Times New Roman"/>
          <w:color w:val="000000"/>
          <w:sz w:val="24"/>
          <w:szCs w:val="24"/>
          <w:lang w:eastAsia="en-GB"/>
        </w:rPr>
        <w:t>ommittee</w:t>
      </w:r>
      <w:proofErr w:type="spellEnd"/>
      <w:r w:rsidRPr="007C2200">
        <w:rPr>
          <w:rFonts w:ascii="Times New Roman" w:eastAsia="Times New Roman" w:hAnsi="Times New Roman" w:cs="Times New Roman"/>
          <w:color w:val="000000"/>
          <w:sz w:val="24"/>
          <w:szCs w:val="24"/>
          <w:lang w:eastAsia="en-GB"/>
        </w:rPr>
        <w:t xml:space="preserve"> for Economic and Social Affairs</w:t>
      </w:r>
    </w:p>
    <w:p w:rsidR="003D503F" w:rsidRPr="003D503F" w:rsidRDefault="003D503F" w:rsidP="003D503F">
      <w:pPr>
        <w:ind w:left="1440"/>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The Regional Committee</w:t>
      </w:r>
    </w:p>
    <w:p w:rsidR="003D503F" w:rsidRPr="003D503F" w:rsidRDefault="003D503F" w:rsidP="003D503F">
      <w:pPr>
        <w:ind w:left="1440"/>
        <w:jc w:val="both"/>
        <w:rPr>
          <w:rFonts w:eastAsia="Times New Roman"/>
          <w:color w:val="000000"/>
          <w:sz w:val="24"/>
          <w:szCs w:val="24"/>
          <w:lang w:eastAsia="en-GB"/>
        </w:rPr>
      </w:pPr>
    </w:p>
    <w:p w:rsidR="007C2200" w:rsidRPr="003D503F" w:rsidRDefault="007C2200"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sidRPr="007C2200">
        <w:rPr>
          <w:rFonts w:ascii="Times New Roman" w:eastAsia="Times New Roman" w:hAnsi="Times New Roman" w:cs="Times New Roman"/>
          <w:color w:val="000000"/>
          <w:sz w:val="24"/>
          <w:szCs w:val="24"/>
          <w:lang w:eastAsia="en-GB"/>
        </w:rPr>
        <w:t>The Centre for Translations</w:t>
      </w:r>
    </w:p>
    <w:p w:rsidR="003D503F" w:rsidRPr="003D503F" w:rsidRDefault="003D503F" w:rsidP="003D503F">
      <w:pPr>
        <w:ind w:left="1440"/>
        <w:jc w:val="both"/>
        <w:rPr>
          <w:rFonts w:eastAsia="Times New Roman"/>
          <w:color w:val="000000"/>
          <w:sz w:val="24"/>
          <w:szCs w:val="24"/>
          <w:lang w:eastAsia="en-GB"/>
        </w:rPr>
      </w:pPr>
    </w:p>
    <w:p w:rsidR="007C2200" w:rsidRPr="007C2200" w:rsidRDefault="00482FBE" w:rsidP="007E7561">
      <w:pPr>
        <w:pStyle w:val="ListParagraph"/>
        <w:numPr>
          <w:ilvl w:val="0"/>
          <w:numId w:val="31"/>
        </w:num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European Central Bank</w:t>
      </w:r>
      <w:r w:rsidR="007C2200" w:rsidRPr="007C2200">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val="mt-MT" w:eastAsia="en-GB"/>
        </w:rPr>
        <w:t>.</w:t>
      </w:r>
      <w:proofErr w:type="gramStart"/>
      <w:r>
        <w:rPr>
          <w:rFonts w:ascii="Times New Roman" w:eastAsia="Times New Roman" w:hAnsi="Times New Roman" w:cs="Times New Roman"/>
          <w:color w:val="000000"/>
          <w:sz w:val="24"/>
          <w:szCs w:val="24"/>
          <w:lang w:val="mt-MT" w:eastAsia="en-GB"/>
        </w:rPr>
        <w:t>”.</w:t>
      </w:r>
      <w:proofErr w:type="gramEnd"/>
    </w:p>
    <w:p w:rsidR="005B45CA" w:rsidRDefault="005B45CA" w:rsidP="007E7561">
      <w:pPr>
        <w:pStyle w:val="BodyText"/>
        <w:rPr>
          <w:rFonts w:ascii="Times New Roman" w:hAnsi="Times New Roman"/>
          <w:szCs w:val="24"/>
          <w:lang w:val="mt-MT"/>
        </w:rPr>
      </w:pPr>
    </w:p>
    <w:p w:rsidR="004F4C40" w:rsidRPr="00E1114F" w:rsidRDefault="004F4C40" w:rsidP="007E7561">
      <w:pPr>
        <w:jc w:val="both"/>
        <w:rPr>
          <w:sz w:val="24"/>
          <w:szCs w:val="24"/>
        </w:rPr>
      </w:pPr>
      <w:proofErr w:type="gramStart"/>
      <w:r w:rsidRPr="00E1114F">
        <w:rPr>
          <w:sz w:val="24"/>
          <w:szCs w:val="24"/>
        </w:rPr>
        <w:t>L-</w:t>
      </w:r>
      <w:proofErr w:type="spellStart"/>
      <w:r w:rsidRPr="00E1114F">
        <w:rPr>
          <w:sz w:val="24"/>
          <w:szCs w:val="24"/>
        </w:rPr>
        <w:t>Emenda</w:t>
      </w:r>
      <w:proofErr w:type="spellEnd"/>
      <w:r w:rsidRPr="00E1114F">
        <w:rPr>
          <w:sz w:val="24"/>
          <w:szCs w:val="24"/>
        </w:rPr>
        <w:t xml:space="preserve"> </w:t>
      </w:r>
      <w:r>
        <w:rPr>
          <w:sz w:val="24"/>
          <w:szCs w:val="24"/>
          <w:lang w:val="mt-MT"/>
        </w:rPr>
        <w:t xml:space="preserve">“D” </w:t>
      </w:r>
      <w:proofErr w:type="spellStart"/>
      <w:r w:rsidRPr="00E1114F">
        <w:rPr>
          <w:sz w:val="24"/>
          <w:szCs w:val="24"/>
        </w:rPr>
        <w:t>għaddiet</w:t>
      </w:r>
      <w:proofErr w:type="spellEnd"/>
      <w:r w:rsidRPr="00E1114F">
        <w:rPr>
          <w:sz w:val="24"/>
          <w:szCs w:val="24"/>
        </w:rPr>
        <w:t xml:space="preserve"> </w:t>
      </w:r>
      <w:proofErr w:type="spellStart"/>
      <w:r w:rsidRPr="00E1114F">
        <w:rPr>
          <w:sz w:val="24"/>
          <w:szCs w:val="24"/>
        </w:rPr>
        <w:t>nem</w:t>
      </w:r>
      <w:proofErr w:type="spellEnd"/>
      <w:r w:rsidRPr="00E1114F">
        <w:rPr>
          <w:sz w:val="24"/>
          <w:szCs w:val="24"/>
        </w:rPr>
        <w:t>.</w:t>
      </w:r>
      <w:proofErr w:type="gramEnd"/>
      <w:r w:rsidRPr="00E1114F">
        <w:rPr>
          <w:sz w:val="24"/>
          <w:szCs w:val="24"/>
        </w:rPr>
        <w:t xml:space="preserve"> </w:t>
      </w:r>
      <w:proofErr w:type="gramStart"/>
      <w:r w:rsidRPr="00E1114F">
        <w:rPr>
          <w:sz w:val="24"/>
          <w:szCs w:val="24"/>
        </w:rPr>
        <w:t>con</w:t>
      </w:r>
      <w:proofErr w:type="gramEnd"/>
      <w:r w:rsidRPr="00E1114F">
        <w:rPr>
          <w:sz w:val="24"/>
          <w:szCs w:val="24"/>
        </w:rPr>
        <w:t>.</w:t>
      </w:r>
    </w:p>
    <w:p w:rsidR="004F4C40" w:rsidRPr="00E1114F" w:rsidRDefault="004F4C40" w:rsidP="007E7561">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4"/>
          <w:szCs w:val="24"/>
          <w:lang w:val="nl-NL"/>
        </w:rPr>
      </w:pPr>
    </w:p>
    <w:p w:rsidR="004F4C40" w:rsidRPr="00E1114F" w:rsidRDefault="004F4C40" w:rsidP="007E7561">
      <w:pPr>
        <w:jc w:val="both"/>
        <w:rPr>
          <w:sz w:val="24"/>
          <w:szCs w:val="24"/>
        </w:rPr>
      </w:pPr>
      <w:r w:rsidRPr="00E1114F">
        <w:rPr>
          <w:b/>
          <w:sz w:val="24"/>
          <w:szCs w:val="24"/>
        </w:rPr>
        <w:t xml:space="preserve">KLAWSOLA </w:t>
      </w:r>
      <w:r w:rsidR="001B09D9">
        <w:rPr>
          <w:b/>
          <w:sz w:val="24"/>
          <w:szCs w:val="24"/>
          <w:lang w:val="mt-MT"/>
        </w:rPr>
        <w:t>10</w:t>
      </w:r>
      <w:r w:rsidRPr="00E1114F">
        <w:rPr>
          <w:b/>
          <w:sz w:val="24"/>
          <w:szCs w:val="24"/>
        </w:rPr>
        <w:t xml:space="preserve">, </w:t>
      </w:r>
      <w:proofErr w:type="spellStart"/>
      <w:r w:rsidRPr="00E1114F">
        <w:rPr>
          <w:sz w:val="24"/>
          <w:szCs w:val="24"/>
        </w:rPr>
        <w:t>kif</w:t>
      </w:r>
      <w:proofErr w:type="spellEnd"/>
      <w:r w:rsidRPr="00E1114F">
        <w:rPr>
          <w:sz w:val="24"/>
          <w:szCs w:val="24"/>
        </w:rPr>
        <w:t xml:space="preserve"> </w:t>
      </w:r>
      <w:proofErr w:type="spellStart"/>
      <w:r w:rsidRPr="00E1114F">
        <w:rPr>
          <w:sz w:val="24"/>
          <w:szCs w:val="24"/>
        </w:rPr>
        <w:t>emendata</w:t>
      </w:r>
      <w:proofErr w:type="spellEnd"/>
      <w:r w:rsidRPr="00E1114F">
        <w:rPr>
          <w:sz w:val="24"/>
          <w:szCs w:val="24"/>
        </w:rPr>
        <w:t xml:space="preserve">, </w:t>
      </w:r>
      <w:proofErr w:type="spellStart"/>
      <w:r w:rsidRPr="00E1114F">
        <w:rPr>
          <w:sz w:val="24"/>
          <w:szCs w:val="24"/>
        </w:rPr>
        <w:t>għaddiet</w:t>
      </w:r>
      <w:proofErr w:type="spellEnd"/>
      <w:r w:rsidRPr="00E1114F">
        <w:rPr>
          <w:sz w:val="24"/>
          <w:szCs w:val="24"/>
        </w:rPr>
        <w:t xml:space="preserve"> </w:t>
      </w:r>
      <w:r w:rsidRPr="00E1114F">
        <w:rPr>
          <w:sz w:val="24"/>
          <w:szCs w:val="24"/>
          <w:lang w:val="mt-MT"/>
        </w:rPr>
        <w:t xml:space="preserve">nem. con. </w:t>
      </w:r>
      <w:proofErr w:type="gramStart"/>
      <w:r w:rsidRPr="00E1114F">
        <w:rPr>
          <w:sz w:val="24"/>
          <w:szCs w:val="24"/>
        </w:rPr>
        <w:t>u</w:t>
      </w:r>
      <w:proofErr w:type="gramEnd"/>
      <w:r w:rsidRPr="00E1114F">
        <w:rPr>
          <w:sz w:val="24"/>
          <w:szCs w:val="24"/>
        </w:rPr>
        <w:t xml:space="preserve"> </w:t>
      </w:r>
      <w:proofErr w:type="spellStart"/>
      <w:r w:rsidRPr="00E1114F">
        <w:rPr>
          <w:sz w:val="24"/>
          <w:szCs w:val="24"/>
        </w:rPr>
        <w:t>kienet</w:t>
      </w:r>
      <w:proofErr w:type="spellEnd"/>
      <w:r w:rsidRPr="00E1114F">
        <w:rPr>
          <w:sz w:val="24"/>
          <w:szCs w:val="24"/>
        </w:rPr>
        <w:t xml:space="preserve"> </w:t>
      </w:r>
      <w:proofErr w:type="spellStart"/>
      <w:r w:rsidRPr="00E1114F">
        <w:rPr>
          <w:sz w:val="24"/>
          <w:szCs w:val="24"/>
        </w:rPr>
        <w:t>ordnata</w:t>
      </w:r>
      <w:proofErr w:type="spellEnd"/>
      <w:r w:rsidRPr="00E1114F">
        <w:rPr>
          <w:sz w:val="24"/>
          <w:szCs w:val="24"/>
        </w:rPr>
        <w:t xml:space="preserve"> </w:t>
      </w:r>
      <w:proofErr w:type="spellStart"/>
      <w:r w:rsidRPr="00E1114F">
        <w:rPr>
          <w:sz w:val="24"/>
          <w:szCs w:val="24"/>
        </w:rPr>
        <w:t>ssir</w:t>
      </w:r>
      <w:proofErr w:type="spellEnd"/>
      <w:r w:rsidRPr="00E1114F">
        <w:rPr>
          <w:sz w:val="24"/>
          <w:szCs w:val="24"/>
        </w:rPr>
        <w:t xml:space="preserve"> </w:t>
      </w:r>
      <w:proofErr w:type="spellStart"/>
      <w:r w:rsidRPr="00E1114F">
        <w:rPr>
          <w:sz w:val="24"/>
          <w:szCs w:val="24"/>
        </w:rPr>
        <w:t>parti</w:t>
      </w:r>
      <w:proofErr w:type="spellEnd"/>
      <w:r w:rsidRPr="00E1114F">
        <w:rPr>
          <w:sz w:val="24"/>
          <w:szCs w:val="24"/>
        </w:rPr>
        <w:t xml:space="preserve"> mill-</w:t>
      </w:r>
      <w:proofErr w:type="spellStart"/>
      <w:r w:rsidRPr="00E1114F">
        <w:rPr>
          <w:sz w:val="24"/>
          <w:szCs w:val="24"/>
        </w:rPr>
        <w:t>Abbozz</w:t>
      </w:r>
      <w:proofErr w:type="spellEnd"/>
      <w:r w:rsidRPr="00E1114F">
        <w:rPr>
          <w:sz w:val="24"/>
          <w:szCs w:val="24"/>
        </w:rPr>
        <w:t xml:space="preserve"> </w:t>
      </w:r>
      <w:proofErr w:type="spellStart"/>
      <w:r w:rsidRPr="00E1114F">
        <w:rPr>
          <w:sz w:val="24"/>
          <w:szCs w:val="24"/>
        </w:rPr>
        <w:t>ta</w:t>
      </w:r>
      <w:proofErr w:type="spellEnd"/>
      <w:r w:rsidRPr="00E1114F">
        <w:rPr>
          <w:sz w:val="24"/>
          <w:szCs w:val="24"/>
        </w:rPr>
        <w:t xml:space="preserve">’ </w:t>
      </w:r>
      <w:proofErr w:type="spellStart"/>
      <w:r w:rsidRPr="00E1114F">
        <w:rPr>
          <w:sz w:val="24"/>
          <w:szCs w:val="24"/>
        </w:rPr>
        <w:t>Liġi</w:t>
      </w:r>
      <w:proofErr w:type="spellEnd"/>
      <w:r w:rsidRPr="00E1114F">
        <w:rPr>
          <w:sz w:val="24"/>
          <w:szCs w:val="24"/>
        </w:rPr>
        <w:t>.</w:t>
      </w:r>
    </w:p>
    <w:p w:rsidR="005B45CA" w:rsidRDefault="005B45CA" w:rsidP="007E7561">
      <w:pPr>
        <w:pStyle w:val="normal1"/>
        <w:spacing w:line="240" w:lineRule="atLeast"/>
        <w:rPr>
          <w:rFonts w:ascii="Times New Roman" w:hAnsi="Times New Roman"/>
          <w:szCs w:val="24"/>
          <w:lang w:val="nl-NL"/>
        </w:rPr>
      </w:pPr>
    </w:p>
    <w:p w:rsidR="008F2C74" w:rsidRDefault="008F2C74" w:rsidP="007E7561">
      <w:pPr>
        <w:pStyle w:val="normal1"/>
        <w:spacing w:line="240" w:lineRule="atLeast"/>
        <w:rPr>
          <w:rFonts w:ascii="Times New Roman" w:hAnsi="Times New Roman"/>
          <w:szCs w:val="24"/>
          <w:lang w:val="nl-NL"/>
        </w:rPr>
      </w:pPr>
    </w:p>
    <w:p w:rsidR="00482FBE" w:rsidRDefault="00482FBE" w:rsidP="007E7561">
      <w:pPr>
        <w:pStyle w:val="normal1"/>
        <w:spacing w:line="240" w:lineRule="atLeast"/>
        <w:rPr>
          <w:rFonts w:ascii="Times New Roman" w:hAnsi="Times New Roman"/>
          <w:szCs w:val="24"/>
          <w:lang w:val="nl-NL"/>
        </w:rPr>
      </w:pPr>
    </w:p>
    <w:p w:rsidR="008F2C74" w:rsidRPr="008F2C74" w:rsidRDefault="008F2C74" w:rsidP="007E7561">
      <w:pPr>
        <w:jc w:val="both"/>
        <w:rPr>
          <w:b/>
          <w:sz w:val="24"/>
          <w:szCs w:val="24"/>
          <w:lang w:val="it-IT"/>
        </w:rPr>
      </w:pPr>
      <w:r w:rsidRPr="008F2C74">
        <w:rPr>
          <w:b/>
          <w:sz w:val="24"/>
          <w:szCs w:val="24"/>
          <w:lang w:val="it-IT"/>
        </w:rPr>
        <w:lastRenderedPageBreak/>
        <w:t>KLAWSOLA 1</w:t>
      </w:r>
    </w:p>
    <w:p w:rsidR="008F2C74" w:rsidRPr="008F2C74" w:rsidRDefault="008F2C74" w:rsidP="007E7561">
      <w:pPr>
        <w:jc w:val="both"/>
        <w:rPr>
          <w:b/>
          <w:sz w:val="24"/>
          <w:szCs w:val="24"/>
          <w:lang w:val="it-IT"/>
        </w:rPr>
      </w:pPr>
    </w:p>
    <w:p w:rsidR="008F2C74" w:rsidRDefault="008F2C74" w:rsidP="007E7561">
      <w:pPr>
        <w:jc w:val="both"/>
        <w:rPr>
          <w:sz w:val="24"/>
          <w:szCs w:val="24"/>
          <w:lang w:val="nl-NL"/>
        </w:rPr>
      </w:pPr>
      <w:r>
        <w:rPr>
          <w:rFonts w:hint="eastAsia"/>
          <w:sz w:val="24"/>
          <w:szCs w:val="24"/>
          <w:lang w:val="it-IT"/>
        </w:rPr>
        <w:t>Il-Ministru għall-Edukazzjoni u x-Xogħol</w:t>
      </w:r>
      <w:r w:rsidRPr="008F2C74">
        <w:rPr>
          <w:sz w:val="24"/>
          <w:szCs w:val="24"/>
          <w:lang w:val="it-IT"/>
        </w:rPr>
        <w:t xml:space="preserve"> </w:t>
      </w:r>
      <w:r w:rsidRPr="008F2C74">
        <w:rPr>
          <w:sz w:val="24"/>
          <w:szCs w:val="24"/>
          <w:lang w:val="nl-NL"/>
        </w:rPr>
        <w:t>ressaq din l-Emenda “</w:t>
      </w:r>
      <w:r>
        <w:rPr>
          <w:sz w:val="24"/>
          <w:szCs w:val="24"/>
          <w:lang w:val="nl-NL"/>
        </w:rPr>
        <w:t>E</w:t>
      </w:r>
      <w:r w:rsidRPr="008F2C74">
        <w:rPr>
          <w:sz w:val="24"/>
          <w:szCs w:val="24"/>
          <w:lang w:val="nl-NL"/>
        </w:rPr>
        <w:t>”:</w:t>
      </w:r>
    </w:p>
    <w:p w:rsidR="008F2C74" w:rsidRPr="008F2C74" w:rsidRDefault="008F2C74" w:rsidP="007E7561">
      <w:pPr>
        <w:jc w:val="both"/>
        <w:rPr>
          <w:sz w:val="24"/>
          <w:szCs w:val="24"/>
          <w:lang w:val="it-IT"/>
        </w:rPr>
      </w:pPr>
    </w:p>
    <w:p w:rsidR="008F2C74" w:rsidRPr="008F2C74" w:rsidRDefault="008F2C74" w:rsidP="007E7561">
      <w:pPr>
        <w:jc w:val="both"/>
        <w:rPr>
          <w:b/>
          <w:sz w:val="24"/>
          <w:szCs w:val="24"/>
          <w:u w:val="single"/>
          <w:lang w:val="mt-MT"/>
        </w:rPr>
      </w:pPr>
      <w:r w:rsidRPr="008F2C74">
        <w:rPr>
          <w:b/>
          <w:sz w:val="24"/>
          <w:szCs w:val="24"/>
          <w:u w:val="single"/>
          <w:lang w:val="mt-MT"/>
        </w:rPr>
        <w:t>Klawsola 1</w:t>
      </w:r>
    </w:p>
    <w:p w:rsidR="008F2C74" w:rsidRPr="008F2C74" w:rsidRDefault="008F2C74" w:rsidP="007E7561">
      <w:pPr>
        <w:jc w:val="both"/>
        <w:rPr>
          <w:b/>
          <w:sz w:val="24"/>
          <w:szCs w:val="24"/>
          <w:u w:val="single"/>
          <w:lang w:val="mt-MT"/>
        </w:rPr>
      </w:pPr>
    </w:p>
    <w:p w:rsidR="008F2C74" w:rsidRPr="008F2C74" w:rsidRDefault="008F2C74" w:rsidP="007E7561">
      <w:pPr>
        <w:jc w:val="both"/>
        <w:rPr>
          <w:sz w:val="24"/>
          <w:szCs w:val="24"/>
          <w:lang w:val="pl-PL"/>
        </w:rPr>
      </w:pPr>
      <w:r w:rsidRPr="008F2C74">
        <w:rPr>
          <w:sz w:val="24"/>
          <w:szCs w:val="24"/>
          <w:lang w:val="pl-PL"/>
        </w:rPr>
        <w:t>Fi</w:t>
      </w:r>
      <w:r>
        <w:rPr>
          <w:sz w:val="24"/>
          <w:szCs w:val="24"/>
          <w:lang w:val="mt-MT"/>
        </w:rPr>
        <w:t>s-subklawsola (1) tal-K</w:t>
      </w:r>
      <w:r w:rsidRPr="008F2C74">
        <w:rPr>
          <w:sz w:val="24"/>
          <w:szCs w:val="24"/>
          <w:lang w:val="pl-PL"/>
        </w:rPr>
        <w:t>lawsola 1 minflok il-kliem “</w:t>
      </w:r>
      <w:r w:rsidRPr="008F2C74">
        <w:rPr>
          <w:sz w:val="24"/>
          <w:szCs w:val="24"/>
          <w:lang w:val="mt-MT"/>
        </w:rPr>
        <w:t xml:space="preserve">l-Att </w:t>
      </w:r>
      <w:r w:rsidRPr="008F2C74">
        <w:rPr>
          <w:sz w:val="24"/>
          <w:szCs w:val="24"/>
          <w:lang w:val="pl-PL"/>
        </w:rPr>
        <w:t>tal-20</w:t>
      </w:r>
      <w:r w:rsidRPr="008F2C74">
        <w:rPr>
          <w:sz w:val="24"/>
          <w:szCs w:val="24"/>
          <w:lang w:val="mt-MT"/>
        </w:rPr>
        <w:t xml:space="preserve">16” </w:t>
      </w:r>
      <w:r w:rsidRPr="008F2C74">
        <w:rPr>
          <w:sz w:val="24"/>
          <w:szCs w:val="24"/>
          <w:lang w:val="pl-PL"/>
        </w:rPr>
        <w:t>għandhom jidħlu l-kliem “</w:t>
      </w:r>
      <w:r w:rsidRPr="008F2C74">
        <w:rPr>
          <w:sz w:val="24"/>
          <w:szCs w:val="24"/>
          <w:lang w:val="mt-MT"/>
        </w:rPr>
        <w:t xml:space="preserve">l-Att </w:t>
      </w:r>
      <w:r w:rsidRPr="008F2C74">
        <w:rPr>
          <w:sz w:val="24"/>
          <w:szCs w:val="24"/>
          <w:lang w:val="pl-PL"/>
        </w:rPr>
        <w:t>tal-20</w:t>
      </w:r>
      <w:r w:rsidRPr="008F2C74">
        <w:rPr>
          <w:sz w:val="24"/>
          <w:szCs w:val="24"/>
          <w:lang w:val="mt-MT"/>
        </w:rPr>
        <w:t>17”</w:t>
      </w:r>
      <w:r w:rsidRPr="008F2C74">
        <w:rPr>
          <w:sz w:val="24"/>
          <w:szCs w:val="24"/>
          <w:lang w:val="pl-PL"/>
        </w:rPr>
        <w:t>.</w:t>
      </w:r>
    </w:p>
    <w:p w:rsidR="008F2C74" w:rsidRPr="008F2C74" w:rsidRDefault="008F2C74" w:rsidP="007E7561">
      <w:pPr>
        <w:ind w:left="360"/>
        <w:jc w:val="both"/>
        <w:rPr>
          <w:sz w:val="24"/>
          <w:szCs w:val="24"/>
          <w:lang w:val="pl-PL"/>
        </w:rPr>
      </w:pPr>
    </w:p>
    <w:p w:rsidR="008F2C74" w:rsidRPr="008F2C74" w:rsidRDefault="008F2C74" w:rsidP="007E7561">
      <w:pPr>
        <w:jc w:val="both"/>
        <w:rPr>
          <w:b/>
          <w:sz w:val="24"/>
          <w:szCs w:val="24"/>
          <w:u w:val="single"/>
        </w:rPr>
      </w:pPr>
      <w:r w:rsidRPr="008F2C74">
        <w:rPr>
          <w:b/>
          <w:sz w:val="24"/>
          <w:szCs w:val="24"/>
          <w:u w:val="single"/>
        </w:rPr>
        <w:t>Clause 1</w:t>
      </w:r>
    </w:p>
    <w:p w:rsidR="008F2C74" w:rsidRPr="008F2C74" w:rsidRDefault="008F2C74" w:rsidP="007E7561">
      <w:pPr>
        <w:jc w:val="both"/>
        <w:rPr>
          <w:sz w:val="24"/>
          <w:szCs w:val="24"/>
        </w:rPr>
      </w:pPr>
    </w:p>
    <w:p w:rsidR="008F2C74" w:rsidRPr="008F2C74" w:rsidRDefault="008F2C74" w:rsidP="007E7561">
      <w:pPr>
        <w:jc w:val="both"/>
        <w:rPr>
          <w:sz w:val="24"/>
          <w:szCs w:val="24"/>
          <w:lang w:val="mt-MT"/>
        </w:rPr>
      </w:pPr>
      <w:proofErr w:type="gramStart"/>
      <w:r w:rsidRPr="008F2C74">
        <w:rPr>
          <w:sz w:val="24"/>
          <w:szCs w:val="24"/>
        </w:rPr>
        <w:t xml:space="preserve">In </w:t>
      </w:r>
      <w:r>
        <w:rPr>
          <w:sz w:val="24"/>
          <w:szCs w:val="24"/>
          <w:lang w:val="mt-MT"/>
        </w:rPr>
        <w:t>sub-clause (1) of C</w:t>
      </w:r>
      <w:proofErr w:type="spellStart"/>
      <w:r w:rsidRPr="008F2C74">
        <w:rPr>
          <w:sz w:val="24"/>
          <w:szCs w:val="24"/>
        </w:rPr>
        <w:t>lause</w:t>
      </w:r>
      <w:proofErr w:type="spellEnd"/>
      <w:r w:rsidRPr="008F2C74">
        <w:rPr>
          <w:sz w:val="24"/>
          <w:szCs w:val="24"/>
        </w:rPr>
        <w:t xml:space="preserve"> 1 for the words “</w:t>
      </w:r>
      <w:r>
        <w:rPr>
          <w:sz w:val="24"/>
          <w:szCs w:val="24"/>
          <w:lang w:val="mt-MT"/>
        </w:rPr>
        <w:t>Maltese Language</w:t>
      </w:r>
      <w:r w:rsidRPr="008F2C74">
        <w:rPr>
          <w:sz w:val="24"/>
          <w:szCs w:val="24"/>
          <w:lang w:val="mt-MT"/>
        </w:rPr>
        <w:t xml:space="preserve"> (Amendment) </w:t>
      </w:r>
      <w:r w:rsidRPr="008F2C74">
        <w:rPr>
          <w:sz w:val="24"/>
          <w:szCs w:val="24"/>
        </w:rPr>
        <w:t>Act, 201</w:t>
      </w:r>
      <w:r w:rsidRPr="008F2C74">
        <w:rPr>
          <w:sz w:val="24"/>
          <w:szCs w:val="24"/>
          <w:lang w:val="mt-MT"/>
        </w:rPr>
        <w:t xml:space="preserve">6” there shall be substituted the words </w:t>
      </w:r>
      <w:r w:rsidRPr="008F2C74">
        <w:rPr>
          <w:sz w:val="24"/>
          <w:szCs w:val="24"/>
        </w:rPr>
        <w:t>“</w:t>
      </w:r>
      <w:r w:rsidRPr="008F2C74">
        <w:rPr>
          <w:sz w:val="24"/>
          <w:szCs w:val="24"/>
          <w:lang w:val="mt-MT"/>
        </w:rPr>
        <w:t>Malt</w:t>
      </w:r>
      <w:r>
        <w:rPr>
          <w:sz w:val="24"/>
          <w:szCs w:val="24"/>
          <w:lang w:val="mt-MT"/>
        </w:rPr>
        <w:t>ese Language</w:t>
      </w:r>
      <w:r w:rsidRPr="008F2C74">
        <w:rPr>
          <w:sz w:val="24"/>
          <w:szCs w:val="24"/>
          <w:lang w:val="mt-MT"/>
        </w:rPr>
        <w:t xml:space="preserve"> (Amendment) </w:t>
      </w:r>
      <w:r w:rsidRPr="008F2C74">
        <w:rPr>
          <w:sz w:val="24"/>
          <w:szCs w:val="24"/>
        </w:rPr>
        <w:t>Act,</w:t>
      </w:r>
      <w:r w:rsidRPr="008F2C74">
        <w:rPr>
          <w:sz w:val="24"/>
          <w:szCs w:val="24"/>
          <w:lang w:val="mt-MT"/>
        </w:rPr>
        <w:t xml:space="preserve"> 2017”.</w:t>
      </w:r>
      <w:proofErr w:type="gramEnd"/>
    </w:p>
    <w:p w:rsidR="008F2C74" w:rsidRPr="008F2C74" w:rsidRDefault="008F2C74" w:rsidP="007E7561">
      <w:pPr>
        <w:jc w:val="both"/>
        <w:rPr>
          <w:sz w:val="24"/>
          <w:szCs w:val="24"/>
          <w:lang w:val="mt-MT"/>
        </w:rPr>
      </w:pPr>
    </w:p>
    <w:p w:rsidR="008F2C74" w:rsidRPr="00E1114F" w:rsidRDefault="008F2C74" w:rsidP="007E7561">
      <w:pPr>
        <w:jc w:val="both"/>
        <w:rPr>
          <w:sz w:val="24"/>
          <w:szCs w:val="24"/>
        </w:rPr>
      </w:pPr>
      <w:proofErr w:type="gramStart"/>
      <w:r w:rsidRPr="00E1114F">
        <w:rPr>
          <w:sz w:val="24"/>
          <w:szCs w:val="24"/>
        </w:rPr>
        <w:t>L-</w:t>
      </w:r>
      <w:proofErr w:type="spellStart"/>
      <w:r w:rsidRPr="00E1114F">
        <w:rPr>
          <w:sz w:val="24"/>
          <w:szCs w:val="24"/>
        </w:rPr>
        <w:t>Emenda</w:t>
      </w:r>
      <w:proofErr w:type="spellEnd"/>
      <w:r w:rsidRPr="00E1114F">
        <w:rPr>
          <w:sz w:val="24"/>
          <w:szCs w:val="24"/>
        </w:rPr>
        <w:t xml:space="preserve"> </w:t>
      </w:r>
      <w:r>
        <w:rPr>
          <w:sz w:val="24"/>
          <w:szCs w:val="24"/>
          <w:lang w:val="mt-MT"/>
        </w:rPr>
        <w:t xml:space="preserve">“E” </w:t>
      </w:r>
      <w:proofErr w:type="spellStart"/>
      <w:r w:rsidRPr="00E1114F">
        <w:rPr>
          <w:sz w:val="24"/>
          <w:szCs w:val="24"/>
        </w:rPr>
        <w:t>għaddiet</w:t>
      </w:r>
      <w:proofErr w:type="spellEnd"/>
      <w:r w:rsidRPr="00E1114F">
        <w:rPr>
          <w:sz w:val="24"/>
          <w:szCs w:val="24"/>
        </w:rPr>
        <w:t xml:space="preserve"> </w:t>
      </w:r>
      <w:proofErr w:type="spellStart"/>
      <w:r w:rsidRPr="00E1114F">
        <w:rPr>
          <w:sz w:val="24"/>
          <w:szCs w:val="24"/>
        </w:rPr>
        <w:t>nem</w:t>
      </w:r>
      <w:proofErr w:type="spellEnd"/>
      <w:r w:rsidRPr="00E1114F">
        <w:rPr>
          <w:sz w:val="24"/>
          <w:szCs w:val="24"/>
        </w:rPr>
        <w:t>.</w:t>
      </w:r>
      <w:proofErr w:type="gramEnd"/>
      <w:r w:rsidRPr="00E1114F">
        <w:rPr>
          <w:sz w:val="24"/>
          <w:szCs w:val="24"/>
        </w:rPr>
        <w:t xml:space="preserve"> </w:t>
      </w:r>
      <w:proofErr w:type="gramStart"/>
      <w:r w:rsidRPr="00E1114F">
        <w:rPr>
          <w:sz w:val="24"/>
          <w:szCs w:val="24"/>
        </w:rPr>
        <w:t>con</w:t>
      </w:r>
      <w:proofErr w:type="gramEnd"/>
      <w:r w:rsidRPr="00E1114F">
        <w:rPr>
          <w:sz w:val="24"/>
          <w:szCs w:val="24"/>
        </w:rPr>
        <w:t>.</w:t>
      </w:r>
    </w:p>
    <w:p w:rsidR="008F2C74" w:rsidRPr="00E1114F" w:rsidRDefault="008F2C74" w:rsidP="007E7561">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4"/>
          <w:szCs w:val="24"/>
          <w:lang w:val="nl-NL"/>
        </w:rPr>
      </w:pPr>
    </w:p>
    <w:p w:rsidR="008F2C74" w:rsidRPr="008F2C74" w:rsidRDefault="008F2C74" w:rsidP="007E7561">
      <w:pPr>
        <w:jc w:val="both"/>
        <w:rPr>
          <w:sz w:val="24"/>
          <w:szCs w:val="24"/>
          <w:lang w:val="it-IT"/>
        </w:rPr>
      </w:pPr>
      <w:r w:rsidRPr="008F2C74">
        <w:rPr>
          <w:b/>
          <w:sz w:val="24"/>
          <w:szCs w:val="24"/>
          <w:lang w:val="it-IT"/>
        </w:rPr>
        <w:t xml:space="preserve">KLAWSOLA 1, </w:t>
      </w:r>
      <w:r w:rsidRPr="008F2C74">
        <w:rPr>
          <w:sz w:val="24"/>
          <w:szCs w:val="24"/>
          <w:lang w:val="it-IT"/>
        </w:rPr>
        <w:t>kif emendata, għaddiet nem. con. u kienet ordnata ssir parti mill-Abbozz ta’ Liġi.</w:t>
      </w:r>
    </w:p>
    <w:p w:rsidR="008F2C74" w:rsidRPr="008F2C74" w:rsidRDefault="008F2C74" w:rsidP="007E7561">
      <w:pPr>
        <w:jc w:val="both"/>
        <w:rPr>
          <w:sz w:val="24"/>
          <w:szCs w:val="24"/>
          <w:lang w:val="it-IT"/>
        </w:rPr>
      </w:pPr>
    </w:p>
    <w:p w:rsidR="008F2C74" w:rsidRPr="008F2C74" w:rsidRDefault="008F2C74" w:rsidP="007E7561">
      <w:pPr>
        <w:jc w:val="both"/>
        <w:rPr>
          <w:b/>
          <w:sz w:val="24"/>
          <w:szCs w:val="24"/>
          <w:lang w:val="en-GB"/>
        </w:rPr>
      </w:pPr>
    </w:p>
    <w:p w:rsidR="008F2C74" w:rsidRPr="008F2C74" w:rsidRDefault="008F2C74" w:rsidP="007E7561">
      <w:pPr>
        <w:jc w:val="both"/>
        <w:rPr>
          <w:sz w:val="24"/>
          <w:szCs w:val="24"/>
          <w:lang w:val="en-GB"/>
        </w:rPr>
      </w:pPr>
      <w:proofErr w:type="gramStart"/>
      <w:r w:rsidRPr="008F2C74">
        <w:rPr>
          <w:b/>
          <w:sz w:val="24"/>
          <w:szCs w:val="24"/>
          <w:lang w:val="en-GB"/>
        </w:rPr>
        <w:t xml:space="preserve">IT-TITOLU </w:t>
      </w:r>
      <w:proofErr w:type="spellStart"/>
      <w:r w:rsidRPr="008F2C74">
        <w:rPr>
          <w:sz w:val="24"/>
          <w:szCs w:val="24"/>
          <w:lang w:val="en-GB"/>
        </w:rPr>
        <w:t>għadda</w:t>
      </w:r>
      <w:proofErr w:type="spellEnd"/>
      <w:r w:rsidRPr="008F2C74">
        <w:rPr>
          <w:sz w:val="24"/>
          <w:szCs w:val="24"/>
          <w:lang w:val="en-GB"/>
        </w:rPr>
        <w:t xml:space="preserve"> </w:t>
      </w:r>
      <w:proofErr w:type="spellStart"/>
      <w:r w:rsidRPr="008F2C74">
        <w:rPr>
          <w:sz w:val="24"/>
          <w:szCs w:val="24"/>
          <w:lang w:val="en-GB"/>
        </w:rPr>
        <w:t>nem</w:t>
      </w:r>
      <w:proofErr w:type="spellEnd"/>
      <w:r w:rsidRPr="008F2C74">
        <w:rPr>
          <w:sz w:val="24"/>
          <w:szCs w:val="24"/>
          <w:lang w:val="en-GB"/>
        </w:rPr>
        <w:t>.</w:t>
      </w:r>
      <w:proofErr w:type="gramEnd"/>
      <w:r w:rsidRPr="008F2C74">
        <w:rPr>
          <w:sz w:val="24"/>
          <w:szCs w:val="24"/>
          <w:lang w:val="en-GB"/>
        </w:rPr>
        <w:t xml:space="preserve"> </w:t>
      </w:r>
      <w:proofErr w:type="gramStart"/>
      <w:r w:rsidRPr="008F2C74">
        <w:rPr>
          <w:sz w:val="24"/>
          <w:szCs w:val="24"/>
          <w:lang w:val="en-GB"/>
        </w:rPr>
        <w:t>con</w:t>
      </w:r>
      <w:proofErr w:type="gramEnd"/>
      <w:r w:rsidRPr="008F2C74">
        <w:rPr>
          <w:sz w:val="24"/>
          <w:szCs w:val="24"/>
          <w:lang w:val="en-GB"/>
        </w:rPr>
        <w:t xml:space="preserve">. </w:t>
      </w:r>
      <w:proofErr w:type="gramStart"/>
      <w:r w:rsidRPr="008F2C74">
        <w:rPr>
          <w:sz w:val="24"/>
          <w:szCs w:val="24"/>
          <w:lang w:val="en-GB"/>
        </w:rPr>
        <w:t>u</w:t>
      </w:r>
      <w:proofErr w:type="gramEnd"/>
      <w:r w:rsidRPr="008F2C74">
        <w:rPr>
          <w:sz w:val="24"/>
          <w:szCs w:val="24"/>
          <w:lang w:val="en-GB"/>
        </w:rPr>
        <w:t xml:space="preserve"> </w:t>
      </w:r>
      <w:proofErr w:type="spellStart"/>
      <w:r w:rsidRPr="008F2C74">
        <w:rPr>
          <w:sz w:val="24"/>
          <w:szCs w:val="24"/>
          <w:lang w:val="en-GB"/>
        </w:rPr>
        <w:t>kien</w:t>
      </w:r>
      <w:proofErr w:type="spellEnd"/>
      <w:r w:rsidRPr="008F2C74">
        <w:rPr>
          <w:sz w:val="24"/>
          <w:szCs w:val="24"/>
          <w:lang w:val="en-GB"/>
        </w:rPr>
        <w:t xml:space="preserve"> </w:t>
      </w:r>
      <w:proofErr w:type="spellStart"/>
      <w:r w:rsidRPr="008F2C74">
        <w:rPr>
          <w:sz w:val="24"/>
          <w:szCs w:val="24"/>
          <w:lang w:val="en-GB"/>
        </w:rPr>
        <w:t>ordnat</w:t>
      </w:r>
      <w:proofErr w:type="spellEnd"/>
      <w:r w:rsidRPr="008F2C74">
        <w:rPr>
          <w:sz w:val="24"/>
          <w:szCs w:val="24"/>
          <w:lang w:val="en-GB"/>
        </w:rPr>
        <w:t xml:space="preserve"> </w:t>
      </w:r>
      <w:proofErr w:type="spellStart"/>
      <w:r w:rsidRPr="008F2C74">
        <w:rPr>
          <w:sz w:val="24"/>
          <w:szCs w:val="24"/>
          <w:lang w:val="en-GB"/>
        </w:rPr>
        <w:t>isir</w:t>
      </w:r>
      <w:proofErr w:type="spellEnd"/>
      <w:r w:rsidRPr="008F2C74">
        <w:rPr>
          <w:sz w:val="24"/>
          <w:szCs w:val="24"/>
          <w:lang w:val="en-GB"/>
        </w:rPr>
        <w:t xml:space="preserve"> </w:t>
      </w:r>
      <w:proofErr w:type="spellStart"/>
      <w:r w:rsidRPr="008F2C74">
        <w:rPr>
          <w:sz w:val="24"/>
          <w:szCs w:val="24"/>
          <w:lang w:val="en-GB"/>
        </w:rPr>
        <w:t>parti</w:t>
      </w:r>
      <w:proofErr w:type="spellEnd"/>
      <w:r w:rsidRPr="008F2C74">
        <w:rPr>
          <w:sz w:val="24"/>
          <w:szCs w:val="24"/>
          <w:lang w:val="en-GB"/>
        </w:rPr>
        <w:t xml:space="preserve"> mill-</w:t>
      </w:r>
      <w:proofErr w:type="spellStart"/>
      <w:r w:rsidRPr="008F2C74">
        <w:rPr>
          <w:sz w:val="24"/>
          <w:szCs w:val="24"/>
          <w:lang w:val="en-GB"/>
        </w:rPr>
        <w:t>Abbozz</w:t>
      </w:r>
      <w:proofErr w:type="spellEnd"/>
      <w:r w:rsidRPr="008F2C74">
        <w:rPr>
          <w:sz w:val="24"/>
          <w:szCs w:val="24"/>
          <w:lang w:val="en-GB"/>
        </w:rPr>
        <w:t xml:space="preserve"> </w:t>
      </w:r>
      <w:proofErr w:type="spellStart"/>
      <w:r w:rsidRPr="008F2C74">
        <w:rPr>
          <w:sz w:val="24"/>
          <w:szCs w:val="24"/>
          <w:lang w:val="en-GB"/>
        </w:rPr>
        <w:t>ta</w:t>
      </w:r>
      <w:proofErr w:type="spellEnd"/>
      <w:r w:rsidRPr="008F2C74">
        <w:rPr>
          <w:sz w:val="24"/>
          <w:szCs w:val="24"/>
          <w:lang w:val="en-GB"/>
        </w:rPr>
        <w:t xml:space="preserve">' </w:t>
      </w:r>
      <w:proofErr w:type="spellStart"/>
      <w:r w:rsidRPr="008F2C74">
        <w:rPr>
          <w:sz w:val="24"/>
          <w:szCs w:val="24"/>
          <w:lang w:val="en-GB"/>
        </w:rPr>
        <w:t>Liġi</w:t>
      </w:r>
      <w:proofErr w:type="spellEnd"/>
      <w:r w:rsidRPr="008F2C74">
        <w:rPr>
          <w:sz w:val="24"/>
          <w:szCs w:val="24"/>
          <w:lang w:val="en-GB"/>
        </w:rPr>
        <w:t>.</w:t>
      </w:r>
    </w:p>
    <w:p w:rsidR="008F2C74" w:rsidRPr="008F2C74" w:rsidRDefault="008F2C74" w:rsidP="007E7561">
      <w:pPr>
        <w:jc w:val="both"/>
        <w:rPr>
          <w:sz w:val="24"/>
          <w:szCs w:val="24"/>
          <w:lang w:val="en-GB"/>
        </w:rPr>
      </w:pPr>
    </w:p>
    <w:p w:rsidR="008F2C74" w:rsidRPr="008F2C74" w:rsidRDefault="008F2C74" w:rsidP="007E7561">
      <w:pPr>
        <w:jc w:val="both"/>
        <w:rPr>
          <w:b/>
          <w:sz w:val="24"/>
          <w:szCs w:val="24"/>
          <w:lang w:val="mt-MT"/>
        </w:rPr>
      </w:pPr>
    </w:p>
    <w:p w:rsidR="008F2C74" w:rsidRPr="008F2C74" w:rsidRDefault="008F2C74" w:rsidP="007E7561">
      <w:pPr>
        <w:jc w:val="both"/>
        <w:rPr>
          <w:sz w:val="24"/>
          <w:szCs w:val="24"/>
          <w:lang w:val="mt-MT"/>
        </w:rPr>
      </w:pPr>
      <w:proofErr w:type="spellStart"/>
      <w:proofErr w:type="gramStart"/>
      <w:r w:rsidRPr="008F2C74">
        <w:rPr>
          <w:sz w:val="24"/>
          <w:szCs w:val="24"/>
        </w:rPr>
        <w:t>Fuq</w:t>
      </w:r>
      <w:proofErr w:type="spellEnd"/>
      <w:r w:rsidRPr="008F2C74">
        <w:rPr>
          <w:sz w:val="24"/>
          <w:szCs w:val="24"/>
        </w:rPr>
        <w:t xml:space="preserve"> </w:t>
      </w:r>
      <w:proofErr w:type="spellStart"/>
      <w:r w:rsidRPr="008F2C74">
        <w:rPr>
          <w:sz w:val="24"/>
          <w:szCs w:val="24"/>
        </w:rPr>
        <w:t>mozzjoni</w:t>
      </w:r>
      <w:proofErr w:type="spellEnd"/>
      <w:r w:rsidRPr="008F2C74">
        <w:rPr>
          <w:sz w:val="24"/>
          <w:szCs w:val="24"/>
        </w:rPr>
        <w:t xml:space="preserve"> </w:t>
      </w:r>
      <w:r w:rsidR="00F33DED">
        <w:rPr>
          <w:sz w:val="24"/>
          <w:szCs w:val="24"/>
          <w:lang w:val="mt-MT"/>
        </w:rPr>
        <w:t>ta</w:t>
      </w:r>
      <w:r w:rsidR="00F33DED">
        <w:rPr>
          <w:rFonts w:hint="eastAsia"/>
          <w:sz w:val="24"/>
          <w:szCs w:val="24"/>
          <w:lang w:val="mt-MT"/>
        </w:rPr>
        <w:t>l-Ministru għall-Edukazzjoni u x-Xogħol l-Onor.</w:t>
      </w:r>
      <w:proofErr w:type="gramEnd"/>
      <w:r w:rsidR="00F33DED">
        <w:rPr>
          <w:rFonts w:hint="eastAsia"/>
          <w:sz w:val="24"/>
          <w:szCs w:val="24"/>
          <w:lang w:val="mt-MT"/>
        </w:rPr>
        <w:t xml:space="preserve"> Evarist Bar</w:t>
      </w:r>
      <w:r w:rsidR="00F33DED">
        <w:rPr>
          <w:sz w:val="24"/>
          <w:szCs w:val="24"/>
          <w:lang w:val="mt-MT"/>
        </w:rPr>
        <w:t>tolo, i</w:t>
      </w:r>
      <w:r w:rsidRPr="008F2C74">
        <w:rPr>
          <w:sz w:val="24"/>
          <w:szCs w:val="24"/>
          <w:lang w:val="mt-MT"/>
        </w:rPr>
        <w:t>l-Kumitat qabel li jawtorizza lill-Iskrivan tal-Kamra biex jikkoreġi xi żbalji tal-ortografija, jagħmel ir-rinumerazzjoni meħtieġa u xi emendi żgħar li jista’ jkun hemm bżonn.</w:t>
      </w:r>
    </w:p>
    <w:p w:rsidR="008F2C74" w:rsidRPr="008F2C74" w:rsidRDefault="008F2C74" w:rsidP="007E7561">
      <w:pPr>
        <w:jc w:val="both"/>
        <w:rPr>
          <w:sz w:val="24"/>
          <w:szCs w:val="24"/>
          <w:lang w:val="mt-MT"/>
        </w:rPr>
      </w:pPr>
    </w:p>
    <w:p w:rsidR="008F2C74" w:rsidRPr="008F2C74" w:rsidRDefault="008F2C74" w:rsidP="007E7561">
      <w:pPr>
        <w:autoSpaceDE w:val="0"/>
        <w:autoSpaceDN w:val="0"/>
        <w:adjustRightInd w:val="0"/>
        <w:jc w:val="both"/>
        <w:rPr>
          <w:sz w:val="24"/>
          <w:szCs w:val="24"/>
          <w:lang w:val="da-DK"/>
        </w:rPr>
      </w:pPr>
      <w:r w:rsidRPr="008F2C74">
        <w:rPr>
          <w:sz w:val="24"/>
          <w:szCs w:val="24"/>
          <w:lang w:val="mt-MT"/>
        </w:rPr>
        <w:t>Il-Kumitat qabel ukoll li l-President tal-Kumitat għandu jirrapporta lill-Kamra li l-Abbozz ta’ Liġi msejjaħ “</w:t>
      </w:r>
      <w:r w:rsidRPr="008F2C74">
        <w:rPr>
          <w:iCs/>
          <w:sz w:val="24"/>
          <w:szCs w:val="24"/>
        </w:rPr>
        <w:t>A</w:t>
      </w:r>
      <w:r w:rsidRPr="008F2C74">
        <w:rPr>
          <w:iCs/>
          <w:sz w:val="24"/>
          <w:szCs w:val="24"/>
          <w:lang w:val="mt-MT"/>
        </w:rPr>
        <w:t>tt biex jemenda l-Att</w:t>
      </w:r>
      <w:r w:rsidRPr="008F2C74">
        <w:rPr>
          <w:sz w:val="24"/>
          <w:szCs w:val="24"/>
          <w:lang w:val="mt-MT"/>
        </w:rPr>
        <w:t xml:space="preserve"> dwar </w:t>
      </w:r>
      <w:r w:rsidR="00F33DED">
        <w:rPr>
          <w:sz w:val="24"/>
          <w:szCs w:val="24"/>
          <w:lang w:val="mt-MT"/>
        </w:rPr>
        <w:t>l-Ilsien</w:t>
      </w:r>
      <w:r w:rsidRPr="008F2C74">
        <w:rPr>
          <w:sz w:val="24"/>
          <w:szCs w:val="24"/>
          <w:lang w:val="mt-MT"/>
        </w:rPr>
        <w:t xml:space="preserve"> Malti Kap. 4</w:t>
      </w:r>
      <w:r w:rsidR="00F33DED">
        <w:rPr>
          <w:sz w:val="24"/>
          <w:szCs w:val="24"/>
          <w:lang w:val="mt-MT"/>
        </w:rPr>
        <w:t>70</w:t>
      </w:r>
      <w:r w:rsidRPr="008F2C74">
        <w:rPr>
          <w:sz w:val="24"/>
          <w:szCs w:val="24"/>
          <w:lang w:val="mt-MT"/>
        </w:rPr>
        <w:t>” għadda mill-istadju tal-Kumitat b’emend</w:t>
      </w:r>
      <w:r w:rsidR="00F33DED">
        <w:rPr>
          <w:sz w:val="24"/>
          <w:szCs w:val="24"/>
          <w:lang w:val="mt-MT"/>
        </w:rPr>
        <w:t>i</w:t>
      </w:r>
      <w:r w:rsidRPr="008F2C74">
        <w:rPr>
          <w:sz w:val="24"/>
          <w:szCs w:val="24"/>
          <w:lang w:val="mt-MT"/>
        </w:rPr>
        <w:t>.</w:t>
      </w:r>
    </w:p>
    <w:p w:rsidR="008F2C74" w:rsidRPr="008F2C74" w:rsidRDefault="008F2C74" w:rsidP="007E7561">
      <w:pPr>
        <w:ind w:right="-46"/>
        <w:jc w:val="both"/>
        <w:rPr>
          <w:sz w:val="24"/>
          <w:szCs w:val="24"/>
          <w:lang w:val="da-DK"/>
        </w:rPr>
      </w:pPr>
    </w:p>
    <w:p w:rsidR="008F2C74" w:rsidRPr="008F2C74" w:rsidRDefault="008F2C74" w:rsidP="007E7561">
      <w:pPr>
        <w:jc w:val="both"/>
        <w:rPr>
          <w:b/>
          <w:sz w:val="24"/>
          <w:szCs w:val="24"/>
          <w:lang w:val="mt-MT"/>
        </w:rPr>
      </w:pPr>
      <w:r w:rsidRPr="008F2C74">
        <w:rPr>
          <w:sz w:val="24"/>
          <w:szCs w:val="24"/>
          <w:lang w:val="mt-MT"/>
        </w:rPr>
        <w:t>Fis-7.</w:t>
      </w:r>
      <w:r w:rsidR="00F33DED">
        <w:rPr>
          <w:sz w:val="24"/>
          <w:szCs w:val="24"/>
          <w:lang w:val="mt-MT"/>
        </w:rPr>
        <w:t>16</w:t>
      </w:r>
      <w:r w:rsidRPr="008F2C74">
        <w:rPr>
          <w:sz w:val="24"/>
          <w:szCs w:val="24"/>
          <w:lang w:val="mt-MT"/>
        </w:rPr>
        <w:t xml:space="preserve"> p.m. id-diskussjoni fi stadju ta’ Kumitat ta’ dan l-Abbozz ta’ Liġi ġiet konkluża u l-Kumitat aġġorna għal </w:t>
      </w:r>
      <w:r w:rsidR="00F33DED">
        <w:rPr>
          <w:sz w:val="24"/>
          <w:szCs w:val="24"/>
          <w:lang w:val="mt-MT"/>
        </w:rPr>
        <w:t>nhar l-Erbgħa l-1 ta’ Frar 2017</w:t>
      </w:r>
      <w:r w:rsidRPr="008F2C74">
        <w:rPr>
          <w:sz w:val="24"/>
          <w:szCs w:val="24"/>
          <w:lang w:val="mt-MT"/>
        </w:rPr>
        <w:t>.</w:t>
      </w:r>
      <w:r w:rsidRPr="008F2C74">
        <w:rPr>
          <w:b/>
          <w:sz w:val="24"/>
          <w:szCs w:val="24"/>
          <w:lang w:val="mt-MT"/>
        </w:rPr>
        <w:t xml:space="preserve"> </w:t>
      </w:r>
    </w:p>
    <w:p w:rsidR="006A1DD3" w:rsidRDefault="006A1DD3" w:rsidP="007E7561">
      <w:pPr>
        <w:jc w:val="both"/>
        <w:rPr>
          <w:lang w:val="it-IT"/>
        </w:rPr>
      </w:pPr>
    </w:p>
    <w:p w:rsidR="00CA1214" w:rsidRDefault="00CA1214" w:rsidP="007E7561">
      <w:pPr>
        <w:jc w:val="both"/>
        <w:rPr>
          <w:lang w:val="it-IT"/>
        </w:rPr>
      </w:pPr>
    </w:p>
    <w:p w:rsidR="00482FBE" w:rsidRPr="006A1DD3" w:rsidRDefault="00482FBE" w:rsidP="007E7561">
      <w:pPr>
        <w:jc w:val="both"/>
        <w:rPr>
          <w:lang w:val="it-IT"/>
        </w:rPr>
      </w:pPr>
    </w:p>
    <w:p w:rsidR="00AD4FCF" w:rsidRDefault="00AD4FCF" w:rsidP="007E7561">
      <w:pPr>
        <w:jc w:val="both"/>
        <w:rPr>
          <w:lang w:val="it-IT"/>
        </w:rPr>
      </w:pPr>
    </w:p>
    <w:p w:rsidR="00482FBE" w:rsidRPr="00AD4FCF" w:rsidRDefault="00482FBE" w:rsidP="007E7561">
      <w:pPr>
        <w:jc w:val="both"/>
        <w:rPr>
          <w:lang w:val="it-IT"/>
        </w:rPr>
      </w:pPr>
    </w:p>
    <w:p w:rsidR="00C450F6" w:rsidRPr="002A756D" w:rsidRDefault="001569E6" w:rsidP="007E7561">
      <w:pPr>
        <w:pStyle w:val="Heading2"/>
        <w:ind w:left="5040"/>
        <w:rPr>
          <w:rFonts w:ascii="Times New Roman" w:hAnsi="Times New Roman"/>
          <w:b/>
          <w:szCs w:val="24"/>
          <w:lang w:val="it-IT"/>
        </w:rPr>
      </w:pPr>
      <w:r>
        <w:rPr>
          <w:rFonts w:ascii="Times New Roman" w:hAnsi="Times New Roman"/>
          <w:b/>
          <w:szCs w:val="24"/>
          <w:lang w:val="it-IT"/>
        </w:rPr>
        <w:t xml:space="preserve">    ANNA SCHEMBRI COLEIRO</w:t>
      </w:r>
    </w:p>
    <w:p w:rsidR="00C450F6" w:rsidRPr="002A756D" w:rsidRDefault="00C450F6" w:rsidP="007E7561">
      <w:pPr>
        <w:pStyle w:val="Heading2"/>
        <w:ind w:left="5040"/>
        <w:rPr>
          <w:rFonts w:ascii="Times New Roman" w:hAnsi="Times New Roman"/>
          <w:b/>
          <w:szCs w:val="24"/>
          <w:lang w:val="it-IT"/>
        </w:rPr>
      </w:pPr>
      <w:r w:rsidRPr="002A756D">
        <w:rPr>
          <w:rFonts w:ascii="Times New Roman" w:hAnsi="Times New Roman"/>
          <w:b/>
          <w:szCs w:val="24"/>
          <w:lang w:val="it-IT"/>
        </w:rPr>
        <w:t xml:space="preserve">           SKRIVAN TAL-KUMITAT</w:t>
      </w:r>
    </w:p>
    <w:p w:rsidR="00C450F6" w:rsidRPr="002A756D" w:rsidRDefault="00C450F6" w:rsidP="007E7561">
      <w:pPr>
        <w:jc w:val="both"/>
        <w:rPr>
          <w:b/>
          <w:sz w:val="24"/>
          <w:szCs w:val="24"/>
          <w:lang w:val="it-IT"/>
        </w:rPr>
      </w:pPr>
    </w:p>
    <w:p w:rsidR="00C450F6" w:rsidRPr="002A756D" w:rsidRDefault="00C450F6" w:rsidP="007E7561">
      <w:pPr>
        <w:jc w:val="both"/>
        <w:rPr>
          <w:b/>
          <w:sz w:val="24"/>
          <w:szCs w:val="24"/>
          <w:lang w:val="it-IT"/>
        </w:rPr>
      </w:pPr>
      <w:r w:rsidRPr="002A756D">
        <w:rPr>
          <w:b/>
          <w:sz w:val="24"/>
          <w:szCs w:val="24"/>
          <w:lang w:val="it-IT"/>
        </w:rPr>
        <w:t>KONFERMATI</w:t>
      </w:r>
    </w:p>
    <w:p w:rsidR="0036703D" w:rsidRPr="002A756D" w:rsidRDefault="0036703D" w:rsidP="007E7561">
      <w:pPr>
        <w:jc w:val="both"/>
        <w:rPr>
          <w:b/>
          <w:sz w:val="24"/>
          <w:szCs w:val="24"/>
          <w:lang w:val="it-IT"/>
        </w:rPr>
      </w:pPr>
    </w:p>
    <w:p w:rsidR="009B75B7" w:rsidRDefault="009B75B7" w:rsidP="007E7561">
      <w:pPr>
        <w:jc w:val="both"/>
        <w:rPr>
          <w:lang w:val="it-IT"/>
        </w:rPr>
      </w:pPr>
    </w:p>
    <w:p w:rsidR="00CA1214" w:rsidRDefault="00CA1214" w:rsidP="007E7561">
      <w:pPr>
        <w:jc w:val="both"/>
        <w:rPr>
          <w:lang w:val="it-IT"/>
        </w:rPr>
      </w:pPr>
    </w:p>
    <w:p w:rsidR="00DB5DCA" w:rsidRPr="009B75B7" w:rsidRDefault="00DB5DCA" w:rsidP="007E7561">
      <w:pPr>
        <w:jc w:val="both"/>
        <w:rPr>
          <w:lang w:val="it-IT"/>
        </w:rPr>
      </w:pPr>
    </w:p>
    <w:p w:rsidR="00C450F6" w:rsidRPr="002A756D" w:rsidRDefault="00AD4FCF" w:rsidP="00494DF6">
      <w:pPr>
        <w:pStyle w:val="Heading2"/>
        <w:jc w:val="right"/>
        <w:rPr>
          <w:rFonts w:ascii="Times New Roman" w:hAnsi="Times New Roman"/>
          <w:b/>
          <w:szCs w:val="24"/>
          <w:lang w:val="it-IT"/>
        </w:rPr>
      </w:pPr>
      <w:r w:rsidRPr="002A756D">
        <w:rPr>
          <w:rFonts w:ascii="Times New Roman" w:hAnsi="Times New Roman"/>
          <w:b/>
          <w:szCs w:val="24"/>
          <w:lang w:val="it-IT"/>
        </w:rPr>
        <w:t xml:space="preserve">ONOR. </w:t>
      </w:r>
      <w:r>
        <w:rPr>
          <w:rFonts w:ascii="Times New Roman" w:hAnsi="Times New Roman"/>
          <w:b/>
          <w:szCs w:val="24"/>
          <w:lang w:val="it-IT"/>
        </w:rPr>
        <w:t>MICHAEL FALZON</w:t>
      </w:r>
    </w:p>
    <w:p w:rsidR="00C450F6" w:rsidRPr="002A756D" w:rsidRDefault="00C450F6" w:rsidP="00494DF6">
      <w:pPr>
        <w:pStyle w:val="Heading2"/>
        <w:jc w:val="right"/>
        <w:rPr>
          <w:rFonts w:ascii="Times New Roman" w:hAnsi="Times New Roman"/>
          <w:b/>
          <w:szCs w:val="24"/>
          <w:lang w:val="it-IT"/>
        </w:rPr>
      </w:pPr>
      <w:r w:rsidRPr="002A756D">
        <w:rPr>
          <w:rFonts w:ascii="Times New Roman" w:hAnsi="Times New Roman"/>
          <w:b/>
          <w:szCs w:val="24"/>
          <w:lang w:val="it-IT"/>
        </w:rPr>
        <w:t xml:space="preserve"> CHAIRMAN TAL-KUMITAT</w:t>
      </w:r>
    </w:p>
    <w:sectPr w:rsidR="00C450F6" w:rsidRPr="002A756D" w:rsidSect="00C450F6">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1AC" w:rsidRDefault="00D961AC" w:rsidP="006A35CA">
      <w:r>
        <w:separator/>
      </w:r>
    </w:p>
  </w:endnote>
  <w:endnote w:type="continuationSeparator" w:id="0">
    <w:p w:rsidR="00D961AC" w:rsidRDefault="00D961AC" w:rsidP="006A35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AC" w:rsidRDefault="00D96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61AC" w:rsidRDefault="00D961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AC" w:rsidRPr="00AF3D1B" w:rsidRDefault="00D961AC">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sidR="006F07CC">
      <w:rPr>
        <w:rStyle w:val="PageNumber"/>
        <w:rFonts w:ascii="Times New Roman" w:hAnsi="Times New Roman"/>
        <w:noProof/>
      </w:rPr>
      <w:t>8</w:t>
    </w:r>
    <w:r w:rsidRPr="00AF3D1B">
      <w:rPr>
        <w:rStyle w:val="PageNumber"/>
        <w:rFonts w:ascii="Times New Roman" w:hAnsi="Times New Roman"/>
      </w:rPr>
      <w:fldChar w:fldCharType="end"/>
    </w:r>
  </w:p>
  <w:p w:rsidR="00D961AC" w:rsidRDefault="00D961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1AC" w:rsidRDefault="00D961AC" w:rsidP="006A35CA">
      <w:r>
        <w:separator/>
      </w:r>
    </w:p>
  </w:footnote>
  <w:footnote w:type="continuationSeparator" w:id="0">
    <w:p w:rsidR="00D961AC" w:rsidRDefault="00D961AC" w:rsidP="006A3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C8B"/>
    <w:multiLevelType w:val="hybridMultilevel"/>
    <w:tmpl w:val="561601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847566"/>
    <w:multiLevelType w:val="hybridMultilevel"/>
    <w:tmpl w:val="86A60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07C86"/>
    <w:multiLevelType w:val="hybridMultilevel"/>
    <w:tmpl w:val="01882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911656"/>
    <w:multiLevelType w:val="hybridMultilevel"/>
    <w:tmpl w:val="44D8739A"/>
    <w:lvl w:ilvl="0" w:tplc="71B0E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3073B4"/>
    <w:multiLevelType w:val="hybridMultilevel"/>
    <w:tmpl w:val="82FA4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7926D5"/>
    <w:multiLevelType w:val="hybridMultilevel"/>
    <w:tmpl w:val="1C429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1B023B"/>
    <w:multiLevelType w:val="hybridMultilevel"/>
    <w:tmpl w:val="5BF65E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FC324AC"/>
    <w:multiLevelType w:val="hybridMultilevel"/>
    <w:tmpl w:val="B448C2EA"/>
    <w:lvl w:ilvl="0" w:tplc="03D42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C80452"/>
    <w:multiLevelType w:val="hybridMultilevel"/>
    <w:tmpl w:val="C88880CE"/>
    <w:lvl w:ilvl="0" w:tplc="41968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DC0197"/>
    <w:multiLevelType w:val="hybridMultilevel"/>
    <w:tmpl w:val="709EE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B20A48"/>
    <w:multiLevelType w:val="hybridMultilevel"/>
    <w:tmpl w:val="B89008D6"/>
    <w:lvl w:ilvl="0" w:tplc="3176D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EA4786"/>
    <w:multiLevelType w:val="hybridMultilevel"/>
    <w:tmpl w:val="8C401BAA"/>
    <w:lvl w:ilvl="0" w:tplc="40F41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123C61"/>
    <w:multiLevelType w:val="hybridMultilevel"/>
    <w:tmpl w:val="265C0510"/>
    <w:lvl w:ilvl="0" w:tplc="344CA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EF2EFC"/>
    <w:multiLevelType w:val="hybridMultilevel"/>
    <w:tmpl w:val="9D6E16EA"/>
    <w:lvl w:ilvl="0" w:tplc="FEB070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9E44E1"/>
    <w:multiLevelType w:val="hybridMultilevel"/>
    <w:tmpl w:val="45FAE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5B7111"/>
    <w:multiLevelType w:val="hybridMultilevel"/>
    <w:tmpl w:val="CEA42380"/>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6B1203"/>
    <w:multiLevelType w:val="hybridMultilevel"/>
    <w:tmpl w:val="44562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BA418B"/>
    <w:multiLevelType w:val="hybridMultilevel"/>
    <w:tmpl w:val="2C4E1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5A77C9"/>
    <w:multiLevelType w:val="hybridMultilevel"/>
    <w:tmpl w:val="5464DB44"/>
    <w:lvl w:ilvl="0" w:tplc="AF442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EB5FD4"/>
    <w:multiLevelType w:val="hybridMultilevel"/>
    <w:tmpl w:val="A02669D4"/>
    <w:lvl w:ilvl="0" w:tplc="CDA25BC8">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C816CB"/>
    <w:multiLevelType w:val="hybridMultilevel"/>
    <w:tmpl w:val="9DF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EF2E5C"/>
    <w:multiLevelType w:val="hybridMultilevel"/>
    <w:tmpl w:val="5D0AB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1C59E7"/>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375A37"/>
    <w:multiLevelType w:val="hybridMultilevel"/>
    <w:tmpl w:val="7F7419B2"/>
    <w:lvl w:ilvl="0" w:tplc="4FA4A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5217F5C"/>
    <w:multiLevelType w:val="hybridMultilevel"/>
    <w:tmpl w:val="43DCABA8"/>
    <w:lvl w:ilvl="0" w:tplc="E974C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0D76DD"/>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8A0DF4"/>
    <w:multiLevelType w:val="hybridMultilevel"/>
    <w:tmpl w:val="95BA6C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F27EB2"/>
    <w:multiLevelType w:val="hybridMultilevel"/>
    <w:tmpl w:val="8CC02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A4A2E27"/>
    <w:multiLevelType w:val="hybridMultilevel"/>
    <w:tmpl w:val="32F6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3E1987"/>
    <w:multiLevelType w:val="hybridMultilevel"/>
    <w:tmpl w:val="39EC8024"/>
    <w:lvl w:ilvl="0" w:tplc="9FEA7A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587A08"/>
    <w:multiLevelType w:val="hybridMultilevel"/>
    <w:tmpl w:val="3922270C"/>
    <w:lvl w:ilvl="0" w:tplc="D9C04018">
      <w:start w:val="12"/>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2"/>
  </w:num>
  <w:num w:numId="3">
    <w:abstractNumId w:val="27"/>
  </w:num>
  <w:num w:numId="4">
    <w:abstractNumId w:val="16"/>
  </w:num>
  <w:num w:numId="5">
    <w:abstractNumId w:val="25"/>
  </w:num>
  <w:num w:numId="6">
    <w:abstractNumId w:val="22"/>
  </w:num>
  <w:num w:numId="7">
    <w:abstractNumId w:val="9"/>
  </w:num>
  <w:num w:numId="8">
    <w:abstractNumId w:val="4"/>
  </w:num>
  <w:num w:numId="9">
    <w:abstractNumId w:val="28"/>
  </w:num>
  <w:num w:numId="10">
    <w:abstractNumId w:val="21"/>
  </w:num>
  <w:num w:numId="11">
    <w:abstractNumId w:val="1"/>
  </w:num>
  <w:num w:numId="12">
    <w:abstractNumId w:val="14"/>
  </w:num>
  <w:num w:numId="13">
    <w:abstractNumId w:val="20"/>
  </w:num>
  <w:num w:numId="14">
    <w:abstractNumId w:val="5"/>
  </w:num>
  <w:num w:numId="15">
    <w:abstractNumId w:val="17"/>
  </w:num>
  <w:num w:numId="16">
    <w:abstractNumId w:val="26"/>
  </w:num>
  <w:num w:numId="17">
    <w:abstractNumId w:val="10"/>
  </w:num>
  <w:num w:numId="18">
    <w:abstractNumId w:val="11"/>
  </w:num>
  <w:num w:numId="19">
    <w:abstractNumId w:val="12"/>
  </w:num>
  <w:num w:numId="20">
    <w:abstractNumId w:val="3"/>
  </w:num>
  <w:num w:numId="21">
    <w:abstractNumId w:val="13"/>
  </w:num>
  <w:num w:numId="22">
    <w:abstractNumId w:val="24"/>
  </w:num>
  <w:num w:numId="23">
    <w:abstractNumId w:val="7"/>
  </w:num>
  <w:num w:numId="24">
    <w:abstractNumId w:val="8"/>
  </w:num>
  <w:num w:numId="25">
    <w:abstractNumId w:val="29"/>
  </w:num>
  <w:num w:numId="26">
    <w:abstractNumId w:val="19"/>
  </w:num>
  <w:num w:numId="27">
    <w:abstractNumId w:val="23"/>
  </w:num>
  <w:num w:numId="28">
    <w:abstractNumId w:val="18"/>
  </w:num>
  <w:num w:numId="29">
    <w:abstractNumId w:val="0"/>
  </w:num>
  <w:num w:numId="30">
    <w:abstractNumId w:val="30"/>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footnotePr>
    <w:footnote w:id="-1"/>
    <w:footnote w:id="0"/>
  </w:footnotePr>
  <w:endnotePr>
    <w:endnote w:id="-1"/>
    <w:endnote w:id="0"/>
  </w:endnotePr>
  <w:compat/>
  <w:rsids>
    <w:rsidRoot w:val="00C450F6"/>
    <w:rsid w:val="00045599"/>
    <w:rsid w:val="00050929"/>
    <w:rsid w:val="0005288C"/>
    <w:rsid w:val="000639C8"/>
    <w:rsid w:val="00070D24"/>
    <w:rsid w:val="00082DFB"/>
    <w:rsid w:val="000839D6"/>
    <w:rsid w:val="00083D41"/>
    <w:rsid w:val="000C60D7"/>
    <w:rsid w:val="000D11FF"/>
    <w:rsid w:val="00102CE0"/>
    <w:rsid w:val="0011587D"/>
    <w:rsid w:val="00135DC5"/>
    <w:rsid w:val="001378E1"/>
    <w:rsid w:val="00153BE0"/>
    <w:rsid w:val="001569E6"/>
    <w:rsid w:val="00164B95"/>
    <w:rsid w:val="00171CAA"/>
    <w:rsid w:val="001736BE"/>
    <w:rsid w:val="001A4785"/>
    <w:rsid w:val="001B09D9"/>
    <w:rsid w:val="001E0FD1"/>
    <w:rsid w:val="002137D9"/>
    <w:rsid w:val="00240361"/>
    <w:rsid w:val="00246D79"/>
    <w:rsid w:val="002555C3"/>
    <w:rsid w:val="0026173F"/>
    <w:rsid w:val="00263D19"/>
    <w:rsid w:val="00271619"/>
    <w:rsid w:val="00272030"/>
    <w:rsid w:val="002A3BD3"/>
    <w:rsid w:val="002A6B2C"/>
    <w:rsid w:val="002A756D"/>
    <w:rsid w:val="002E44A2"/>
    <w:rsid w:val="002F5322"/>
    <w:rsid w:val="002F546B"/>
    <w:rsid w:val="002F6846"/>
    <w:rsid w:val="00317E71"/>
    <w:rsid w:val="00320D1D"/>
    <w:rsid w:val="00324776"/>
    <w:rsid w:val="003503F1"/>
    <w:rsid w:val="003614C9"/>
    <w:rsid w:val="0036703D"/>
    <w:rsid w:val="003720ED"/>
    <w:rsid w:val="0037315C"/>
    <w:rsid w:val="00374FE5"/>
    <w:rsid w:val="0039643C"/>
    <w:rsid w:val="003A39FA"/>
    <w:rsid w:val="003B45F3"/>
    <w:rsid w:val="003C275E"/>
    <w:rsid w:val="003C27F2"/>
    <w:rsid w:val="003D503F"/>
    <w:rsid w:val="004140F3"/>
    <w:rsid w:val="00416B74"/>
    <w:rsid w:val="00422DF5"/>
    <w:rsid w:val="00437421"/>
    <w:rsid w:val="00456CD7"/>
    <w:rsid w:val="00460351"/>
    <w:rsid w:val="004618C8"/>
    <w:rsid w:val="00472DAD"/>
    <w:rsid w:val="004822D1"/>
    <w:rsid w:val="00482FBE"/>
    <w:rsid w:val="00494741"/>
    <w:rsid w:val="00494DF6"/>
    <w:rsid w:val="00495020"/>
    <w:rsid w:val="0049576C"/>
    <w:rsid w:val="004A7CD5"/>
    <w:rsid w:val="004B22FA"/>
    <w:rsid w:val="004D0C56"/>
    <w:rsid w:val="004D0D1A"/>
    <w:rsid w:val="004D31F7"/>
    <w:rsid w:val="004E0860"/>
    <w:rsid w:val="004E60A3"/>
    <w:rsid w:val="004F4C40"/>
    <w:rsid w:val="00516497"/>
    <w:rsid w:val="00556463"/>
    <w:rsid w:val="00565349"/>
    <w:rsid w:val="00585395"/>
    <w:rsid w:val="00595526"/>
    <w:rsid w:val="005A3DDA"/>
    <w:rsid w:val="005B45CA"/>
    <w:rsid w:val="005C5CEE"/>
    <w:rsid w:val="00601288"/>
    <w:rsid w:val="00602593"/>
    <w:rsid w:val="006265DC"/>
    <w:rsid w:val="006337F6"/>
    <w:rsid w:val="00675E9E"/>
    <w:rsid w:val="00693B3F"/>
    <w:rsid w:val="006A1DD3"/>
    <w:rsid w:val="006A35CA"/>
    <w:rsid w:val="006C0DB3"/>
    <w:rsid w:val="006C6F4A"/>
    <w:rsid w:val="006E02F6"/>
    <w:rsid w:val="006F07CC"/>
    <w:rsid w:val="00702D7C"/>
    <w:rsid w:val="00702EB5"/>
    <w:rsid w:val="00715190"/>
    <w:rsid w:val="00734ADB"/>
    <w:rsid w:val="00737238"/>
    <w:rsid w:val="0074277A"/>
    <w:rsid w:val="00766BB1"/>
    <w:rsid w:val="007818D4"/>
    <w:rsid w:val="007A4029"/>
    <w:rsid w:val="007C2200"/>
    <w:rsid w:val="007C300D"/>
    <w:rsid w:val="007E7561"/>
    <w:rsid w:val="00824199"/>
    <w:rsid w:val="008417EF"/>
    <w:rsid w:val="00850FB0"/>
    <w:rsid w:val="00854FA7"/>
    <w:rsid w:val="00857360"/>
    <w:rsid w:val="008653F7"/>
    <w:rsid w:val="008730D8"/>
    <w:rsid w:val="008A1BC6"/>
    <w:rsid w:val="008B4393"/>
    <w:rsid w:val="008D5E51"/>
    <w:rsid w:val="008E08A2"/>
    <w:rsid w:val="008E3103"/>
    <w:rsid w:val="008F2C74"/>
    <w:rsid w:val="00934226"/>
    <w:rsid w:val="00940C1D"/>
    <w:rsid w:val="009606EF"/>
    <w:rsid w:val="009629B9"/>
    <w:rsid w:val="009723BD"/>
    <w:rsid w:val="00980BAB"/>
    <w:rsid w:val="009870E2"/>
    <w:rsid w:val="009966B7"/>
    <w:rsid w:val="009A4072"/>
    <w:rsid w:val="009A519D"/>
    <w:rsid w:val="009B75B7"/>
    <w:rsid w:val="009E4CD0"/>
    <w:rsid w:val="009F3140"/>
    <w:rsid w:val="00A07B5C"/>
    <w:rsid w:val="00A1570F"/>
    <w:rsid w:val="00A20322"/>
    <w:rsid w:val="00A210EF"/>
    <w:rsid w:val="00A33D92"/>
    <w:rsid w:val="00A36CE0"/>
    <w:rsid w:val="00A54600"/>
    <w:rsid w:val="00A97B89"/>
    <w:rsid w:val="00AB6DC8"/>
    <w:rsid w:val="00AD4FCF"/>
    <w:rsid w:val="00AF57E2"/>
    <w:rsid w:val="00B01863"/>
    <w:rsid w:val="00B218D5"/>
    <w:rsid w:val="00B37EE8"/>
    <w:rsid w:val="00B46FED"/>
    <w:rsid w:val="00B61E6A"/>
    <w:rsid w:val="00B74BB0"/>
    <w:rsid w:val="00B960C6"/>
    <w:rsid w:val="00BA3AB0"/>
    <w:rsid w:val="00BA3CB5"/>
    <w:rsid w:val="00BA529E"/>
    <w:rsid w:val="00BA7F3F"/>
    <w:rsid w:val="00BC3355"/>
    <w:rsid w:val="00BE606A"/>
    <w:rsid w:val="00BE6872"/>
    <w:rsid w:val="00BF1A08"/>
    <w:rsid w:val="00C07E40"/>
    <w:rsid w:val="00C450F6"/>
    <w:rsid w:val="00C66D6D"/>
    <w:rsid w:val="00C82E94"/>
    <w:rsid w:val="00CA1214"/>
    <w:rsid w:val="00CA4DA0"/>
    <w:rsid w:val="00CA7D38"/>
    <w:rsid w:val="00CD3305"/>
    <w:rsid w:val="00CF2144"/>
    <w:rsid w:val="00CF38B3"/>
    <w:rsid w:val="00D32EB0"/>
    <w:rsid w:val="00D4720E"/>
    <w:rsid w:val="00D51953"/>
    <w:rsid w:val="00D810E9"/>
    <w:rsid w:val="00D91D18"/>
    <w:rsid w:val="00D961AC"/>
    <w:rsid w:val="00DA3F2B"/>
    <w:rsid w:val="00DB5DCA"/>
    <w:rsid w:val="00DC575F"/>
    <w:rsid w:val="00DD26CC"/>
    <w:rsid w:val="00DD7977"/>
    <w:rsid w:val="00E06CB1"/>
    <w:rsid w:val="00E234FD"/>
    <w:rsid w:val="00E27085"/>
    <w:rsid w:val="00E307EC"/>
    <w:rsid w:val="00E3508C"/>
    <w:rsid w:val="00E361E1"/>
    <w:rsid w:val="00E42B69"/>
    <w:rsid w:val="00E442A7"/>
    <w:rsid w:val="00E56D95"/>
    <w:rsid w:val="00E65485"/>
    <w:rsid w:val="00EB0AE6"/>
    <w:rsid w:val="00EB3BE1"/>
    <w:rsid w:val="00EB6F4D"/>
    <w:rsid w:val="00ED463C"/>
    <w:rsid w:val="00EE2F42"/>
    <w:rsid w:val="00EF3433"/>
    <w:rsid w:val="00F21B62"/>
    <w:rsid w:val="00F243B1"/>
    <w:rsid w:val="00F3085C"/>
    <w:rsid w:val="00F33DED"/>
    <w:rsid w:val="00FA6E7E"/>
    <w:rsid w:val="00FE77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F6"/>
    <w:pPr>
      <w:spacing w:after="0" w:line="240" w:lineRule="auto"/>
    </w:pPr>
    <w:rPr>
      <w:rFonts w:ascii="Times New Roman" w:eastAsia="Batang" w:hAnsi="Times New Roman" w:cs="Times New Roman"/>
      <w:sz w:val="20"/>
      <w:szCs w:val="20"/>
      <w:lang w:val="en-US"/>
    </w:rPr>
  </w:style>
  <w:style w:type="paragraph" w:styleId="Heading2">
    <w:name w:val="heading 2"/>
    <w:basedOn w:val="Normal"/>
    <w:next w:val="Normal"/>
    <w:link w:val="Heading2Char"/>
    <w:qFormat/>
    <w:rsid w:val="00C450F6"/>
    <w:pPr>
      <w:keepNext/>
      <w:jc w:val="both"/>
      <w:outlineLvl w:val="1"/>
    </w:pPr>
    <w:rPr>
      <w:rFonts w:ascii="Tornado" w:hAnsi="Tornad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0F6"/>
    <w:rPr>
      <w:rFonts w:ascii="Tornado" w:eastAsia="Batang" w:hAnsi="Tornado" w:cs="Times New Roman"/>
      <w:sz w:val="24"/>
      <w:szCs w:val="20"/>
      <w:lang w:val="en-US"/>
    </w:rPr>
  </w:style>
  <w:style w:type="paragraph" w:styleId="BodyText">
    <w:name w:val="Body Text"/>
    <w:basedOn w:val="Normal"/>
    <w:link w:val="BodyTextChar"/>
    <w:rsid w:val="00C450F6"/>
    <w:pPr>
      <w:jc w:val="both"/>
    </w:pPr>
    <w:rPr>
      <w:rFonts w:ascii="Tornado" w:hAnsi="Tornado"/>
      <w:sz w:val="24"/>
      <w:lang w:val="en-GB"/>
    </w:rPr>
  </w:style>
  <w:style w:type="character" w:customStyle="1" w:styleId="BodyTextChar">
    <w:name w:val="Body Text Char"/>
    <w:basedOn w:val="DefaultParagraphFont"/>
    <w:link w:val="BodyText"/>
    <w:rsid w:val="00C450F6"/>
    <w:rPr>
      <w:rFonts w:ascii="Tornado" w:eastAsia="Batang" w:hAnsi="Tornado" w:cs="Times New Roman"/>
      <w:sz w:val="24"/>
      <w:szCs w:val="20"/>
    </w:rPr>
  </w:style>
  <w:style w:type="paragraph" w:styleId="Footer">
    <w:name w:val="footer"/>
    <w:basedOn w:val="Normal"/>
    <w:link w:val="FooterChar"/>
    <w:rsid w:val="00C450F6"/>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C450F6"/>
    <w:rPr>
      <w:rFonts w:ascii="Tornado" w:eastAsia="Batang" w:hAnsi="Tornado" w:cs="Times New Roman"/>
      <w:sz w:val="24"/>
      <w:szCs w:val="20"/>
    </w:rPr>
  </w:style>
  <w:style w:type="character" w:styleId="PageNumber">
    <w:name w:val="page number"/>
    <w:basedOn w:val="DefaultParagraphFont"/>
    <w:rsid w:val="00C450F6"/>
  </w:style>
  <w:style w:type="paragraph" w:styleId="Header">
    <w:name w:val="header"/>
    <w:basedOn w:val="Normal"/>
    <w:link w:val="HeaderChar"/>
    <w:rsid w:val="00C450F6"/>
    <w:pPr>
      <w:tabs>
        <w:tab w:val="center" w:pos="4153"/>
        <w:tab w:val="right" w:pos="8306"/>
      </w:tabs>
    </w:pPr>
  </w:style>
  <w:style w:type="character" w:customStyle="1" w:styleId="HeaderChar">
    <w:name w:val="Header Char"/>
    <w:basedOn w:val="DefaultParagraphFont"/>
    <w:link w:val="Header"/>
    <w:rsid w:val="00C450F6"/>
    <w:rPr>
      <w:rFonts w:ascii="Times New Roman" w:eastAsia="Batang" w:hAnsi="Times New Roman" w:cs="Times New Roman"/>
      <w:sz w:val="20"/>
      <w:szCs w:val="20"/>
      <w:lang w:val="en-US"/>
    </w:rPr>
  </w:style>
  <w:style w:type="character" w:styleId="Strong">
    <w:name w:val="Strong"/>
    <w:basedOn w:val="DefaultParagraphFont"/>
    <w:uiPriority w:val="22"/>
    <w:qFormat/>
    <w:rsid w:val="00C450F6"/>
    <w:rPr>
      <w:b/>
      <w:bCs/>
    </w:rPr>
  </w:style>
  <w:style w:type="paragraph" w:customStyle="1" w:styleId="normal1">
    <w:name w:val="normal1"/>
    <w:basedOn w:val="Normal"/>
    <w:link w:val="normal1Char"/>
    <w:rsid w:val="00C450F6"/>
    <w:pPr>
      <w:jc w:val="both"/>
    </w:pPr>
    <w:rPr>
      <w:rFonts w:ascii="Tornado" w:hAnsi="Tornado"/>
      <w:sz w:val="24"/>
      <w:lang w:val="en-GB"/>
    </w:rPr>
  </w:style>
  <w:style w:type="character" w:customStyle="1" w:styleId="normal1Char">
    <w:name w:val="normal1 Char"/>
    <w:basedOn w:val="DefaultParagraphFont"/>
    <w:link w:val="normal1"/>
    <w:rsid w:val="00C450F6"/>
    <w:rPr>
      <w:rFonts w:ascii="Tornado" w:eastAsia="Batang" w:hAnsi="Tornado" w:cs="Times New Roman"/>
      <w:sz w:val="24"/>
      <w:szCs w:val="20"/>
    </w:rPr>
  </w:style>
  <w:style w:type="paragraph" w:styleId="NoSpacing">
    <w:name w:val="No Spacing"/>
    <w:qFormat/>
    <w:rsid w:val="00C450F6"/>
    <w:pPr>
      <w:spacing w:after="0" w:line="240" w:lineRule="auto"/>
    </w:pPr>
    <w:rPr>
      <w:rFonts w:ascii="Calibri" w:eastAsia="Calibri" w:hAnsi="Calibri" w:cs="Times New Roman"/>
      <w:lang w:val="en-US"/>
    </w:rPr>
  </w:style>
  <w:style w:type="paragraph" w:styleId="ListParagraph">
    <w:name w:val="List Paragraph"/>
    <w:basedOn w:val="Normal"/>
    <w:uiPriority w:val="99"/>
    <w:qFormat/>
    <w:rsid w:val="007C300D"/>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ps">
    <w:name w:val="hps"/>
    <w:basedOn w:val="DefaultParagraphFont"/>
    <w:rsid w:val="007C300D"/>
  </w:style>
  <w:style w:type="character" w:customStyle="1" w:styleId="atn">
    <w:name w:val="atn"/>
    <w:basedOn w:val="DefaultParagraphFont"/>
    <w:rsid w:val="00A210EF"/>
  </w:style>
  <w:style w:type="character" w:styleId="Hyperlink">
    <w:name w:val="Hyperlink"/>
    <w:basedOn w:val="DefaultParagraphFont"/>
    <w:uiPriority w:val="99"/>
    <w:unhideWhenUsed/>
    <w:rsid w:val="00A210EF"/>
    <w:rPr>
      <w:strike w:val="0"/>
      <w:dstrike w:val="0"/>
      <w:color w:val="00619E"/>
      <w:u w:val="none"/>
      <w:effect w:val="none"/>
    </w:rPr>
  </w:style>
  <w:style w:type="character" w:styleId="Emphasis">
    <w:name w:val="Emphasis"/>
    <w:basedOn w:val="DefaultParagraphFont"/>
    <w:uiPriority w:val="20"/>
    <w:qFormat/>
    <w:rsid w:val="00460351"/>
    <w:rPr>
      <w:i/>
      <w:iCs/>
    </w:rPr>
  </w:style>
  <w:style w:type="character" w:customStyle="1" w:styleId="apple-converted-space">
    <w:name w:val="apple-converted-space"/>
    <w:basedOn w:val="DefaultParagraphFont"/>
    <w:rsid w:val="004603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166BC-AA91-4DD3-896D-24DBD6A2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colea002</dc:creator>
  <cp:lastModifiedBy>melir001</cp:lastModifiedBy>
  <cp:revision>8</cp:revision>
  <cp:lastPrinted>2017-01-31T11:29:00Z</cp:lastPrinted>
  <dcterms:created xsi:type="dcterms:W3CDTF">2017-01-31T08:43:00Z</dcterms:created>
  <dcterms:modified xsi:type="dcterms:W3CDTF">2017-01-31T16:32:00Z</dcterms:modified>
</cp:coreProperties>
</file>