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CA" w:rsidRPr="00A36E83" w:rsidRDefault="00AC1FCA" w:rsidP="00AC1FCA">
      <w:pPr>
        <w:pStyle w:val="Heading2"/>
        <w:rPr>
          <w:rFonts w:ascii="Times New Roman" w:hAnsi="Times New Roman"/>
          <w:szCs w:val="24"/>
        </w:rPr>
      </w:pPr>
      <w:r w:rsidRPr="00A36E83">
        <w:rPr>
          <w:rFonts w:ascii="Times New Roman" w:hAnsi="Times New Roman"/>
          <w:szCs w:val="24"/>
        </w:rPr>
        <w:t>MINUTI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KAMRA TAD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DEPUTATI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TNAX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IL PARLAMENT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KUMITAT PERMANENTI DWAR IL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KONTIJIET PUBBLIĊI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LAQGĦA NRU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2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Il-Ġimgħa</w:t>
      </w:r>
      <w:r w:rsidRPr="00A36E8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20</w:t>
      </w:r>
      <w:r w:rsidRPr="00A36E83">
        <w:rPr>
          <w:rFonts w:ascii="Times New Roman" w:hAnsi="Times New Roman" w:cs="Times New Roman"/>
          <w:sz w:val="24"/>
          <w:szCs w:val="24"/>
        </w:rPr>
        <w:t xml:space="preserve"> ta’ </w:t>
      </w:r>
      <w:r>
        <w:rPr>
          <w:rFonts w:ascii="Times New Roman" w:hAnsi="Times New Roman" w:cs="Times New Roman"/>
          <w:sz w:val="24"/>
          <w:szCs w:val="24"/>
        </w:rPr>
        <w:t>Settembru</w:t>
      </w:r>
      <w:r w:rsidRPr="00A36E83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Kumitat Permanenti dwar 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Kontijiet Pubbliċi ltaqa' fil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Palazz, il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Belt Valletta, f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Jason Azzopardi ippresjeda.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Segretarju Parlamentari għall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Ġustizzja,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Owen Bonnici,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Chris Agius,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Luciano Busuttil (sostitut),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Justyne Caruana,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>Onor. Kristy Debono u 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Onor. </w:t>
      </w:r>
      <w:r>
        <w:rPr>
          <w:rFonts w:ascii="Times New Roman" w:hAnsi="Times New Roman" w:cs="Times New Roman"/>
          <w:sz w:val="24"/>
          <w:szCs w:val="24"/>
        </w:rPr>
        <w:t xml:space="preserve">Beppe Fenech Adami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(sostitut) </w:t>
      </w:r>
      <w:r>
        <w:rPr>
          <w:rFonts w:ascii="Times New Roman" w:hAnsi="Times New Roman" w:cs="Times New Roman"/>
          <w:sz w:val="24"/>
          <w:szCs w:val="24"/>
        </w:rPr>
        <w:t xml:space="preserve">kienu </w:t>
      </w:r>
      <w:r w:rsidRPr="00A36E83">
        <w:rPr>
          <w:rFonts w:ascii="Times New Roman" w:hAnsi="Times New Roman" w:cs="Times New Roman"/>
          <w:sz w:val="24"/>
          <w:szCs w:val="24"/>
        </w:rPr>
        <w:t>preżenti.</w:t>
      </w: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CB30E7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>i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 xml:space="preserve">s-Sur Charles Deguara, Deputat Awditur Ġenerali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u xi uffiċjali oħra mill-NAO</w:t>
      </w:r>
      <w:r w:rsidRPr="00CB30E7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AC1FCA" w:rsidRPr="00CB30E7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TALBA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L-Iskrivana tal-Kumitat qalet it-talba</w:t>
      </w:r>
      <w:r w:rsidRPr="00A36E83">
        <w:rPr>
          <w:rFonts w:ascii="Times New Roman" w:hAnsi="Times New Roman" w:cs="Times New Roman"/>
          <w:sz w:val="24"/>
          <w:szCs w:val="24"/>
        </w:rPr>
        <w:t>.</w:t>
      </w: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Default="00AC1FCA" w:rsidP="00AC1FCA">
      <w:pPr>
        <w:spacing w:after="0" w:line="240" w:lineRule="auto"/>
        <w:rPr>
          <w:rFonts w:ascii="Times New Roman" w:hAnsi="Times New Roman"/>
          <w:b/>
          <w:sz w:val="24"/>
          <w:szCs w:val="24"/>
          <w:lang w:val="mt-MT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Il-Minuti tal-Laqgħa Nru. 11 li saret fid-19 ta’ Settembru, 2013 ġew konfermati.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C1FCA" w:rsidRPr="00A36E83" w:rsidRDefault="00AC1FCA" w:rsidP="00AC1FC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E83">
        <w:rPr>
          <w:rFonts w:ascii="Times New Roman" w:hAnsi="Times New Roman"/>
          <w:b/>
          <w:sz w:val="24"/>
          <w:szCs w:val="24"/>
        </w:rPr>
        <w:t>PERMESS LILL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A36E83">
        <w:rPr>
          <w:rFonts w:ascii="Times New Roman" w:hAnsi="Times New Roman"/>
          <w:b/>
          <w:i/>
          <w:sz w:val="24"/>
          <w:szCs w:val="24"/>
        </w:rPr>
        <w:t>MEDIA</w:t>
      </w:r>
    </w:p>
    <w:p w:rsidR="00AC1FCA" w:rsidRPr="00A36E83" w:rsidRDefault="00AC1FCA" w:rsidP="00AC1F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1FCA" w:rsidRPr="00A36E83" w:rsidRDefault="00AC1FCA" w:rsidP="00AC1F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6E83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noBreakHyphen/>
      </w:r>
      <w:r>
        <w:rPr>
          <w:rFonts w:ascii="Times New Roman" w:hAnsi="Times New Roman"/>
          <w:sz w:val="24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 w:val="24"/>
          <w:szCs w:val="24"/>
          <w:lang w:val="mt-MT"/>
        </w:rPr>
        <w:t>media</w:t>
      </w:r>
      <w:r>
        <w:rPr>
          <w:rFonts w:ascii="Times New Roman" w:hAnsi="Times New Roman"/>
          <w:sz w:val="24"/>
          <w:szCs w:val="24"/>
          <w:lang w:val="mt-MT"/>
        </w:rPr>
        <w:t xml:space="preserve"> li kienu preżenti ingħataw permess, kif kien diġà ġie maqbul f’laqgħa preċedenti, sabiex jidħlu jieħdu filmati u ritratti tal-ewwel ftit minuti ta’ kull xhud ġdid.</w:t>
      </w:r>
      <w:r w:rsidRPr="00A36E83">
        <w:rPr>
          <w:rFonts w:ascii="Times New Roman" w:hAnsi="Times New Roman"/>
          <w:sz w:val="24"/>
          <w:szCs w:val="24"/>
        </w:rPr>
        <w:t xml:space="preserve">  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1F19B0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lastRenderedPageBreak/>
        <w:t>RAPPORT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A36E83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5</w:t>
      </w:r>
      <w:r>
        <w:rPr>
          <w:rFonts w:ascii="Times New Roman" w:hAnsi="Times New Roman" w:cs="Times New Roman"/>
          <w:sz w:val="24"/>
          <w:szCs w:val="24"/>
          <w:lang w:val="mt-MT"/>
        </w:rPr>
        <w:t>:0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5p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.m. 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 xml:space="preserve">is-Sur Pippo Pandolfino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ġie msejjaħ fil-Kamra sabiex jagħti x-xiehda tiegħu u ngħata l-ġurament. 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Waqt 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 xml:space="preserve">li kien qed jagħti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x-xiehda tiegħu, 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 xml:space="preserve">is-Sur Pippo Pandolfino għamel riferenza </w:t>
      </w:r>
      <w:r w:rsidR="00614D46">
        <w:rPr>
          <w:rFonts w:ascii="Times New Roman" w:hAnsi="Times New Roman" w:cs="Times New Roman"/>
          <w:sz w:val="24"/>
          <w:szCs w:val="24"/>
          <w:lang w:val="mt-MT"/>
        </w:rPr>
        <w:t>għal xi dokumenti li kellu u meta ġie mistoqsi mill-Membri tal-Kumitat sabiex jippreżentahom lill-Kumitat huwa qal li ma xtaqx jagħmel dan imma kien jippreferi li jippreżentawhom l-uffiċjali tal-Enemalta.  L-Onor. Owen Bonnici oġġezzjona għal dan u qal li l-Kumitat irid jimxi fuq ir-regoli tax-xhieda fil-Qorti, u ċioè li jekk xhud jirriferi għal xi dokument waqt id-depożizzjoni tiegħu dan irid jippreżentah.  Il-Kumitat qabel mal-punt tal-Onor. Bonnici u ordna lis-Sur Pippo Pandolfino sabiex jippreżenta kopja tad-dokumenti li kien qed jagħmel riferenza għalihom.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14D46" w:rsidRDefault="00614D46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Matul ix-xiehda tiegħu s-Sur Pippo Pandolfino ppreżenta dawn id-dokumenti:</w:t>
      </w:r>
    </w:p>
    <w:p w:rsidR="00614D46" w:rsidRDefault="00614D46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8B60B3" w:rsidRDefault="00614D46" w:rsidP="007050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24 – Kopja ta’ 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70504D">
        <w:rPr>
          <w:rFonts w:ascii="Times New Roman" w:hAnsi="Times New Roman" w:cs="Times New Roman"/>
          <w:sz w:val="24"/>
          <w:szCs w:val="24"/>
          <w:lang w:val="mt-MT"/>
        </w:rPr>
        <w:t xml:space="preserve">datata 16 ta’ Settembru 2004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mibgħuta mis-Sur Pippo Pandolfino, </w:t>
      </w:r>
      <w:r w:rsidRPr="00614D46">
        <w:rPr>
          <w:rFonts w:ascii="Times New Roman" w:hAnsi="Times New Roman" w:cs="Times New Roman"/>
          <w:i/>
          <w:sz w:val="24"/>
          <w:szCs w:val="24"/>
          <w:lang w:val="mt-MT"/>
        </w:rPr>
        <w:t>Chief Financial Officer</w:t>
      </w:r>
      <w:r>
        <w:rPr>
          <w:rFonts w:ascii="Times New Roman" w:hAnsi="Times New Roman" w:cs="Times New Roman"/>
          <w:sz w:val="24"/>
          <w:szCs w:val="24"/>
          <w:lang w:val="mt-MT"/>
        </w:rPr>
        <w:t>, Enemalta  lis-Sur T</w:t>
      </w:r>
      <w:r w:rsidR="008B60B3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Tabone, </w:t>
      </w:r>
      <w:r w:rsidRPr="0070504D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="008B60B3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Enemalta</w:t>
      </w:r>
      <w:r w:rsidR="0070504D">
        <w:rPr>
          <w:rFonts w:ascii="Times New Roman" w:hAnsi="Times New Roman" w:cs="Times New Roman"/>
          <w:sz w:val="24"/>
          <w:szCs w:val="24"/>
          <w:lang w:val="mt-MT"/>
        </w:rPr>
        <w:t>, flimkien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mal-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attachment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għaliha li huwa 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Internal Memo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B60B3">
        <w:rPr>
          <w:rFonts w:ascii="Times New Roman" w:hAnsi="Times New Roman" w:cs="Times New Roman"/>
          <w:sz w:val="24"/>
          <w:szCs w:val="24"/>
          <w:lang w:val="mt-MT"/>
        </w:rPr>
        <w:t xml:space="preserve">dwar </w:t>
      </w:r>
      <w:r w:rsidR="008B60B3" w:rsidRPr="008B60B3">
        <w:rPr>
          <w:rFonts w:ascii="Times New Roman" w:hAnsi="Times New Roman" w:cs="Times New Roman"/>
          <w:i/>
          <w:sz w:val="24"/>
          <w:szCs w:val="24"/>
          <w:lang w:val="mt-MT"/>
        </w:rPr>
        <w:t>Fuel Procurement</w:t>
      </w:r>
      <w:r w:rsidR="0070504D">
        <w:rPr>
          <w:rFonts w:ascii="Times New Roman" w:hAnsi="Times New Roman" w:cs="Times New Roman"/>
          <w:sz w:val="24"/>
          <w:szCs w:val="24"/>
          <w:lang w:val="mt-MT"/>
        </w:rPr>
        <w:t xml:space="preserve"> li jġib l-istess data tal-</w:t>
      </w:r>
      <w:r w:rsidR="0070504D" w:rsidRPr="0070504D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8B60B3"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AC1FCA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60B3" w:rsidRDefault="008B60B3" w:rsidP="007050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25 – Kopja ta’ 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datata 7 ta’ Frar 2005 mibgħuta mis-Sur Pippo Pandolfino lis-Sur T. Tabone flimkien mal-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attachments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għaliha, dwar 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fuel purchases</w:t>
      </w:r>
      <w:r>
        <w:rPr>
          <w:rFonts w:ascii="Times New Roman" w:hAnsi="Times New Roman" w:cs="Times New Roman"/>
          <w:sz w:val="24"/>
          <w:szCs w:val="24"/>
          <w:lang w:val="mt-MT"/>
        </w:rPr>
        <w:t>;</w:t>
      </w:r>
    </w:p>
    <w:p w:rsidR="008B60B3" w:rsidRDefault="008B60B3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60B3" w:rsidRDefault="008B60B3" w:rsidP="007050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26 – Kopja ta</w:t>
      </w:r>
      <w:r w:rsidR="0070504D">
        <w:rPr>
          <w:rFonts w:ascii="Times New Roman" w:hAnsi="Times New Roman" w:cs="Times New Roman"/>
          <w:sz w:val="24"/>
          <w:szCs w:val="24"/>
          <w:lang w:val="mt-MT"/>
        </w:rPr>
        <w:t>’ paġna mill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70504D">
        <w:rPr>
          <w:rFonts w:ascii="Times New Roman" w:hAnsi="Times New Roman" w:cs="Times New Roman"/>
          <w:i/>
          <w:sz w:val="24"/>
          <w:szCs w:val="24"/>
          <w:lang w:val="mt-MT"/>
        </w:rPr>
        <w:t>Platts European Marketscan Volume 40/No. 122/June 2008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flimkien ma’ kopji ta’ paġni 80, 87 u 88 tar-rapport tal-Awditur Ġ</w:t>
      </w:r>
      <w:r w:rsidRPr="008B60B3">
        <w:rPr>
          <w:rFonts w:ascii="Times New Roman" w:hAnsi="Times New Roman" w:cs="Times New Roman"/>
          <w:sz w:val="24"/>
          <w:szCs w:val="24"/>
        </w:rPr>
        <w:t xml:space="preserve">enerali </w:t>
      </w:r>
      <w:r>
        <w:rPr>
          <w:rFonts w:ascii="Times New Roman" w:hAnsi="Times New Roman" w:cs="Times New Roman"/>
          <w:sz w:val="24"/>
          <w:szCs w:val="24"/>
          <w:lang w:val="mt-MT"/>
        </w:rPr>
        <w:t>intitolat “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nalysis of the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ffectiveness of the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nemalta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orporation’s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F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uel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P</w:t>
      </w:r>
      <w:r w:rsidRPr="008B60B3">
        <w:rPr>
          <w:rFonts w:ascii="Times New Roman" w:hAnsi="Times New Roman" w:cs="Times New Roman"/>
          <w:i/>
          <w:sz w:val="24"/>
          <w:szCs w:val="24"/>
        </w:rPr>
        <w:t>rocurement</w:t>
      </w:r>
      <w:r>
        <w:rPr>
          <w:rFonts w:ascii="Times New Roman" w:hAnsi="Times New Roman" w:cs="Times New Roman"/>
          <w:sz w:val="24"/>
          <w:szCs w:val="24"/>
          <w:lang w:val="mt-MT"/>
        </w:rPr>
        <w:t>”, b’xi notamenti fuqhom;</w:t>
      </w:r>
    </w:p>
    <w:p w:rsidR="008B60B3" w:rsidRDefault="008B60B3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60B3" w:rsidRDefault="008B60B3" w:rsidP="007050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Dok. 27 – Kopja ta’ parti minn </w:t>
      </w:r>
      <w:r w:rsidRPr="0070504D">
        <w:rPr>
          <w:rFonts w:ascii="Times New Roman" w:hAnsi="Times New Roman" w:cs="Times New Roman"/>
          <w:i/>
          <w:sz w:val="24"/>
          <w:szCs w:val="24"/>
          <w:lang w:val="mt-MT"/>
        </w:rPr>
        <w:t>tender document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datat 5 ta’ Jannar 2009 flimkien ma’ paġni 81, 86 u 87 tar-rapport tal-Awditur Ġ</w:t>
      </w:r>
      <w:r w:rsidRPr="008B60B3">
        <w:rPr>
          <w:rFonts w:ascii="Times New Roman" w:hAnsi="Times New Roman" w:cs="Times New Roman"/>
          <w:sz w:val="24"/>
          <w:szCs w:val="24"/>
        </w:rPr>
        <w:t xml:space="preserve">enerali </w:t>
      </w:r>
      <w:r>
        <w:rPr>
          <w:rFonts w:ascii="Times New Roman" w:hAnsi="Times New Roman" w:cs="Times New Roman"/>
          <w:sz w:val="24"/>
          <w:szCs w:val="24"/>
          <w:lang w:val="mt-MT"/>
        </w:rPr>
        <w:t>intitolat “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nalysis of the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ffectiveness of the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nemalta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orporation’s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F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uel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P</w:t>
      </w:r>
      <w:r w:rsidRPr="008B60B3">
        <w:rPr>
          <w:rFonts w:ascii="Times New Roman" w:hAnsi="Times New Roman" w:cs="Times New Roman"/>
          <w:i/>
          <w:sz w:val="24"/>
          <w:szCs w:val="24"/>
        </w:rPr>
        <w:t>rocurement</w:t>
      </w:r>
      <w:r>
        <w:rPr>
          <w:rFonts w:ascii="Times New Roman" w:hAnsi="Times New Roman" w:cs="Times New Roman"/>
          <w:sz w:val="24"/>
          <w:szCs w:val="24"/>
          <w:lang w:val="mt-MT"/>
        </w:rPr>
        <w:t>”, b’xi notamenti fuqhom;</w:t>
      </w:r>
    </w:p>
    <w:p w:rsidR="008B60B3" w:rsidRDefault="008B60B3" w:rsidP="008B60B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60B3" w:rsidRDefault="008B60B3" w:rsidP="0070504D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Dok. 28 – Kopja ta’ dokument intitolat “</w:t>
      </w:r>
      <w:r w:rsidRPr="0070504D">
        <w:rPr>
          <w:rFonts w:ascii="Times New Roman" w:hAnsi="Times New Roman" w:cs="Times New Roman"/>
          <w:i/>
          <w:sz w:val="24"/>
          <w:szCs w:val="24"/>
          <w:lang w:val="mt-MT"/>
        </w:rPr>
        <w:t>An analysis of purchases for the period from January 2008 up to March 2009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” </w:t>
      </w:r>
      <w:r w:rsidR="00BD74D9">
        <w:rPr>
          <w:rFonts w:ascii="Times New Roman" w:hAnsi="Times New Roman" w:cs="Times New Roman"/>
          <w:sz w:val="24"/>
          <w:szCs w:val="24"/>
          <w:lang w:val="mt-MT"/>
        </w:rPr>
        <w:t>imħejji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mis-Sur Pippo Pandolfino.</w:t>
      </w:r>
    </w:p>
    <w:p w:rsidR="008B60B3" w:rsidRDefault="008B60B3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B60B3" w:rsidRDefault="008B60B3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Fuq talba tal-Onor. Beppe Fenech Adami l-Kumitat qabel li l-Uffiċċju tal-Awditur Ġenerali jiġbor l-istanzi li jissemmew fir-rapport fejn it-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tender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ma ngħatatx lill-orħos </w:t>
      </w:r>
      <w:r w:rsidRPr="0070504D">
        <w:rPr>
          <w:rFonts w:ascii="Times New Roman" w:hAnsi="Times New Roman" w:cs="Times New Roman"/>
          <w:i/>
          <w:sz w:val="24"/>
          <w:szCs w:val="24"/>
          <w:lang w:val="mt-MT"/>
        </w:rPr>
        <w:t>bidder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70504D">
        <w:rPr>
          <w:rFonts w:ascii="Times New Roman" w:hAnsi="Times New Roman" w:cs="Times New Roman"/>
          <w:sz w:val="24"/>
          <w:szCs w:val="24"/>
          <w:lang w:val="mt-MT"/>
        </w:rPr>
        <w:t>jippreżenta din l</w:t>
      </w:r>
      <w:r>
        <w:rPr>
          <w:rFonts w:ascii="Times New Roman" w:hAnsi="Times New Roman" w:cs="Times New Roman"/>
          <w:sz w:val="24"/>
          <w:szCs w:val="24"/>
          <w:lang w:val="mt-MT"/>
        </w:rPr>
        <w:t>-informazzjoni fil-laqgħa li jmiss tal-Kumitat.</w:t>
      </w:r>
    </w:p>
    <w:p w:rsidR="008B60B3" w:rsidRDefault="008B60B3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72723" w:rsidRDefault="00872723" w:rsidP="00872723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Fl-aħħar tal-laqgħa l-President tal-Kumitat reġa’ għamilha ċara li </w:t>
      </w:r>
      <w:r w:rsidR="004F2304">
        <w:rPr>
          <w:rFonts w:ascii="Times New Roman" w:hAnsi="Times New Roman" w:cs="Times New Roman"/>
          <w:sz w:val="24"/>
          <w:szCs w:val="24"/>
          <w:lang w:val="mt-MT"/>
        </w:rPr>
        <w:t xml:space="preserve">hemm il-qbil tal-Kumitat li </w:t>
      </w:r>
      <w:r>
        <w:rPr>
          <w:rFonts w:ascii="Times New Roman" w:hAnsi="Times New Roman" w:cs="Times New Roman"/>
          <w:sz w:val="24"/>
          <w:szCs w:val="24"/>
          <w:lang w:val="mt-MT"/>
        </w:rPr>
        <w:t>kull dokument li ġie ppreżentat matul dawn il-laqgħat fejn qed jiġi diskuss ir-rapport tal-Awditur Ġ</w:t>
      </w:r>
      <w:r w:rsidRPr="008B60B3">
        <w:rPr>
          <w:rFonts w:ascii="Times New Roman" w:hAnsi="Times New Roman" w:cs="Times New Roman"/>
          <w:sz w:val="24"/>
          <w:szCs w:val="24"/>
        </w:rPr>
        <w:t xml:space="preserve">enerali </w:t>
      </w:r>
      <w:r>
        <w:rPr>
          <w:rFonts w:ascii="Times New Roman" w:hAnsi="Times New Roman" w:cs="Times New Roman"/>
          <w:sz w:val="24"/>
          <w:szCs w:val="24"/>
          <w:lang w:val="mt-MT"/>
        </w:rPr>
        <w:t>intitolat “</w:t>
      </w:r>
      <w:r w:rsidRPr="008B60B3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nalysis of the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ffectiveness of the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nemalta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orporation’s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F</w:t>
      </w:r>
      <w:r w:rsidRPr="008B60B3">
        <w:rPr>
          <w:rFonts w:ascii="Times New Roman" w:hAnsi="Times New Roman" w:cs="Times New Roman"/>
          <w:i/>
          <w:sz w:val="24"/>
          <w:szCs w:val="24"/>
        </w:rPr>
        <w:t xml:space="preserve">uel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P</w:t>
      </w:r>
      <w:r w:rsidRPr="008B60B3">
        <w:rPr>
          <w:rFonts w:ascii="Times New Roman" w:hAnsi="Times New Roman" w:cs="Times New Roman"/>
          <w:i/>
          <w:sz w:val="24"/>
          <w:szCs w:val="24"/>
        </w:rPr>
        <w:t>rocurement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”, kif ukoll </w:t>
      </w:r>
      <w:r w:rsidR="004F2304">
        <w:rPr>
          <w:rFonts w:ascii="Times New Roman" w:hAnsi="Times New Roman" w:cs="Times New Roman"/>
          <w:sz w:val="24"/>
          <w:szCs w:val="24"/>
          <w:lang w:val="mt-MT"/>
        </w:rPr>
        <w:t xml:space="preserve">kull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dokument </w:t>
      </w:r>
      <w:r w:rsidR="004F2304">
        <w:rPr>
          <w:rFonts w:ascii="Times New Roman" w:hAnsi="Times New Roman" w:cs="Times New Roman"/>
          <w:sz w:val="24"/>
          <w:szCs w:val="24"/>
          <w:lang w:val="mt-MT"/>
        </w:rPr>
        <w:t xml:space="preserve">ieħor </w:t>
      </w:r>
      <w:r>
        <w:rPr>
          <w:rFonts w:ascii="Times New Roman" w:hAnsi="Times New Roman" w:cs="Times New Roman"/>
          <w:sz w:val="24"/>
          <w:szCs w:val="24"/>
          <w:lang w:val="mt-MT"/>
        </w:rPr>
        <w:t>li għad irid jiġ</w:t>
      </w:r>
      <w:r w:rsidR="004F2304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ppreżentat</w:t>
      </w:r>
      <w:r w:rsidR="004F2304">
        <w:rPr>
          <w:rFonts w:ascii="Times New Roman" w:hAnsi="Times New Roman" w:cs="Times New Roman"/>
          <w:sz w:val="24"/>
          <w:szCs w:val="24"/>
          <w:lang w:val="mt-MT"/>
        </w:rPr>
        <w:t xml:space="preserve"> fil-kors tad-diskussjoni,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huma </w:t>
      </w:r>
      <w:r w:rsidR="004F2304">
        <w:rPr>
          <w:rFonts w:ascii="Times New Roman" w:hAnsi="Times New Roman" w:cs="Times New Roman"/>
          <w:sz w:val="24"/>
          <w:szCs w:val="24"/>
          <w:lang w:val="mt-MT"/>
        </w:rPr>
        <w:t>meqjusa bħala li huma pubbliċi</w:t>
      </w:r>
      <w:r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872723" w:rsidRDefault="00872723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6A6779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Fi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7:08p</w:t>
      </w:r>
      <w:r>
        <w:rPr>
          <w:rFonts w:ascii="Times New Roman" w:hAnsi="Times New Roman" w:cs="Times New Roman"/>
          <w:sz w:val="24"/>
          <w:szCs w:val="24"/>
          <w:lang w:val="mt-MT"/>
        </w:rPr>
        <w:t>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i</w:t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 xml:space="preserve">ċ-Chairman </w:t>
      </w:r>
      <w:r w:rsidRPr="00FD706E">
        <w:rPr>
          <w:rFonts w:ascii="Times New Roman" w:hAnsi="Times New Roman" w:cs="Times New Roman"/>
          <w:sz w:val="24"/>
          <w:szCs w:val="24"/>
        </w:rPr>
        <w:t>aġġorna l</w:t>
      </w:r>
      <w:r w:rsidRPr="00FD706E">
        <w:rPr>
          <w:rFonts w:ascii="Times New Roman" w:hAnsi="Times New Roman" w:cs="Times New Roman"/>
          <w:sz w:val="24"/>
          <w:szCs w:val="24"/>
        </w:rPr>
        <w:noBreakHyphen/>
        <w:t xml:space="preserve">Kumitat għal nhar </w:t>
      </w: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Erbgħa</w:t>
      </w:r>
      <w:r w:rsidRPr="00FD7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2</w:t>
      </w:r>
      <w:r w:rsidRPr="00FD706E">
        <w:rPr>
          <w:rFonts w:ascii="Times New Roman" w:hAnsi="Times New Roman" w:cs="Times New Roman"/>
          <w:sz w:val="24"/>
          <w:szCs w:val="24"/>
        </w:rPr>
        <w:t xml:space="preserve"> ta’ 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Ottubru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FD706E">
        <w:rPr>
          <w:rFonts w:ascii="Times New Roman" w:hAnsi="Times New Roman" w:cs="Times New Roman"/>
          <w:sz w:val="24"/>
          <w:szCs w:val="24"/>
        </w:rPr>
        <w:t>2013 f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6</w:t>
      </w:r>
      <w:r>
        <w:rPr>
          <w:rFonts w:ascii="Times New Roman" w:hAnsi="Times New Roman" w:cs="Times New Roman"/>
          <w:sz w:val="24"/>
          <w:szCs w:val="24"/>
          <w:lang w:val="mt-MT"/>
        </w:rPr>
        <w:t>: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>3</w:t>
      </w:r>
      <w:r>
        <w:rPr>
          <w:rFonts w:ascii="Times New Roman" w:hAnsi="Times New Roman" w:cs="Times New Roman"/>
          <w:sz w:val="24"/>
          <w:szCs w:val="24"/>
          <w:lang w:val="mt-MT"/>
        </w:rPr>
        <w:t>0p.m.</w:t>
      </w:r>
      <w:r w:rsidRPr="00FD706E">
        <w:rPr>
          <w:rFonts w:ascii="Times New Roman" w:hAnsi="Times New Roman" w:cs="Times New Roman"/>
          <w:sz w:val="24"/>
          <w:szCs w:val="24"/>
        </w:rPr>
        <w:t xml:space="preserve"> b’din l</w:t>
      </w:r>
      <w:r w:rsidRPr="00FD706E">
        <w:rPr>
          <w:rFonts w:ascii="Times New Roman" w:hAnsi="Times New Roman" w:cs="Times New Roman"/>
          <w:sz w:val="24"/>
          <w:szCs w:val="24"/>
        </w:rPr>
        <w:noBreakHyphen/>
      </w:r>
      <w:r w:rsidRPr="00FD706E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FD706E">
        <w:rPr>
          <w:rFonts w:ascii="Times New Roman" w:hAnsi="Times New Roman" w:cs="Times New Roman"/>
          <w:sz w:val="24"/>
          <w:szCs w:val="24"/>
        </w:rPr>
        <w:t>ġenda:</w:t>
      </w:r>
    </w:p>
    <w:p w:rsidR="00AC1FCA" w:rsidRPr="00A36E83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AC1FCA" w:rsidRPr="00A36E83" w:rsidRDefault="00AC1FCA" w:rsidP="00AC1FCA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  <w:r w:rsidRPr="00A36E83">
        <w:rPr>
          <w:rFonts w:ascii="Times New Roman" w:hAnsi="Times New Roman" w:cs="Times New Roman"/>
          <w:sz w:val="24"/>
          <w:szCs w:val="24"/>
        </w:rPr>
        <w:t>1. Minuti</w:t>
      </w:r>
      <w:r>
        <w:rPr>
          <w:rFonts w:ascii="Times New Roman" w:hAnsi="Times New Roman" w:cs="Times New Roman"/>
          <w:sz w:val="24"/>
          <w:szCs w:val="24"/>
        </w:rPr>
        <w:t xml:space="preserve">; u </w:t>
      </w:r>
    </w:p>
    <w:p w:rsidR="00AC1FCA" w:rsidRPr="00A36E83" w:rsidRDefault="00AC1FCA" w:rsidP="00AC1FCA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AC1FCA" w:rsidRPr="00DF338C" w:rsidRDefault="00AC1FCA" w:rsidP="00AC1FCA">
      <w:pPr>
        <w:spacing w:after="0" w:line="240" w:lineRule="auto"/>
        <w:ind w:left="720" w:right="191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sz w:val="24"/>
          <w:szCs w:val="24"/>
        </w:rPr>
        <w:t>2. Rapport tal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A36E83">
        <w:rPr>
          <w:rFonts w:ascii="Times New Roman" w:hAnsi="Times New Roman" w:cs="Times New Roman"/>
          <w:sz w:val="24"/>
          <w:szCs w:val="24"/>
        </w:rPr>
        <w:t xml:space="preserve">Awditur Ġenerali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– </w:t>
      </w:r>
      <w:r w:rsidRPr="00DF338C">
        <w:rPr>
          <w:rFonts w:ascii="Times New Roman" w:hAnsi="Times New Roman" w:cs="Times New Roman"/>
          <w:i/>
          <w:sz w:val="24"/>
          <w:szCs w:val="24"/>
        </w:rPr>
        <w:t xml:space="preserve">An Analysis of the Effectiveness of the Enemalta Corporation’s Fuel Procurement </w:t>
      </w:r>
      <w:r w:rsidRPr="00DF338C">
        <w:rPr>
          <w:rFonts w:ascii="Times New Roman" w:hAnsi="Times New Roman" w:cs="Times New Roman"/>
          <w:i/>
          <w:sz w:val="24"/>
          <w:szCs w:val="24"/>
          <w:lang w:val="mt-MT"/>
        </w:rPr>
        <w:t>(Kont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.)</w:t>
      </w:r>
    </w:p>
    <w:p w:rsidR="00AC1FCA" w:rsidRPr="00A36E83" w:rsidRDefault="00AC1FCA" w:rsidP="00AC1FCA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meta għand</w:t>
      </w:r>
      <w:r w:rsidR="005C32B6">
        <w:rPr>
          <w:rFonts w:ascii="Times New Roman" w:hAnsi="Times New Roman" w:cs="Times New Roman"/>
          <w:sz w:val="24"/>
          <w:szCs w:val="24"/>
          <w:lang w:val="mt-MT"/>
        </w:rPr>
        <w:t xml:space="preserve">u jkompli jixhed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Pippo Pandolfino u </w:t>
      </w:r>
      <w:r w:rsidR="00FA385B">
        <w:rPr>
          <w:rFonts w:ascii="Times New Roman" w:hAnsi="Times New Roman" w:cs="Times New Roman"/>
          <w:sz w:val="24"/>
          <w:szCs w:val="24"/>
          <w:lang w:val="mt-MT"/>
        </w:rPr>
        <w:t xml:space="preserve">jibda jixhed </w:t>
      </w:r>
      <w:r>
        <w:rPr>
          <w:rFonts w:ascii="Times New Roman" w:hAnsi="Times New Roman" w:cs="Times New Roman"/>
          <w:sz w:val="24"/>
          <w:szCs w:val="24"/>
          <w:lang w:val="mt-MT"/>
        </w:rPr>
        <w:t>l-Inġinier Philip Borg.</w:t>
      </w:r>
    </w:p>
    <w:p w:rsidR="00AC1FCA" w:rsidRPr="00B6630F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Pr="00664CEC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ANNA BRINCAT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SKRIVAN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>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</w:p>
    <w:p w:rsidR="00AC1FCA" w:rsidRPr="00A36E83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ONOR. JASON AZZOPARDI</w:t>
      </w:r>
      <w:r>
        <w:rPr>
          <w:rFonts w:ascii="Times New Roman" w:hAnsi="Times New Roman" w:cs="Times New Roman"/>
          <w:b/>
          <w:sz w:val="24"/>
          <w:szCs w:val="24"/>
        </w:rPr>
        <w:t>, M.P.</w:t>
      </w:r>
    </w:p>
    <w:p w:rsidR="00AC1FCA" w:rsidRDefault="00AC1FCA" w:rsidP="00AC1FC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</w:pP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</w:r>
      <w:r w:rsidRPr="00A36E83">
        <w:rPr>
          <w:rFonts w:ascii="Times New Roman" w:hAnsi="Times New Roman" w:cs="Times New Roman"/>
          <w:b/>
          <w:sz w:val="24"/>
          <w:szCs w:val="24"/>
        </w:rPr>
        <w:tab/>
        <w:t>PRESIDENT TAL</w:t>
      </w:r>
      <w:r>
        <w:rPr>
          <w:rFonts w:ascii="Times New Roman" w:hAnsi="Times New Roman" w:cs="Times New Roman"/>
          <w:b/>
          <w:sz w:val="24"/>
          <w:szCs w:val="24"/>
        </w:rPr>
        <w:noBreakHyphen/>
      </w:r>
      <w:r w:rsidRPr="00A36E83">
        <w:rPr>
          <w:rFonts w:ascii="Times New Roman" w:hAnsi="Times New Roman" w:cs="Times New Roman"/>
          <w:b/>
          <w:sz w:val="24"/>
          <w:szCs w:val="24"/>
        </w:rPr>
        <w:t>KUMITAT</w:t>
      </w:r>
    </w:p>
    <w:p w:rsidR="003F19C0" w:rsidRDefault="003F19C0"/>
    <w:sectPr w:rsidR="003F19C0" w:rsidSect="005C32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oNotDisplayPageBoundaries/>
  <w:defaultTabStop w:val="720"/>
  <w:characterSpacingControl w:val="doNotCompress"/>
  <w:compat/>
  <w:rsids>
    <w:rsidRoot w:val="00AC1FCA"/>
    <w:rsid w:val="003F19C0"/>
    <w:rsid w:val="004F2304"/>
    <w:rsid w:val="005C32B6"/>
    <w:rsid w:val="00614D46"/>
    <w:rsid w:val="0070504D"/>
    <w:rsid w:val="00872723"/>
    <w:rsid w:val="008B60B3"/>
    <w:rsid w:val="008E3D16"/>
    <w:rsid w:val="00AC1FCA"/>
    <w:rsid w:val="00AD23F5"/>
    <w:rsid w:val="00BD74D9"/>
    <w:rsid w:val="00ED7658"/>
    <w:rsid w:val="00FA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FCA"/>
  </w:style>
  <w:style w:type="paragraph" w:styleId="Heading2">
    <w:name w:val="heading 2"/>
    <w:basedOn w:val="Normal"/>
    <w:next w:val="Normal"/>
    <w:link w:val="Heading2Char"/>
    <w:qFormat/>
    <w:rsid w:val="00AC1FC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1FCA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dcterms:created xsi:type="dcterms:W3CDTF">2013-09-23T06:09:00Z</dcterms:created>
  <dcterms:modified xsi:type="dcterms:W3CDTF">2013-09-23T09:10:00Z</dcterms:modified>
</cp:coreProperties>
</file>