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4B" w:rsidRPr="00E95806" w:rsidRDefault="002C2F4B" w:rsidP="00E9580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E95806">
        <w:rPr>
          <w:rFonts w:ascii="Times New Roman" w:hAnsi="Times New Roman"/>
          <w:sz w:val="24"/>
          <w:szCs w:val="24"/>
          <w:lang w:val="it-IT"/>
        </w:rPr>
        <w:t>MALTA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Laqgħa Nru. 15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E95806">
        <w:rPr>
          <w:rFonts w:ascii="Times New Roman" w:hAnsi="Times New Roman"/>
          <w:i w:val="0"/>
          <w:sz w:val="24"/>
          <w:szCs w:val="24"/>
          <w:lang w:val="it-IT"/>
        </w:rPr>
        <w:t>It-Tnejn, 14 ta’</w:t>
      </w:r>
      <w:r w:rsidRPr="00E95806">
        <w:rPr>
          <w:rFonts w:ascii="Times New Roman" w:hAnsi="Times New Roman"/>
          <w:i w:val="0"/>
          <w:sz w:val="24"/>
          <w:szCs w:val="24"/>
          <w:lang w:val="mt-MT"/>
        </w:rPr>
        <w:t xml:space="preserve"> Ottubru</w:t>
      </w:r>
      <w:r w:rsidRPr="00E95806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Laqgħa Nru. 15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E95806">
        <w:rPr>
          <w:rFonts w:ascii="Times New Roman" w:hAnsi="Times New Roman"/>
          <w:i w:val="0"/>
          <w:sz w:val="24"/>
          <w:szCs w:val="24"/>
          <w:lang w:val="it-IT"/>
        </w:rPr>
        <w:t>It-Tnejn, 14 ta’</w:t>
      </w:r>
      <w:r w:rsidRPr="00E95806">
        <w:rPr>
          <w:rFonts w:ascii="Times New Roman" w:hAnsi="Times New Roman"/>
          <w:i w:val="0"/>
          <w:sz w:val="24"/>
          <w:szCs w:val="24"/>
          <w:lang w:val="mt-MT"/>
        </w:rPr>
        <w:t xml:space="preserve"> Ottubru</w:t>
      </w:r>
      <w:r w:rsidRPr="00E95806">
        <w:rPr>
          <w:rFonts w:ascii="Times New Roman" w:hAnsi="Times New Roman"/>
          <w:i w:val="0"/>
          <w:sz w:val="24"/>
          <w:szCs w:val="24"/>
          <w:lang w:val="it-IT"/>
        </w:rPr>
        <w:t>, 2013</w:t>
      </w: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2C2F4B" w:rsidRPr="00E95806" w:rsidRDefault="002C2F4B" w:rsidP="00E9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2C2F4B" w:rsidRPr="00E95806" w:rsidSect="00BF09B5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9580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fit-8:12p.m.</w:t>
      </w:r>
    </w:p>
    <w:p w:rsidR="002C2F4B" w:rsidRPr="00E95806" w:rsidRDefault="002C2F4B" w:rsidP="00E9580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95806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MINUTI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C2F4B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Il-Minuti tal-Laqgħa Nru. 13 li saret fit-2 ta’ Ottubru 2013 ġew konfermati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E95806" w:rsidRDefault="00E95806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95806" w:rsidRPr="00E95806" w:rsidRDefault="00E95806" w:rsidP="00E95806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r w:rsidRPr="00E95806">
        <w:rPr>
          <w:rFonts w:ascii="Times New Roman" w:hAnsi="Times New Roman" w:cs="Times New Roman"/>
          <w:b/>
          <w:sz w:val="28"/>
          <w:szCs w:val="28"/>
        </w:rPr>
        <w:t>RAPPORT TAL</w:t>
      </w:r>
      <w:r w:rsidRPr="00E95806">
        <w:rPr>
          <w:rFonts w:ascii="Times New Roman" w:hAnsi="Times New Roman" w:cs="Times New Roman"/>
          <w:b/>
          <w:sz w:val="28"/>
          <w:szCs w:val="28"/>
        </w:rPr>
        <w:noBreakHyphen/>
        <w:t xml:space="preserve">AWDITUR ĠENERALI – </w:t>
      </w:r>
      <w:r w:rsidRPr="00E95806">
        <w:rPr>
          <w:rFonts w:ascii="Times New Roman" w:hAnsi="Times New Roman" w:cs="Times New Roman"/>
          <w:b/>
          <w:i/>
          <w:sz w:val="28"/>
          <w:szCs w:val="28"/>
        </w:rPr>
        <w:t>AN ANALYSIS OF THE EFFECTIVENESS OF THE ENEMALTA CORPORATION’S FUEL PROCUREMENT</w:t>
      </w:r>
      <w:r w:rsidRPr="00E95806">
        <w:rPr>
          <w:rFonts w:ascii="Times New Roman" w:hAnsi="Times New Roman" w:cs="Times New Roman"/>
          <w:b/>
          <w:sz w:val="28"/>
          <w:szCs w:val="28"/>
          <w:lang w:val="mt-MT"/>
        </w:rPr>
        <w:t xml:space="preserve"> (Kont.)</w:t>
      </w:r>
    </w:p>
    <w:p w:rsidR="00E95806" w:rsidRPr="00E95806" w:rsidRDefault="00E95806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 (Onor. Jason Azzopardi):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Nagħti merħba lil kulħadd f’din il-Laqgħa tal-lum.  Ix-xhud tal-lejla huwa l-Inġinier Philip Borg u nistgħu nsejħulu.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L-Inġinier Philip Borg daħal fil-Kamra.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Hawn permess biex fl-ewwel ftit minuti tal-laqgħa jittieħdu l-filmati tas-soltu minħabba li hawn xhud ġdid?  (Onor. Membri:  Iva)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Il-permess ingħata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Jiena, Philip Borg, naħlef li ngħid is-sewwa, is-sewwa kollha u xejn ħlief is-sewwa.  Hekk Alla jgħini.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Grazzi.  Irrid niskuża ruħi f’isem il-Kumitat talli sejjaħnilek diversi drabi u ħallejnik tistenna biex tagħti din ix-xhieda tiegħek, ovvjament mhux b’intenzjoni, però xorta nħossni fid-dover li nitolbok tiskużana; ovvjament kif żviluppat il-ħidma tagħna  ma stajniex inżommu l-ħin li konna tajnik u tal-paċenzja tiegħek nirringrazzjak.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Napprezza ħafna li meta kien jidher li huwa ovvju li ma kontx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se ningħajjat, kontu tieħdu ħsieb tavżawni biex nitlaq qabel tispiċċa s-sezzjoni.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Aħna nippruvaw naħsbu f’kollox għalkemm mhux dejjem jirnexxielna.  Sur Borg, għall-formalità biss qabel ma nagħti l-kelma lin-naħa tal-Gvern, nitolbok tgħidilna x’inhu x-xogħol tiegħek fl-Enemalta – ma nafx jekk intix impjegat tal-Korporazzjoni llum – jew x’kien matul is-snin 2008-2011, il-perjodu li huwa kopert mir-Rapport tal-Awditur.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ngħaqadt mal-Enemalta fl-1 ta’ Ottubru 1986 kif iggradwajt ta’ inġinier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Professional Officer I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jiġifieri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fl-inqas grad ta’ inġinerija.  Skond il-ftehim li kien hemm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Professional Officers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sentejn wara ġejt promoss għal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Professional Officer II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F’Ġunju, wara li rrispondejt għal sejħa ta’ applikazzjonijiet għal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Assistant Head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Petroleum Division,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kont ġejt promoss għal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Assistant Head.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Imbagħad f’Lulju tal-2001 biddluli 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title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minn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Assistant Head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Assistant Manager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fl-1 ta’ Diċembru 2012 tellgħuni fil-grad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Manager, Petroleum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u għadni sal-lum naħdem bħala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Manager, Petroleum Division.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Grazzi.  Onor. Bonnici u Onor. Membri tal-Gvern inħalli f’idejkom.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 (Segretarju Parlamentari għall-Ġustizzja):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tista’ jekk jogħġbok tgħidilna f’liema snin kont involut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Procurement Committee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(FPC)?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kont attendejt xi żewġ sessjonijiet fl-2001 wara li s-Sur Mallia, li kien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Manager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Petroleum 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li kien hu li jattendi s-sessjonijiet tal-FPC, kien weġġa’ u ħareġ bis-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sick leave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u kienu sejħu lili biex nattendi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fin-nuqqas tiegħu, imma mbagħad is-Sur Mallia reġa’ lura għax-xogħol u  baqa’ hemmhekk sa Mejju tal-2004.  Imbagħad wara bdejt niġi msejjaħ biex nattendi bħala r-rappreżentant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Jiena ma stajtx insib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records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attendejt għall-ewwel żewġ laqgħat tal-FPC li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saru wara Mejju 2004.  Li stajt insib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record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tagħhom huma dawk ta’ Settembru.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Biex nifhem, inti attendejt żewġ sessjonijiet minflok ħaddieħor għax kien ma jiflaħx fis-sena 2001, imbagħad mis-sena 2004 ‘il quddiem inti ħadt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over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ix-xogħol tas-Sur Mallia.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Hekk hu, minn Settembru s’issa bqajt dejjem nattendi l-FPC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meetings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Tikkonferma li fl-2001 kienu jittieħdu Minuti tal-FPC?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kienu jittieħdu.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Min kien jeħodhom il-Minuti?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IS-SUR PHILIP 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Tarcisio Mifsud.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sfortunatament fiż-żmien meta waqfu jittieħdu l-Minuti ma kontx membru fil-kumitat għax int kont membru ftit meta kienu jittieħdu l-Minuti, il-Minuti waqfu jittieħdu wara t-18 ta’ Diċembru 2003 u allura inti mbagħad erġajt tfaċċajt fl-2004.  Meta dħalt fl-2004 nnutajt li ma baqgħux jittieħdu Minuti?  Kienu għaddew tliet snin.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kontx qed nagħti kas.  Kien pjuttost ġdid ukoll għaliex fl-2001 – għallinqas dawk iż-żewġ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meetings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kont attendejt għalihom però kont naf li hekk kienu jkunu għax kont naħdem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Birżebbuġa mas-Sur Mallia li kien imdaħħal ħafna fih – ix-xogħol tal-FPC l-iktar li kien ikun mhux biex jixtri ż-żejt imma biex jikri l-vapuri ħalli jġibu ż-żejt li kien jinxtara taħt il-kuntratt li kien isir man-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National Oil Company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tal-Libja lejn Malta.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Dan il-ftehim mal-Libja meta ma baqax fis-seħħ?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Ix-xahar eżatt ma nafx, però jidher li anke lejn l-aħħar tal-2003 kien ikun hemm okkażjonijiet fejn il-kuntratt li kien hemm man-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National Oil Company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tal-Libja ma kienx ikopri l-bżonnijiet kollha tal-Enemalta ta’ matul is-sena.  Biex nagħti eżempju – mhux b’figuri attwali – kien isir ftehim li jingħata 100,000 tunnellata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imma peress li l-bżonnijiet tal-pajjiż kienu dejjem qed jikbru minħabba li 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demand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għall-elettriku dejjem kienet qed tikber, dawk il-100,000 tunnellata ma kienux iservu sal-aħħar tas-sena u allura ġieli kienu joħorġu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tenders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għal xiri ta’ żejt biex ikopru l-bqija tas-sena.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Biex inkun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fair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miegħek, Sur Borg, inti fl-2003 ma kontx membru tal-FPC.  Wara t-18 ta’ Diċembru, 2003 meta Malta ma baqgħetx tixtri skont il-ftehim tal-Libja u allura morna għas-suq, hemmhekk waqfu jittieħdu l-Minuti u  bdejna nisimgħu bl-istejjer li smajna fil-ġurnali; sal-bieraħ stess kien hemm dik ix-xhieda.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Bdejna nisimgħuhom din is-sena.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Sur Borg, inti ilek ħafna mal-Enemalta – għedtilna li sa mill-1986 – u forsi tista’ tgħidilna, kif tafha inti u jekk m’intix ċert ovvjament għidli li ma tistax twieġeb, għaliex ma bqajniex nixtru ż-żejt b’kuntratt preferenzjali mal-Libja fl-2003.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Għaliex ma bqajniex nixtru ma nafx, però li naf hu li kien ikollna ċerti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fejn nidħol jien rigward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petroleum division,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fuq pereżempju kwalità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tad-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Peress li dak iż-żmien il-Libjani kellhom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embargo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mill-Amerikani u ma setgħux jagħmlu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upgrading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refineries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tagħhom,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 qed ikollna diffikultajiet biex jissodisfaw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tad-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diesel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dejjem bdew jevolvu u jinbidlu.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Però mhux dik kienet ir-raġuni.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qed ngħidlek min-naħa teknika.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min jista’ jagħtina risposta ċara għaliex ma bqajniex nixtru żejt bi trattament preferenzjali?  Lil min tagħtini parir nistaqsi biex nieħu risposta?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Dak iż-żmien iċ-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kien is-Sur Tancred Tabone.   Jekk ittieħdet deċiżjoni f’dak is-sens żgur li din kienet qed tittieħed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at a very high level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Jiġifieri l-aħjar li tistaqsi huwa lilu.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skond inti, il-persuna....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chairman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Tancred Tabone.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s-Sur Tabone jista’ jagħtina risposta għaliex...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Hu jista’ jgħidlek. Jekk ma ħadhiex hu, jista’ jgħidlek min ittieħdet.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d-deċiżjoni tista’ tittieħed bħala Bord tal-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Enemalta, jiġifieri tkun deċiżjoni mill-Enemalta, jew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at a higher level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than Enemalta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nafx ngħidlek.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Il-persuna li jista’ jgħidilna huwa s-Sur Tancred Tabone skont inti.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M’iniex qed ngħidlek li ħadha hu, imma jkun jaf min ħadha.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staqsejtek:  Min jista’ jgħidilna għaliex ma bqajniex nixtru ż-żejt bi trattament preferenzjali?  U inti għidtli li l-persuna l-iktar idonea li jkun jaf huwa s-Sur Tancred Tabone.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To be fair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fit-18 ta’ Diċembru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Minutes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rajt fil-ġurnali, kien hemm indikat li ttieħdet id-deċiżjoni, però inti qed terġa’ tgħidli li s-Sur Tabone jista’ jgħidilna għaliex u x’wassal biex ma bqajniex nixtru b’dan it-trattament.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Biex inkun onest miegħek, ma nafx li hemm miktub fil-Minuti tal-1983.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Rajthom fil-gazzetti.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jien ma qrajthiex.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Hi qiegħda miktuba NOC u jekk ma tkunx taf x’inhi NOC....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National Oil Company of Libya li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kienet kumpanija tal-Gvern Libjan ta’ dak iż-żmien.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dawn huma pubbliċi.  Fl-2004 meta inti bdejt tieħu sehem fl-FPC, is-Sur Frank Sammut kien għadu jattendi jew kien spiċċa?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qatt m’attendejt laqgħa tal-FPC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meta kien hemm is-Sur Sammut preżenti.  Dak jidher li kien attenda fil-laqgħat ta’ qabli.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Hu kien attenda bejn wieħed u ieħor l-ewwel tliet xhur tal-2004.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Hekk hu.  Is-Sur Mallia kien spiċċa fl-aħħar ta’ April, jiġifieri sal-aħħar ta’ April kien għadu jattendi hu.  Skond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records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jidher li m’attendejtx għall-ewwel tnejn u lanqas mill-memorja tiegħi ma nista’ niftakar, imma minn Settembru ‘l hemm niftakar li attendejt.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Mr Chairman, imma se jkolli nippilota l-Ewwel Qari ta’ tliet abbozzi ta’ liġijiet u se jkolli nassenterixxi ruħi għal ftit minuti biex immur fil-Kamra.  Sur Borg, mhux b’nuqqas ta’ rispett lejk.  Se jkompli l-kollegi tiegħi.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L-Onor. Justyne Caruana.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Fir-rapport tal-Awditur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section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fuq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quality assurance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quality certification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nimmaġina hija parti mir-rwol tiegħek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Manager, 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Hux hekk?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Ħalli nispjega ftit.  Jiena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Manager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responsabbli mill-kwalità tal-petrol,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diesel, jet, avgas,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bio diesel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gas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huma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jintużaw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għall-ġenerazzjoni tal-elettriku, kemm id-determinazzjoni tal-kwalità tagħhom, jiġifieri x’tip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għandna bżonn, kif ukoll il-kontroll fuq il-kwalità li qed tiġi mpurtata jaqgħu taħt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mhux taħt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Headed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minn min?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mill-Inġinier Peter Grima.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L-ewwel semmejtilna wkoll il-kwalità u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Issa hawnhekk qed nitkellmu fuq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Jien fhimt li l-għażliet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kienu jsiru wkoll  abbażi tal-i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Qed naqblu?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jkollok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jkollu prodott bl-i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jkunu jaqblu ma’ dawk li qed titlob l-Enemalta.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qed nitkellmu fuq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naqblu li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huma iktar importanti minn oħrajn, bħal pereżempju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sodium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Skont għal min huma iktar importanti.  Ħalli nispjegalek.  Jekk titkellem ma’ inġinier li l-interess tiegħu huwa li l-makna ma tiġrilhiex ħsara, allura jgħidlek l-iktar importanti għalih huma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burning qualities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tiegħu kif ukoll li jkun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low metals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biex ma tiġrix ħsara lill-makna.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sodium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ukoll minħabba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corrosion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Sodium, vanadium, potassium, calcium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dawk l-affarijiet.  Jekk imbagħad titkellem mal-ambjentalisti, dawn…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qed nitkellem fuq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titlob l-Enemalta.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Għax inti staqsejtni liema hija l-iktar importanti.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Illimita ruħek għall-Enemalta, jiġifieri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marbutin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tender documents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Kollha huma importanti.  Kif qed ngħidlek, hemm ċerti parametri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bħalma huma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jew in-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nitrogen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qegħdin jiġu imposti fuqna minħabba l-livelli ta’ emissjonijiet li l-Awtorità Maltija għall-Ambjent u l-Ippjanar (MEPA) tagħmel fuq il-pajjiż u allura aħna rridu noqogħdu attenti li l-fuel li naħarqu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sulphur..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Kemm hu l-livell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il-ġurnata huwa 0.7%.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Għaliex qed tgħidilna “llum il-ġurnata”?  Allura meta ma kienx hekk?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konna, pereżempju, fiż-żmien l-NOC kienu 3.5%, imbagħad konna għamilna perjodu nġibu 2% mingħand l-ENI jew l-ENEL flimkien mat-3.%, imbagħad inżilna kollox 1%, imbaħgad konna nżilna 1% il-Marsa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Delimara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niżel għal 0.7%.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Bejn wieħed u ieħor meta kien dan tal-0.7%?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Il-0.7% bdejna nintroduċuh fl-2010.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qabel kien 1%?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kollu 1%.  Meta fl-2010 introduċejna l-0.7% kien f’Delimara għax il-Marsa baqgħet taħraq il-1%.  Naħseb li kien fil-bidu tal-2011 meta niżżilna kollox għal 0.7%.  M’iniex ċert imma nista’ niċċekekja.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taf b’xi każijiet fejn, pereżempju, kien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ntagħżel minn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oħrajn minħabba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però meta l-Enemalta rċeviet il-konsenja, dawn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differenti?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Kif għedtlek, jien responsabbli tal-petrol, diesel, jet eċċ, però naf li fir-rapport tal-Awditur issemma każ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kien ġie 1%.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1%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fuel oil bil-1%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mbagħad hemm żewġ każijiet oħra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sodium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jiġifieri hemm iktar.  Apparti dak il-każ…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Fejn jidħol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nippreferi li ma nweġibx għax m’iniex il-persuna li kont nieħu ħsieb il-kwalità taż-żejt li jiġi impurtat u aħjar jirrispondik…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kompli għidli fuq dan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tal-1%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daħluni ftit fl-istorja.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Spjegalna.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se nispjegalkom kif kien il-każ.  Biex nagħti ftit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background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irrid ngħid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tal-Marsa –  għax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tal-Marsa –  għandha ħażna ta’ 30,000 tunnellata, u bħala konsum dak iż-żmien kienet qed taħraq bir-rata ta’ 1,200 tunnellata kuljum.  Issa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tal-Enemalta biex iġġib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parcels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kienet li kemm jista’ jkun iżżomm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parcel sizes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kbar biex tiffranka fuq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unit cost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tat-trasport, iktar ma ġġib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 bulk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iktar tiffranka fuq it-trasport, imma meta qed iġġib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 bulk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biex tkun tista’ tagħmilha peress li l-ħażna hija dik li hi, trid tistenna li jkollok il-vojt għal dawk il-30,000 tunnellata. 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kienet li nġibu 20,000 tunnellata.  B’hekk, kien qed ikollna madwar tmient ijiem żejt meta jasal il-vapur; jekk għandna 30,000 tunnellata ħażna,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parcel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 ikun ta’ 20,000 tunnellata, mela inti trid tikkalkula li jibqagħlek 10,000 tunnellata fit-tank li bir-rata ta’ 1,200 tunnellata kuljum kienet tfisser tmient ijiem żejt x’taħraq.  Dak iż-żmien tal-każ li qed insemmi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tagħna kienu Trafigura u dawn kienu jaħdmu bis-sistema fejn id-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deliveries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jagħmluhom mill-Oil Tanking il-Kalafrana fejn kellhom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istorage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Allura kienu jaħdmu billi jibagħtu vapur bi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 component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issir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fil-ħażna li hemm l-Oil Tanking u jerġgħu jgħabbu l-vapur bil-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lest skont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għall-Enemalta u jaqsam…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Ikkumpatini ftit però jien m’iniex teknika.  Jiġifieri jien qed nifhem sew li Trafigura kellhom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mhuwiex ta’ kwalità kif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mitlub, imbagħad b’xi mod jew ieħor tħallat, inbidel, ġie modifikat?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hekk isir, jixtru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 components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jibblendjawhom flimkien u jilħqu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inti tkun trid.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tibblendjah, pereżempju, f’dan il-każ ibblendjatu Trafigura?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mhux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refining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just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tħawwad.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ħawditu Trafigura?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Iħalltuh għand l-Oil Tanking.  Trafigura tixtri l-ingredjenti,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 components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it-taħlita ssir fit-tankijiet għand l-Oil Tanking, imbagħad il-vapur jgħabbi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tkun saret.  Din hija normali.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possibbli li inti tbigħ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according to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nixtru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according to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qed ibigħlek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according to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fir-realtà ma jkollix prodott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according to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Ikollok.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mbagħad inħalltu.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tagħmlu.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nistax nifhem ħaġa.  Skużani, għalija dan huwa Għarbi imma qed nipprova nifhem.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Fir-rapport tal-Awditur hemm istanzi fejn jgħidlek li fuq il-kwalità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mixtri, għandek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stess li jiċċertifikah minn barra u li dik hija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binding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Issa jien qed nipprova nifhem.  Jekk allura għandi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ġejja minn barra u hemm iċ-ċertifikat minn barra, imbagħad jiġi hawn, għandi nifhem li dak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huwa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aħna tlabna.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 at 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mhux minn barra.  Sakemm Trafigura għadhom qegħdin jimpurtaw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jġibuhom għand l-Oil Tanking, għalina l-Oil Tanking mhijiex l-Enemalta,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it is foreign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The 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huwa l-Oil Tanking  f’Kalafrana.  Hemmhekk kien qed issir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jittieħed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tiġi analizzata mil-laboratorju indipendenti ta’ Saybolt li qiegħed Kalafrana…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Imqabbad minn min?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Imqabbad minn Trafigura.  It-Trafigura qed jagħmel dik l-analiżi.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Imħallas minn min?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nafx ngħidlek minn min imħallas.  Naħseb li suppost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fifty-fifty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kienet tkun dik bejn it-tnejn.  Imbagħad fuq dik iċ-ċertifikazzjoni tas-Saybolt li qed jiċċertifikaw li dik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ġiet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on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allura kien jiġi Malta, imbagħad jixxippjawh lejn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Din l-affari mhux għal Malta biss issir; Trafigura jużaw it-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terminal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tal-Oil Tanking anke biex jissupplixxu klijenti oħra tagħhom barra minn Malta.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Ara, jekk iniex qed ngħid sew.  Lilek is-Saybolt kienet tibgħatlek ir-riżultati tal-analiżi.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Kienet tibgħat iċ-ċertifikat imma mhux lili għax jien m’iniex fuq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kont tirċievi mingħand Saybolt.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kienu jagħtu kashom in-nies tal-elettriku.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kont tirċievi riżultati tal-analiżi minn Saybolt?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kont niġi kkupjat.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ngħidlek li kien hemm okkażjonijiet fejn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 ikun, pereżempju 0.00013, imbagħad għal xi raġuni wara jiġi 0.00010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x’tgħidli?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Ħafna drabi meta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kienet tkun Saybolt, l-analiżi tal-kwalità li nagħmlu aħna bħala Enemalta...  Pereżempju jien, il-Petroleum Division meta nirċievi minn barra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għall-analiżi kont neħodhom għand Saybolt biex jagħmluhomli.  Mela jekk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huwa Saybolt, l-Enemalta kienet toqgħod fuq dak iċ-ċertifikat anke bħala 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discharge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għax inti se terġa’ tieħu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ġie għand Saybolt u se jerġa’ jagħmillek l-analiżi u dan, jekk ikun ħareġ ċertifikat se jżomm miegħu jekk se terġa’ tagħtih l-istess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Staqsejtek xi ħaġa differenti.  Taf b’istanzi…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ma nafx b’dawk il-każijiet għax jien li nagħti kas huwa tal-petrol, diesel,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unleaded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jet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Fejn jidħol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ma nidħolx fihom.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tafx b’każijiet, pereżempju,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iva għax petrol.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Ġieli kien hemm każijiet fejn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mod, jiġifieri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kif inbigħ mis-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imbagħad x’ħin jiġu analizzati jkun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differenti bħal, pereżempju, ir-R.O.N. 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aromatics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Ġieli kelli dawk il-każijiet.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Tista’ tispjegalna x’kienu dawn il-każijiet, min kien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min iċċertifika?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nafx min kien għax kienu jkunu diversi.  Pereżempju ikollok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jkun Totsa, imma Totsa kienet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 trading agency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 jiġi jew minn Saras S.p.A. minn Sardinia, jew minn Lavera minn Franza, jew mill-Greċja, kollha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refineries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differenti però dejjem taħt l-istess kuntratt għax aħna ma konniex nispeċifikaw minn fejn għandu jiġi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Aħna li konna nispeċifikaw huma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jiġi mnejn jiġi, l-importanti hija l-kwalità u l-prezz.  Meta mbagħad tasalli l-konsenja, jien inqabbad lil Saybolt jagħmluli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tal-vapur, janalizzawh u jagħtuni r-riżutlat.  Kull meta kien jirriżultali li kien ikun hemm xi ħaġa li tkun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allura kont naqbadha mas-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nikkustinja magħhom.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x’kien jiġri?  X’kont tieħu meta tikkustinja?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tantx kont inkun f’pożizzjoni b’saħħitha li nagħmel negozjati għax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binding quality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hija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però trid iżomm f’rasek li kull meta jsir test, kull test għandu tolleranza fuq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repeatability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tar-riżultat…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Għandek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range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plus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minus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Tolleranza.  U fuq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reproducibility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dejjem it-tolleranza kienet tkun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within the reproducibility of the test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allura ma tantx kont inkun nista’ nagħmel ħafna enfasi.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jkollok dak il-każ,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variation end result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x’persentaġġ x’setgħet tkun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range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Dik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table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maħruġa mid-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directive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98/2002 li titratta dwar il-kwalità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tagħti t-tolleranza tagħhom imma bl-amment ma nafhiex, ħsibt li għandi hawnhekk imma m’għandix.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Biex nitkellmu ftit sempliċi għax jiena qed nistaqsik ftit domandi...  L-Onor. Busuttil qed jiġbidli l-attenzjoni, pereżempju, li meta qed nistaqsik fuq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aromatics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ifisser li jekk qed tixtri persentaġġ mod u jirriżultalek li għandek persentaġġ mod ieħor ifisser li x’ħin se taħarqu, x’ħin ikollok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combustion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tiegħu, ifisser li se jkollok iktar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particles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fl-arja u jfisser li se jkollok iktar persuni li se tagħmel ħsara lil saħħithom.  Jiġifieri f’dak is-sens qegħdin nitkellmu.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L-importanti huwa mhux li ma jkunx differenti imma li ma jaqbiżx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outside the range of the specs.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L-istess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Meta jkollok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high 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se jagħmel ħsara lis-saħħa tal-bniedem.  Mill-banda l-oħra, meta jkollok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high levels of sodium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ifisser li se tagħmel ħsara lill-magni waqt li jkunu qegħdin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jiġġenraw l-elettriku.  Meta ġie spjegat lilna li qed jintgħażel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minn ieħor abbażi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meta effettivament ikun hemm dawn il-varjazzjonijiet ta’ dak li attwalment wasal għandna, ifisser li qed inħallsu għal prodott inferjuri li se jikkawża ħsara lill-bniedem, lill-ambjent u lill-apparat.  Għalhekk qed nidħol f’dawn id-dettalji u l-kwestjoni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quality assurance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hija msemmijja fir-rapport tal-Awditur.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hemm fir-rapport li nxtara dan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ma kienx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within the range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aċċettata?  Ħalli fil-każ nirriferuh mill-ewwel għaliha.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Għandek page 106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imbagħad għandek…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l-Onor. Caruana qed tagħmel riferenza għal paġna 106.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Hu kien qed jispjega dwaru u qal li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Trafigura.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Ippermettuli ftit inkella se nagħmlu djalogu tat-torox.  L-Onor. Caruana għamlet riferenza għal dak li hemm f’paġna 106.  Sur Borg, x’inhuma l-kummenti tiegħi dwar dan?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Paġna 106 qed tirriferi għal kunsenja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Jiena diġà spjegajt li fejn jidħol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m’iniex ir-raġel responsabbli tal-kwalità li tiġi aċċettata.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fuq dan il-każ għedtilna li ġejt imdaħħal fih.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ma lħaqtx spiċċajt ngħid x’kien l-involviment tiegħi.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kompli għidilna kif kien l-involviment tiegħek.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 kont qed nispjega huwa kif konna noperaw.  Aħna konna nġibu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parcels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20,000 tunnellata meta kien ikun għad fadlilna biss 10,000 tunnellata fit-tankijiet li keinu ekwivalenti għal tmient ijiem xogħol.  Ġara li meta kien se jiġi l-vapur ta’ Trafigura bil-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blend component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l-Oil Tanking, kien qam maltemp kbir.  Minħabba l-maltemp, il-port kien għalaq għal erbat ijiem, ix-xogħol tal-Oil Tanking waqa’ ħafna lura għax l-Oil Tanking huma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busy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ħafna u jkollhom ħafna xogħol, u kienu waqgħu ħafna lura b’tali mod li meta kkalma l-ajru u l-port reġa’ fetaħ u kien se jidħol il-vapur bil-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 component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Trafigura biex jagħmel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imbagħad jiġi għandna kien se jasal tard għandna, jiġifieri kellna l-biżgħa li se nispiċċaw mingħajr żejt.  F’dak il-każ jien u s-Sur Frank Zammit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ġejna mgħajta mill-Inġinier Camilleri, li kien iċ-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Chief Executive Officer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(CEO) tagħna, fejn talabna biex immorru nitkellmu mas-CEO tal-Oil Tanking biex il-vapur ta’ Trafigura jingħata preferenza fuq il-vapuri l-oħrajn ħalli jkun jista’ jidħol jibbertja u jħott u jagħmel l-operazzjoni tiegħu ħalli x-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shipment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ikun jista’ jasal Malta fil-ħin, però l-Oil Tanking  ma kenux laqgħu t-talba tagħna.  Sadanittant iż-żmien baqa’ għaddej, il-vapur qed jistenna, aħna qegħdin nispiċċaw bla żejt u fl-aħħar konna qbilna li…  Trafigura ma kellhomx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għall-kwalità li ridna aħna fl-Oil Tanking però sirna nafu li kellhom xi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bunker 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to a higher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naħarqu aħna għax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lower in metals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però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tiegħu kien 1%.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Issa tista’ tispjega meta jkollok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għoli x’inhuma l-implikazzjonijiet u għaliex hemm…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se jagħmillek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acid rain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Dawn kellhom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kien 1% imma kien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higher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milli ridna aħna għax aħna ridnih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boilers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 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ikun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piston engines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jiġifieri jkun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 higher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U kienu biegħulna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barge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2,000 tunnellata.  Jiġifieri dak kien ix-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shipment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tal-1%, 2,000 tunnelleta li kellha sservi biss ġurnata u nofs konsum,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to bridge the gap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sakemm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main parcel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iħott, jagħmel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blend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jiġi.  Jiġifieri r-riferenza li hawn f’paġna 106...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It was 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it was a barge to bridge the gap.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L-Involviment tiegħi f’dan kollu kien li talbuni biex immur nitkellem mal-Oil Tanking.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Jiġiferi dak iż-żmien kien diġà niżel għal 0.7%.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Għal kemm perijodu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to bridge the gap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  Għal ġurnata?  Fhimt sew?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One and a half days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Biex ikollna iktar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comfort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ma jilħaqx jispiċċa.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L-Onor. Chris Agius.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Ħa nidħol daqsxejn b’mistoqsija żgħira jiena.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L-Enemalta tixtri erba’ jew ħames tipi ta’ żejt,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skont inti huma għall-ġenerazzjoni tal-elettriku,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gasoline, jet A1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diesel.  Meta l-Onor. Caruana staqsietek fuq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inti għedt ma kellekx x’taqsam miegħu għaliex ma jaqax taħt il-kompitu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tiegħek.  Però nifhem jien li kemm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kif ukoll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jet A1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Dawk kienu f’idejja.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F’dawn il-każijiet, fejn qed insemmu dak li kellek x’taqsam inti, ġieli kellna każijiet fejn l-Enemalta aċċettat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kien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Le qatt ma kelli każijiet fejn l-Enemalta aċċettat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kien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għax meta kien jiġi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quality certificate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dejjem kien ikun juri li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it is an on-spec 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Li kien jiġri huwa li sakemm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jinħatt, nieħdu l-kampjun u nieħdu għall-analiżi, u jagħtuni riżultat xi tlett ijiem erba’ wara, ġieli kont insib – u issa ili snin kbar ma jkolli hekk – xi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parameter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kien ikun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border 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però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Allura f’dak il-każ x’kont tagħmel? Titlob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re-assessment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tiegħu?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Jien kont nipprotesta mas-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fuqu.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Imma min jagħmel it-testijiet fuqu?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Hawn Malta jagħmluh Saybolt.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Dejjem huma jagħmluh hawn Malta?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Hawn Malta huma kienu dak iż-żmien.  Illum hawn ħaddieħor.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Ġieli kellek każijiet fejn għandek x’taqsam inti fejn kienu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inti ma tkunx sodisfatt u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terġa’ titlobhom sabiex jerġgħu jagħmlu 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testing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Huma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stand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tagħhom kien ikun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binding quality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hija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load port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Irrid ngħid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off-spec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kienet tkun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very marginal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CHRIS AGIUS: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still off-spec.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Iva, u għalhekk kont nipprotesta jiena.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Pereżempju, jien l-ewwel semmejtlek figura apposta, 0.00013 li imbagħad x’ħin jerġa’ jsir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retesting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tiġi 0.00010.  Dik bejn wieħed u ieħor tiġi 30%.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Imma għandek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repeatability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Għalxiex qed tirriferi?  Trid tkun speċifikata f’dik it-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table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semmejtlek.  Meta qed tgħidli 0.0001, għalxiex qed tirriferi?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Meta jkollok riżultat ta’ dak,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pereżempju jew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aromatics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Sulphur content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Le,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qatt ma kelli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Imma din tad-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diesel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aromatics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xi tfisser li jkollok 0.0013 u tiġi 0.0010?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Pereżempju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aromatics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qiegħdin 18%.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Allura xi jkun dak il-persentaġġ li jkun 0.00010 jew 0.00013?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Naħseb li qed tirreferi għas-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content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diesel.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Jiġifieri qed tgħid li qatt ma kellek dan il-każ?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No,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qatt ma kelli.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Qatt ma kellek.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Issa, meta semmejtilna li kien hemm il-vapur ta’ Trafigura u x’naf jien, minn Trafigura bilfors ried jinxtara dan ix-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shipment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 din il-ġurnata u nofs?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 kienx hawn minn fejn dak iż-żmien.  Minn fejn se tixtri?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Huma biss kien hemm?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Magħhom konna qegħdin nitkellmu.  Huma kellhom l-obbligu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dak iż-żmien.  Inti titkellem mas-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tgħidlu biex isiblek soluzzjoni.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L-ewwel għedtilna li sar it-taħlit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 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Hux hekk?  Kif spjegajtilna?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blend components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jitħalltu flimkien.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Però hemm tip ta’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blending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jista’ jsir u 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blending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ma jistax isir.  Pereżempju ma tistax tħallat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 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ieħor għax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huma differenti.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Pereżempju, sa fejn naf jien, mill-informazzjoni li għandi,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bunker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għandu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ta’ 3.5%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max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Le, imma skont.  Dak il-1%.  Dan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bunker 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kien hemm hemmhekk kien 1%.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Allura f’dak il-każ seta’ jitħallat?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Għax kien biex jintuża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within territorial waters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It-3.5% imbagħad trid tużah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outside territorial waters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Ħalli nurik dik li kont qed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ngħidlek dwarha jien tal-0.0013.  Dan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shipment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unleaded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gasoline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tas-7 ta’ Ottubru 2011 tal-Vulcanello.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Onor. Caruana, m’aħniex qed insegwu.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Mr Chairman, dan huwa dokument li għandi jien u se nkun nista’ nesebih.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X’inhuwa dak id-dokument?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Invoice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Dan huwa dokument tat-testijiet li saru.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Imma qiegħed fir-rapport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National Audit Office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(NAO)?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Le, dan huwa dokument tiegħi li ġie għandi b’mod kunfidenzjali imma se jiġi esebit.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Hawnhekk qed jgħid li filwaqt li fil-każ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content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kienet tgħid 0.001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max,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il-figura tar-riżultat ġiet 0.0013.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Diesel dak?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Unleaded 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Onor.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Caruana, biex inkunu leali ma’ kulħadd  għax naħseb li kulħadd għandu dritt isegwi x’hemm fuq dak id-dokument, anke x-xhud...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Mitt darba u elf.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Mhux aħjar nagħmlu kopja tad-dokument ħalli kulħadd, inkluż ix-xhud ikun jista’ jsegwi dak li qed tistaqsi?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Bil-qalb kollha.  Hawnhekk qed nitkellmu fuq 30% varjazzjoni.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għamel id-domanda, imma ejjew nagħmlu kopja tiegħu.  Forsi tista’ taqbeż għal xi ħaġa oħra sakemm isiru l-kopji?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M’għandix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record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tiegħu hawn.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Le, lanqas aħna m’għandna.  Se nagħmlu l-kopji ħalli inti tkun tista’ ssegwi wkoll.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Onor. Caruana, trid tkompli fuq xi ħaġa oħra?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Iva, għandi iktar, imma ħalli jibda bl-ewwel waħda.  Ma jimpurtax, jerġa’ jiġi kif ħa nerġgħu niġu aħna!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Ħalli jara d-dokument imbagħad ikun jista’ jwieġeb.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Ħa jara d-dokument.  Jien staqsejtu fuq jekk kienx hemm xi okkażjonijiet fejn kien hemm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varjazzjonijiet u qed jgħidli li le.  Issa jien għandi dokument...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M’iniex qed nikkonstestalek id-domanda.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 ftakartx li kelli  xi okkażjoni hekk.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Imma hemm xi domandi oħra sakemm jiġi l-messaġġier bil-kopji?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Le.  Ħa nistennew ħalli jipprova jiftakar.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lanqas il-kollegi l-oħrajn?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Mhux kemm jagħmel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photocopy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  Ħalli sadanittant, jekk jiktakar, forsi jkun jista’ anke jirregola ruħu.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għandek dritt għad-domanda, imma biex forsi ngħaġġlu minħabba l-ħin...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Mhijiex kwestjoni ta’ għaġġla għax jekk ftit ilu s-Sur Borg qal li ma jiftakarx, forsi issa jkollu l-opportunità jiftakar.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Sakemm jaslu l-kopji, inti, Sur Borg, fil-mori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ta’ dan ir-rapport, ġejt mitkellem mill-NAO?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Iva, ġew kemm-il darba l-uffiċċju tiegħi speċjalment fuq l-informazzjoni li xtaqu.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Jiġifieri int ġejt mitkellem.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Kemm-il darba?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Xi darbtejn żgur, imbagħad kemm-il darba kienet tiġi Ms Vella u kont nagħtiha post fejn toqgħod ħalli tkun tista’ tanalizza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files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kienet tixtieq tanalizza.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L-informazzjoni li talbuk għaddejtielhom?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Iva, dejjem tajthielhom.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 hemm xi informazzjoni li talbuk li ma tajthomx jew li ma stajtx kont f’pożizzjoni li tgħaddilhom?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Le, ma niftakarx li kien hemm.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Tajjeb.  Waslu l-kopji u issa kulħadd għandu kopja tad-dokument.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Sur Borg, inti għedtilna li rigward iż-żejt li kien jintuża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electricity generation,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 kellekx x’taqsam.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Però f’dak il-każ fejn inxtrat din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barge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waħda, għaliex ġejt mitlub biex tmur inti meta inti ma kellekx x’taqsam ma’ dak it-tip ta’ żejt?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 talabni l-Inġinier Camilleri biex immur jien nitkellem magħhom.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Jiġifieri talab lilek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minflok lill-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 generation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manager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Hekk hu, iva.  U bagħtu wkoll lil xi ħadd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Sur Borg, l-Onor. Caruana se tagħmillek id-domanda fuq id-dokument.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Il-figura li qed nitkellem dwarha qiegħda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 bold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Dan huwa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analisys report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ta’ Saybolt.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Fejn hawn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result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Unleaded 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fejn għandek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suppost kienet 0.001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max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r-riżultat – issa dan meta wasal għand l-Enemalta 7th October 2011 –qiegħed 0.0013.  X’ħin ikkalulajtha tiġi 30% differenza.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Ieqaf sekonda żgħira ħalli nifhem.  Il-kolonna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qed tagħti dak li suppost ikun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l-kolonna tar-riżultati qed tagħti dak li effettivament kien.  L-interpretazzjoni hija tajba?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Issa x’inhi l-ispjega tiegħek għal din il-varjanza?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Il-mistoqsija li għamlet l-Onor. Caruana naħseb li kienet dwar x’kienet il-pożizzjoni tiegħi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Mela!  U għaliex aċċettajnih!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Jekk inti tħares lejn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sample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minn fejn ittieħed tara li qed jgħidlek li ttieħed minn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shoretank 9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mhux minn fuq il-vapur.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Għalina li m’aħniex daqstant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conversant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ma’ dawn it-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terms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xi tfisser din?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JUSTYNE CARUANA: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Però tkompli tgħid:  “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Shoretank 9 single tank composite after discharge M/T ‘Vulcanello M’”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Mit-tank tagħna.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Onor. Caruana, ħu ftit paċenzja ħalli nifhem ftit.  Tinkwetax se  tagħmilha d-domanda.  Sur Borg, fejn hawn miktub: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“Marked  -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Shoretank 9 single”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ifisser minn fejn ittieħed?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Mit-tank tagħna ittieħed dak.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Mhux minn fuq il-vapur.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Le, mhux minn fuq il-vapur.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x’inhi r-rilevanza tagħha din?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Ir-rilevanza hija li dak il-vapur “Vulcanello” kien qed jitħallat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bottom stocks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li kien hemm fit-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tank 9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Issa jien inkun iffaċċjat b’din is-sitwazzjoni:  Jekk nistaqsi lil Saybolt jeħduli kampjun minn fuq il-vapur, huma kienu jagħmluli rimarka fiċ-ċertifikat li l-kwalità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huma qegħdin jilliftjaw minn fuq il-vapur tista’ ma’ tirrappreżentax il-kwalità eżatta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qed iġib il-vapur minħabba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closed system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għandu l-vapur.  Mela lili qed jagħmluli mill-ewwel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disclaimer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fuq ir-rapport li r-riżultat li qed jagħuni, jekk jien se mmur bih għand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ma jiswa’ xejn għax jista’ jkun li ma jirrapreżentax...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Sekonda waħda.  Id-domanda tal-Onor. Caruana qiegħda tagħmel riferenza b’mod speċifiku għal dokument li wrietek datat 7 Ottubru 2011.  Din l-ispjega li għadek kemm tajt inti, hija spjega li tapplika f’dan il-każ ukoll jew qed titkellem dwar is-soltu x’kien isir, u allura qed tassumi li din hija r-raġuni?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Le, minħabba dik ir-rimarka li għamluli ta’ Saybolt, jien ma bqajtx...  (Interruzzjonijiet)  Qed ngħidlek għaliex jien m’iniex qed nieħdu l-vapur.  Le, fid-dokument mhijiex.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Wieġeb id-domanda tal-Onor. Caruana; għalfejn il-varjanza?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Jien ma stajtx nibqa’ ninsisti li nibqa’ nieħdu minn fuq il-vapur, allura kont qed nieħdu minn fuq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shoretank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tiegħi, biex ikollu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least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xi ħaġa li tirrapreżenta xi ħaġa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Meta jien qiegħed nieħdu minn fuq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shoretank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tiegħi, l-pożizzjoni tiegħi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supplier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waqgħet għax l-ewwel difiża tiegħu tkun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m’għadux li tani hu.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Allura għalfejn ma kontx tieħdu minn fuq il-vapur dirett?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Għaliex Saybolt...  (Interruzzjonijiet)  Naqbel miegħek u jien hekk kont nagħmel, imma Saybolt kienu qed jgħiduli li minħabba l-ambjent – din fil-petrol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tapplika – peress li l-petrol huwa spirituż għandu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closed sytem,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 tistax inti tiftaħ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hatch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tniżżel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sample bottle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ttellgħu, allura jintuża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closed sampling system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tiegħu u Saybolt kienu jagħmluli rimarka li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huma qegħdin jilliftjaw ma jistgħux jagħtu garanzija li dan jirrappreżenta il-kwalità tal-vapur.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Jiġifieri</w:t>
      </w: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Saybolt kienu jagħmlu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minn fuq il-vapur u dak iċ-ċertifikat ma nistgħux nużawh għax hemm dik ir-rimarka...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Hekk hu.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...jekk neħduh min-naħa tagħna u jkun hemm xi ħaġa ħażina ma nistgħux nużawh għax min-naħa tagħna, mela allura dawn konna nagħmluhom għalxejn!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L-INĠ. PHILIP BORG: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Għalxejn le!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LUCIANO BUSUTTIL: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Mela x’użu kellu dan?  Għax jien qed nipprova nifhem.  Mela jien nagħmel ċertifikat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jekk nieħdu minn fuq il-vapur ikolli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disclaimer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jekk hemm xi ħaġa ħażina ma nistax infittex lis-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jekk nagħmlu minn fuq tagħna allura t-tort tagħna mhux 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Allura x’konna nagħmlu bih dan? Billi jkolli, bħalma għandna hawnhekk, rapport li jgħid li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aktar għoli, xorta ma nistgħu nagħmlu xejn iktar!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ma stajt nagħmel xejn iżjed f’dak il-każ.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Din hija xi ħaġa li tapplika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kollha jew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biss?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biss.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għall-perijodu kollu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along the years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jew kien hemm perjodu partikolari?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minn mindu daħlet is-sistema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closed system.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Xi tfisser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closed system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Din li ma tistax tiftaħ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hatch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tal-vapur u ttella’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Għax imbagħad minħabba l-ambjent daħlu dawn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restrictions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Ma tistax tank tal-petrol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tiftaħlu l-għatu u tħallih jiggassja l-arja.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L-Onor. Justyne Caruana.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qed tgħidilna li dan ittieħed mit-tank mhux mill-vapur.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Ħalli nurik dokumenti oħrajn fejn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tteħidx mit-tank, imma mill-vapur u hemm differenza bejn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r-riżultat ta’ Saybolt.  Dan huwa riżultat tas-26 ta’ Awwissu 2011, il-vapur huwa “Nord Fast”,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0.7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max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r-riżultat 0.985.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dak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nistax nirrispondik jiena.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mhux xorta 0.7%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imma ma nistax nirrispondik jiena.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Min għandu, fil-fehma tiegħek, iwieġeb jew l-aħjar wieħed li jwieġeb għal din id-domanda?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L-Inġinier Peter Grima huwa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Head, Electricity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Allura inti qed tgħid li dawn ir-riżultati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manager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qatt ma rajthom?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Petroleum 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għandi x’naqsam mhux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qatt ma rajthom dawn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 nidħolx fih jiena.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qatt ma ġejt ikkupjat bihom dawn?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kont inkun ikkupjat, imma ma kontx nidħol fihom.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għedilna li kont tiġi kkupjat.  Jiġifieri inti kont tiġi kkupjat b’xi ħaġa, jiġifieri ir-riżultati kienu jaslu għandek...  Qed tikkonferma li kienu jaslu għandek ir-riżultati?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kienu jaslu għandi.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għandek dan id-dokument quddiemek fejn ripetutament qed joħroġ li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content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irid ikun 0.7% u hawnhekk huwa 0.985%.  Jiġfieri ara x’varjazzjoni hemm!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aħjar jispjega hu għax dak żgur li mhuwiex xi ħaġa li sempliċement ġie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inti rajthom jew ma rajthomx dawn?  Ħalli nurihulek.  Għandi ħafna oħrajn li kollha għaddew minn taħt idejk.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peress li għandek oħrajn, biex nevitaw li l-messaġġier joqgħod ġej u sejjer, mhux aħjar tagħtihomlu kollha?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Nistgħu nagħmlu l-kopji wara mhux problema, però ma jistax ix-xhud jippretendi li jiena ma nirreaġixxix b’dan il-mod għax dawn id-dokumenti kienu jaslu għandu.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nistax niġġudika.  Onor. Caruana,  għamiltlu domanda, wieġbek...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Mr Chairman, bejn domanda u oħra u bejn dokument u ieħor qed nagħtih ċans jiftakar minħabba l-konsegwenzi tal-mod ta’ kif qed jirrispondi.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 meta dawn kienu jintbagħtu inti kont tkun ikkupjat?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kont inkun ikkupjat.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Lil min kienu jintbagħtu?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Lilu.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lil min kienu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addressed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  Għax hu kien ikkupjat.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Dawk, jekk kienu jiġu għandi kont nirriferihom lil tal-elettriku u jieħdu ħsiebhom huma.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kienu jiġu għandek għax kienu jkunu indirizzati lil Philip Borg jew għax Philip Borg kien ikun ikkupjat?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Wisq probabbli kienu jkunu “cc” lili, però anke jekk kienu jkunu “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to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” jiena kont nirriferihom lil tal-elettriku għax ma kontx nidħol fihom.  Peress li jien ma’ Saybolt kelli relazzjoni, fis-sens li kont nibagħtilhom ħafna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samples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x’jittestjawli, kienu jieħdu ħsieb dejjem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jikkupjawni bir-riżultati tat-testijiet tal-Enemalta, imma d-deċiżjoni dwar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mhijiex tiegħi.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d-deċiżjoni li ġie aċċettat dan it-tip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ta’ min kienet?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Electricity 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kienet tkun.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jkollok dan it-tip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jkun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off-spec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hija 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partikolari li tiddeċiedi,  jew il-bord, jew l-FPC?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Id-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tiddeċiedi.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Il-kopji tad-dokumenti waslu.  Sur Borg, għandek id-dokument f’idejk.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mill-vapur ittieħed mhux minn fuq it-tank.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id-dokument huwa datat 26 ta’ Awwissu, 2011.  Minn fejn ittieħed dan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sample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Sur Borg, skont dan id-dokument?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jidher li ttieħed minn fuq il-vapur qabel ma telaq jew kif telaq.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nimmaġina li qed titkellem fuq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and sodium.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Għandek spjega, Sur Borg?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L-ispjega li għandi hi li jiena ma  kontx il-persuna li naċċetta jew nirriġetta dan it-tip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Meta qed tara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tista’ tispjega dawn il-figuri?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X’inhi l-ispjega li qed titlob?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X’konsegwenzi hemm f’dawn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daqshekk differenti, għax forsi għalina numri kulma huma, imma minn 0.7% għal 0.985% naħseb li hemm differenza kbira.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Tista’ tispjegalna ftit?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maximum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mitlub kien ta’ 0.7% kif qed tgħid din it-tabella u fil-fatt kien 0.985%, dan qiegħed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U l-konsegwenzi ta’ meta xi ħadd juża dan it-tip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se jkunu.  Ikollok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għoli li l-ammont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dioxide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trid taħraq l-Enemalta...  L-Enemalta hija mogħtija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share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ta’ kemm tista’ taħraq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matul is-sena.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għal-liema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power station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kien destinat dan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M’hawnx miktub, ma nafx, però peress li huwa 0.7% probabbli kien għal Delimara.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Jekk stajt nifhem sew id-domanda, il-persuna konċernata huwa Peter Grima?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jien nixtieq nifhem kif meta kienu jiġu dawn il-karti f’idejk...?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jekk jien m’għandix x’naqsam magħhom?!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jekk m’għandekx x’taqsam,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 the first place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kif kienu jiġu għandek?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Għax ta’ Saybolt kienu jikkupjawni.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allura inti tirċievi dokument u ma tagħtix kasu?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Mhux ma nagħtix kasu, nara li jasal għand tal-elettriku biex jieħdu ħsiebu huma.  U huma żgur li kienu jieħdu ħsiebu.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inti ma kontx tara x’ġara?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m’għandix x’naqsam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mal-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Qatt ma ndenjajt tħares lejhom dawn l-affarijiet?  Hawnhekk qed nitkellmu fuq is-saħħa tal-bniedem.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m’għandi l-ebda ġurisdizzjoni fuq dak il-qasam.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Qed nitkellmu fuq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huma regolati b’direttiva tal-Unjoni Ewropea.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ma jidħolx fid-direttiva.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emissions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fiex jidħlu?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Il-MEPA tidħol imbagħad.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Allura meta inti għandek dawn l-affarijiet daqstant importanti  u kienu jiġu f’idejk...?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jien m’għandix x’naqsam magħhom, qed narahom u qed inħalli f’idejn tal-elettriku jieħdu ħsiebhom.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qed tarahom.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m’għandi ebda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power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biex nagħmel xi ħaġa.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qatt ma ġbidt l-attenzjoni ta’ ħadd?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huma jafu bihom!  Issa jgħidlek hu għaliex kien ġie aċċettat dak.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Dawn huma affarijiet regolari li jsiru?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Fuq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oil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naħsibx li huma regolari, ma jidhirlix li huma regolari.  Imbagħad dan hawnhekk qiegħed ħafna jiġifieri żgur li hemm spjegazzjoni għalih.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dawn mhumiex regolari, ma taħsibx li inti nqast meta kont qed tara xi ħaġa mhux regolari u m’għamilt xejn dwarha?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mhux m’għamilt xejn.  Jien ma stajt nagħmel xejn.  Kieku ma kenitx qed tasal għand il-persuna konċernata, iva, imma jiena naf li dik kienet qed tasal għandu;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quality certificates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dejjem jaslu għandu u jieħu ħsiebhom.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għandek jaslu wkoll.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jiena x’nista’ nagħmel?!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Inti m’intix persuna li jekk tara dokument....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Jiena m’għandi x’naqsam xejn mal-elettriku.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meta nara dokument bħal dan irrid noqgħod inħares lejh xi tliet darbiet jew erba’ biex nifhmu, imma inti le.  Inti mal-ewwel daqqa t’għajn tinduna.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jiena m’għandi x’naqsam xejn.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Inti mal-ewwel daqqa t’għajn taf li suppost għandek 0.7% u allura jekk għandek 0.98%...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0.985% ċert li dik mhux sempliċement mar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slightly out of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sinjal li kien hemm xi spjega.  Kien hemm xi ħaġa żgur.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dan ma ġiex ittestjat minn laboratorju professjonali?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M’iniex qed ngħidlek li mhux veru kien 0.985%.  L-ispjega li qed nirriferi għaliha hija li sinjal li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Electricity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jew kienu għamlu xi talba għalih biex ikunu jistgħu jagħmlu xi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>testijiet huma...   Bilfors hemm xi spjega għax minn 0.7% għal 0.985% hemm differenza kbira.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Is-sitwazzjoni kienet din. Konna qed inġibu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– issa jekk hux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Electricity Division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jew għall-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nafx – li jista’ jkun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ma nistgħu nagħtu l-ebda assigurazzjoni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qed jinħaraq huwiex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within the limits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m’għandux joħloq tinġiż għax ikollna naċċettawh bilfors minħabba li m’għandniex għażla oħra minkejja t-testijiet kollha li qegħdin isiru.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ma nistax naqbel miegħek.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Allura la ma taqbilx miegħi, ladarba għandna dawn ir-riżultati kollha....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Busuttil, kompli l-punt tiegħek, m’iniex se nwaqqfek, però is-Sur Borg kien se jipprova jispjega għalfejn ma jaqbilx.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Ġaladarba ma taqbilx miegħi, allura għalfejn għandna ċ-ċertifikati għal wieħed, tnejn, tlieta u aktar li juru li kien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ma kienx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specification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kellna naċċettawh bilfors għax m’għandniex triq oħra?  Kif tista’ tgħidli li ma taqbilx miegħi?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Għax dan kien għandna.  Tinsiex li dan ġie ttestjat meta wasal hawnhekk.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wieġeb għad-domanda li għamillek l-Onor. Busuttil.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Il-mod kif saret id-domanda jagħti wieħed x’jifhem li qisu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kien hemm xi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laissez-faire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attitude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fejn qisu jgħaddi kollox.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mhux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laissez-faire attitude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jdejna marbutin li jiġi x’jiġi rridu naċċettawh bilfors u minkejja li noqogħdu nagħmlu dawn iċ-ċertifikati biex naraw kemm hu tajjeb, ma nistgħux nagħtu assigurazzjoni lin-nies hemm barra li l-arja li qegħdin nieħdu mhijiex imniġġsa b’kontenut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aktar għoli milli suppost, għax ġiet dak ix-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shipment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u m’għandniex triq oħra.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 jkun hemm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border line marginally out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ġieli ġrat.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LUCIANO BUSUTTIL: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m’iniex fiżiku jew inġinier, imma meta nara differenza  minn 0.7% għal 0.985% nallarma ruħi.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Għedtha jiena stess.  Jien għedt li dan żgur mhuwiex sempliċement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mar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; żgur li hemm raġuni imma jiena ma nafhiex.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qed tgħid hemm raġuni, però ir-raġuni ma tistax tgħidha inti.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L-aħħar dokument li tajtek juri li l-ispezzjoni tan-“Nord Fast” saret on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departure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Jiġifieri meta telaq mil-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loading port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hux hekk?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Hekk hu.  Din bħalma spejgatjlek l-ewwel, jiġifieri li jitħallat hemmhekk, imbagħad jiġi għandna.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meta aħna nixtru ż-żejt ma nixtrux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according to 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għandna l-i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specification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taqbel li aħna marbutin bil-0.7%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max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naqbel.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Allura jekk dan,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point of departure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ir-riżultat ta’ Saybolt huwa 0.985%, ma jfissirx li aħna xtrajna prodott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out of spec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qed nispekula.  Meta inti għandek...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M’iniex nispekula xejn, jien  hawnhekk għandi dokument.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għedtlek li qed nispekula.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Hawnhekk ma tistax tispekula.  Hawnhekk għandek dokument, qed tiġi konfrontat b’dokument u rrispondi.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is-Sur Borg qed inwieġeb minkejja li mhuwiex – u qalha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ad nauseam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– il-persuna konċernata.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Mr Chairman, dawn kien jirċevihom hu.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ta spjega. Issa jekk ma naċċettawhiex jew le, ħaġa oħra, imma ta spjega.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fuq l-FPC u jaf is-sistema kif taħdem.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L-FPC m’għandux x’jaqsam.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kont fuq l-FPC.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imma l-FPC m’għandux x’jaqsam ma’ dawn.  Li rrid nispjega hawnhekk hu li meta tara li 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sulphur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minn 0.7% qiegħed 0.985%...  Dan mhux ġie 0.71% fejn tgħid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marginally out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imma qiegħed 0.985% jiġifieri minn 0.7% għadda għal 1% għax 0.985% jiġi 1%.  Allura dan sinjal li din kienet xi talba min-naħa tad-Diviżjoni tal-Elettriku biex jagħmlu xi esperiment b’xi makkinarju.  Jekk forsi naqbad u nispekula ngħid li dan probabbli kien xi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li talbuh biex ikunu jistgħu jagħmlu xi testijiet fuq l-impjant il-ġdid, għax l-impjant il-ġdid tal-BWSC huwa ċċertifikat li jaħdem bil-1%.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tista’ tasal sal-livell tal-forsi.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Hawnhekk tant hawn differenza li ma jistax ikun li sempliċement...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iġib id-data tas-26ta’ Awwissu 2011.  Qabbel id-data.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Iva, qed naraha.  Naħseb qed tgħid għax antika.  Ma nafx, l-aħjar li tistaqsu lilhom.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l-frekwenza ta’ dawn l-esperimenti kemm hi?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 Ma nafx ngħid għax tal-elettriku jagħmluhom.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Lanqas il-frekwenza?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lanqas; fl-elettriku ma nidħolx jien.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Għandi ċertifikat ieħor datat 10 ta’ Diċembru 2010.  Dan huwa “MT Torm Trinity”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on departure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Hawn li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kienu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max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0.7% u ħareġ iċċertifikat minn Saybolt 0.793%.  Kienu qed jesperimentaw ukoll dakinhar?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nistax ngħidlek.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CHARIMAN: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ejjew inkunu leali max-xhud.  Qed tistaqsih domandi li ta spjega għalfejn hu mhux il-persuna li jista’ jweġibhom.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Allura ma jispekulax.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x’għedtlu?  Il-“forsi” ma jiswiex hawn ġew għax inkella kollox jista’ jkun.  Aħna fuq livell mod ieħor.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ippruvajt inwieġeb.  Mela issa nibda ngħid li ma nafx.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 jara d-dokument ħalli naraw jekk l-Enemalta kenitx tesperimenta dak iż-żmien bil-BWSC!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Caruana, inti qed tistenna sabiex jagħmlu kopja tad-dokument?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hekk?!  Għandi ħafna aktar x’nurih.  Għandi “dan” kollu.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Sakemm issir din il-manuvra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photocopies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ħalli nagħmel xi domandi jiena.  Jiena li ma nifhimx u l-aħħar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li studjajt il-kimika kien fis-sekondarja, fhimt li l-0.7%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iħammeġ inqas minn dak li huwa 1%.  Naqblu?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Ħalli mmur għall-estrem.  Il-faħam għandi nifhem li huwa ħafna iktar maħmuġ minn dan.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le.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sulphur-wise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imma bħala ħmieġ.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bħala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carbon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ikollu ħafna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unburnt particles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Naf li mhux qegħdin inqabblu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like with like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imma in kwantu ta’ ħmieġ u ħsara fl-ambjent, il-faħam kif jipparaguna ruħu ma’ dan it-tip ta’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għandu 0.7% jew 1%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Il-faħam iħalli ħafna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ashes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warrajh li mbagħad trid tara kif se tiddisponi minnu. 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jagħmilhiex din.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għandek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particles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jiġifieri għandek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...  M’iniex qed ngħid li l-faħam huwa xi ħaġa pjaċevoli, assolutament le, imma meta tara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particulates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joħroġ mis-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dak jidħol fil-bronki u lanqas tarah.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dioxide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huwa gass.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Il-problema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…  Id-darba l-oħra kont staqsejt lis-Sur Tranter.  Biex niftehmu,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huwa l-imbarazz li jifdal wara li tippurifika ż-żejt.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Hija daqsxejn…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hekk? X’inhi?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X’kont se tgħid? Hija daqsxejn xiex?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il-fdal li jifdal wara li tnaddaf iż-żejt.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Qed taqbel?  Ma fhimtekx.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M’iniex se ngħidlu imbarazz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Mela x’inhu?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Huwa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heavy end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crude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taħtu għandek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greases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lubricating oils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eċċ li kollha taħtu.  Skond kif tirraffinah.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It is the least refined of the fuels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 jifdal wara li tirraffina.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eżatt.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Id-domanda tiegħi hija din.  Il-materjal li jifdal, li llum jintuża prattikament għall-vapuri l-kbar – illum ma ssibx li jintuża bħalma nużawh aħna hawn Malta – meta tara d-dannu li jista’ jikkawża lill-persuna li titfa’ fil-pulmun tagħha dak li joħroġ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...  Il-ħabib tiegħi, l-Onor. Azzopardi, semma l-faħam 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Taqbel miegħi li d-diffikultà tal-faħam – issa jien m’iniex difensur tal-faħar biex ħadd ma jifhimni ħażin – hija x’se tagħmel bir-residwu li jħalli u l-problemi fiżiċi biex taħżnu?  Imma bħala affarijiet li jidħlu fil-pulmun tal-bniedem,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heavy 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jagħmel iktar dannu milli jagħmel il-faħam.  Ara jekk taqbilx miegħi fuq din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assertion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jiġux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treated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għal kollox ikun hemm...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emissions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ma jiġux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treated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Se jitfa’ fl-arja aktar…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għalhekk id-domandi tal-Onor. Caruana jagħmlu sens u għalhekk l-inkwiet tagħna meta qed naraw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iktar minn 0.7%.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Fil-fatt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għandu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 low 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iqum iktar.  Hux hekk?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iqum iżjed.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l-0.7% iqum iktar mill-1%.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L-Onor. Caruana.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Aħna dak il-0.7% inkunu ħallasna għalih imma meta qed jiġi ttestjat...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My concern is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li aħna qed nixtru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 low 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qed jasal, jew qed jitlaq,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 higher sulphur content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dan qed jirriżulta mit-testijiet.  Dak li rrid inkun naf mingħandi is-Sur Borg.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Għandek tweġiba?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La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jien ma nistax nirrispondi fuqu.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 Onor. Caruana, għandi impressjoni li din diġà qalha.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jien nista’ ma nkunx sodisfatta b’dak li qed jgħid u nerġa’ nirrepeti d-domanda!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Is-sodisfazzjon huwa relattiv fil-ħajja, imma rridu nkunu leali lejn ix-xhud Ilna kważi tliet kwarti fuq dan il-punt.   Tifhimnix ħażin, agħmel id-domandi kemm trid, imma jekk fuq materja mhux diġà koperta naħseb li jkun ftit iktar espedjenti għal kulħadd.  Naħseb għandek domandi oħrajn.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Għandu dak id-dokument f’idejh għax fuq id-dokument ta’ qablu qalli li kien hemm l-esperiment tal-BWSC.  Fl-2011!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Għax tant huwa għoli u differenti....  Ipprovajt nispekola.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X’inhuma l-kummenti tiegħek fuq id-dokument li għadha kemm għaddietlek l-Onor. Caruana.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huwa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oil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ma nsitax nirrispondi fuqu.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L-ewwel dokument li wrejtek għedtilna li għax tax-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shore tank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imma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hija l-linja tiegħek.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F’dan il-każ partikolari tal-“MT Vulcanello”, taf ta’ min kien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gasoline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min kien is-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supplier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ma niftakarx, irrid niċċekkja.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Għandi bżonn inkun naf min kien, jekk jogħġbok.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Se nirċievi mistoqsija bil-miktub jew nieħu nota issa?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Qed nagħmilhielek issa, imbagħad ibgħatha lil Ms Brincat.  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Ħu nota ta’ dan li qed tistaqsi l-Onor. Caruana u nhar l-Erbgħa filgħaxija, meta jkompli jiltaqa’ l-Kumitat, se tkompli bix-xiehda tiegħek għax huwa evidenti li m’aħniex se nlestu lejla.  Kompli, Onor. Caruana.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 jagħmel domanda l-Onor. Bonnici għax jien baqagħli set ta’ domandi relatati ma’ dan.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Onor. Bonnici.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Sur Borg, inti ilek l-Enemalta mill-1986, tlajt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through the ranks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bdejt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junior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u bqajt tiela’.  Meta rajt fil-ġurnali l-kwestjoni tal-allegat korruzzjoni fix-xiri taż-żejt, x’għedt?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Ħadt qatgħa; ma ħadt pjaċir xejn.  Għedt issa nistenna iktar informazzjoni u naraw, imma żgur li ma ħadtx pjaċir li rajtha.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Naturalment ma ħadtx pjaċir, imma meta qrajt mill-gazzetti –  għandi nifhem li segwejt –...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Dażgur li segwejt.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Fil-fehma tiegħek, fejn kienet id-debolezza tas-sistema?  Biex saret il-korruzzjoni li qed tissemma, id-debolezz tas-sistema fejn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kienet?  Issa inti bniedem li ilek hemm mill-1986, jiġifieri ara x’esperjenza għandek!  Id-debolezza fis-sistema fejn kienet?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Onestament ma nafx.  Nixtieq inkun naf iktar mix-xiehda li toħroġ fil-qorti ħalli nkun naf fejn seta’ kien hemm xi influwenza.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smajt fil-mezzi tax-xandir, inti li tifhem fil-proċess, għedt “ara minn fejn għadda l-ġurdien!”.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Fil-proċess kollu imkien ma qatt kont issusspettajt xi ħaġa, qatt ma rajt xi ħaġa li lili ġegħlitni nissuspetta.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issa li smajt ix-xhieda, fil-fehma tiegħek, fejn kienet id-debolezza tas-sistema?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Għandi nistenna li toħroġ fejn kienet għax għandi kurżità kbira nkun naf fejn fil-proċess kollu kien hemm din l-influwenza fuq l-għażla, jekk kien hemm influwenza fuq l-għażla.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Ilbieraħ smajna li kien hemm sitwazzjoni fejn jekk wieħed – dan dejjem x’intqal taħt ġurament fil-qorti – ma jħallasx ikun maqtugħ miċ-ċirku.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kif se taqtgħu?  Ma nafx kif se taqtgħu.  Jew se tagħmlu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blacklisted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jew ma tibqax tibagħtlu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invitation to tender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Jew tagħmilhielu diffiċli...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Jien ma nafx kif tista’ tagħmilha għax biex tagħmlu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blacklisted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trid tagħtih raġuni u jekk ma tkunx valida jiċċalinġjak.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JUSTYNE CARUANA: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Tibdel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ispecifications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xorta jkun jista’ jibqa’ jittenderja jekk tbiddel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ispecs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sal-lum għadek ma tafx.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ma nafx u għandi kurżità nkun naf.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Issa nkunu nafu tibżax.  Lis-Sur Frank Sammut inti tafu sewwa jew tafu ftit?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Nafu, dejjem minħabba x-xogħol għax meta kien ġie bħala konsulent tas-Sur Tancred Tabone, kien jiġi spiss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Issa jekk ngħidlek li Frank Sammut għal Tancred Tabone kien importantissimu fix-xogħol tiegħu fl-Enemalta, li kien ir-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right-hand man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l-iktar wieħed fundamentali fix-xogħol tax-xiri taż-żejt...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Hija ddikjarata li kien il-konsulent tiegħu fuq iż-żejt.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Taqbel miegħi li meta Frank Sammut ma baqax konsulent fuq ix-xiri taż-żejt ma kenitx b’deċiżjoni tas-Sur Tabone?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nafx ta’ min kienet.  Tkun smajt imma m’iniex se ngħid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hearsay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smajt diskors f’dan is-sens?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kont smajt.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Smajt li kien ħadha bi kbira ħafna s-Sur Tabone li Frank Sammut...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TABONE: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Le, dik ma smajthiex.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Frank Sammut, meta kien l-iktar żmien fejn kellu importanza fl-Enemalta?  Ikollok tgħid liema perjodu Frank Sammut...  Meta ssemmi lil Frank Sammut qed issemmi l-persuna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number one consultant to the chairman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kien konsulent taċ-chairman, kien qisu hu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qisu hu?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jiġi hemm, jagħti l-ordnijiet.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Kien qisu hu jikkmanda.  Il-konsulent kien qisu hu li huwa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Dik hija importanti ħafna.  Dan il-bidu li qisu hu jmexxi kollox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meta beda?  Jekk ngħidlek li beda meta laħaq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Tancred Tabone?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meta kien il-konsulent tiegħu.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meta beda Tancred Tabone, Frank Sammut…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Inġab bħala l-konsulent tiegħu u…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taf li Frank Sammut kien fl-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Malta Oil Bunkering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Corporation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(MOBC) qabel inġab konsulent?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kont naf.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taf li l-MOBC kienet ġiet żvestita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bunkering facility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tagħha?  Kienet ittieħdet deċiżjoni fl-2004 fiż-żmien meta…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naf li kien ġara hekk.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X’kienet ir-raġuni għalfejn l-MOBC, li Frank Sammut kien CEO tagħha, neħħewlha din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bunkering facility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mill-operazzjoni tagħha?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nafx, mhijiex deċiżjoni li kont hemmhekk meta ttieħdet, jiġifieri ma nafx ngħidlek.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għadek taħdem l-Enemalta?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Iva, għadni naħdem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Petroleum Division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 the benefit of hindsight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inti li tifhem, id-deċiżjoni li l-MOBC ma jibqax jagħmel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bunkering facilities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għenet lill-kompetituri tagħha, bħal pereżempju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Island Bunkering Oil Limited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(IBOL)  jew m’għenithomx?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Meta jitnaqqas wieħed mill-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prime players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fis-suq tgħin lil min jibqa’ jilgħab, jiġifieri naqbel.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Jekk ngħidlek tagħtina opinjoni esperta, inti bniedem espert, jekk fil-fehma tiegħek kenitx deċiżjoni tajba jew le li l-MOBC ma tibqax toffri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bunkering facilities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, x’tgħidilna?  X’inhi l-fehma tiegħek?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L-opinjoni tiegħi hija li llum, huwa difiċli ħafna biex kumpanija tal-Gvern toffri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bunkering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bi prezz kompetittiv biex tikkompeti mal-privat.  U se ngħid għaliex.  Dan ikun għaddej vapur minn barra l-pajjiż u jibdew jitolbuk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quotations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.  Meta tkun kumpanija privata u s-sid tal-kumpanija jkun qed jiddijlja direttament biex jagħtih il-prezz ħalli jikkompeti, faċilment jista’ jaqbad u jiddeċiedi b’liema prezz se jagħtihulu.  Jekk naf li l-kompetittur tiegħi qed joffrihulu $1 irħas milli qed noffirhulu jiena – dan se jgħidli li ħaddieħor tahulu $1 irħas – nista’ nieħu deċiżjoni dak il-ħin u ninżel b’$1.50, imma jekk jiena kumpanija tal-Gvern…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Dan x’argument hu?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...trid tagħti sodisfazzjon.  Illum qegħdin hawn minħabba xi ħaġa  hekk.  Irid ikollok mekkaniżmu…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tagħmlu l-mekkaniżmu?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ma tistax tieħu deċiżjoni biex tiddevja fuq il-prezz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there and then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Almenu jien hekk naraha.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int qed tgħid li ma jkunx hemm il-flessibilità biex tbaxxi l-prezz skont l-esiġenzi tas-suq.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 jekk ikollok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request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, dak il-ħin lil “dak” baxxejtlu u lil “ħaddieħor” żammejtlu l-istess prezz.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with the benefit of hindsight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inti taħseb li kienet deċiżjoni tajba li neħħejna dan is-servizz?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qegħdin ħafna iktar wara dak iż-żmien.  Dak iż-żmien il-privat kien għadu qed isib saqajh.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U  l-privat sab saqajh il-privat għax qatgħu l-MOBC.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sab saqajh sew.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Dażgur li sab saqajh sew!  Jekk neħħewlu kompetittur!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Li jkollok kumpanija tal-Gvern bir-riġidità tal-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procedures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kif se titfa’ prezz, kif tista’ tikkompeti ma’ xi ħadd flessibbli li għandu s-saħħa f’idejh u mhu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accountable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għal ħadd ħlief għal butu?  Min se se jiġi jisfidah lill-privat għax lil “dak” niżżilu $0.50 u lill-“ieħor” niżżilu $0.75?  Il-privat m’għandu jagħti sodisfazzjon lil ħadd ħlief lilu nnfisu mentri jekk tkun kumpanija tal-Gvern, biex tiċċaqlaq $0.01 trid tagħti sodisfazzjon kbir u sakemm tmur tipprova titlob 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approvals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beix tiċċaqlaq, il-vapur ikun laħaq telaq.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fil-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dak li jsir, wieħed jinnegozja u għandek il-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policy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biex tkun trasparenti…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dik qegħdin għal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purchase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ta’ tul ta’ żmien u għandek lil kulħadd.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 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Jiġifieri inti tħoss li llum diffiċli għax il-privat laħaq rabba saqajh għax tneħħielu kompetittur ewlieni.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Illum stabbilit il-privat.  Fil-bidu qbilt miegħek.  M’iniex qed niċċalenġjak, imma qed ngħid li llum diffiċli.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Qisni jien se ntellaq għall-elezzjoni waħdi.  Mhux bilfors se nissaħħaħ jekk se nkun waħdi u neħħejtli l-kompetittur ewlieni?!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Hekk hu.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Inti kont, fil-ħidma tiegħek, tissuspetta li s-Sur Tabone kien wara l-IBOL?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Kont smajt.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Jiġifieri dan kien qisu sigriet magħruf li s-Sur Tabone, waqt li kien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tal-Enemalta, kien…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ma kont rajt l-ebda dokumenti, kont smajt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hearsay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Allura meta rajna sitwazzjoni fejn Frank Sammut wara li telaq mill-Enemalta mar jaħdem mal-IBOL, Pippo Pandolfino spiċċa minn mal-Enemalta u wkoll mar jaħdem mal-IBOL, x’ħassejt meta rajt dawn l-affarijiet jiġru?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Ma rridx ngħid li ssusspetajt ħażin, jiġifieri ma susspettajtx li kien hemm xi forma ta’ korruzzjoni, sa dak iż-żmien ħadd ma kien qiegħed jisma’ xejn, imma kont għedt li huma ħbieb sewwa.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Għandek il-konsulent tiegħek, minn taħt qed tmexxi l-IBOL…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Imma inti opinjoni qed titlobni.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Tispiċċa minn konsulent tmur l-IBOL, is-CFO tiegħek...  Hemm qrubija kbir ta’ kumpanija li kienet kompetittriċi mal-MOBC sussidjarja tal-Enemalta, spiċċat l-MOBC, issaħħet l-oħra, jiġifieri hemm daqxejn kawlata.  Hux hekk?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L-INĠ. PHILIP BORG: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Hija opinjoni.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Mhux hekk!  Naħseb li nistgħu nieqfu hawnhekk għax sar il-ħin u nkomplu nhar il-Erbgħa, jekk jogħġbok, Sur Borg.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 xml:space="preserve">  Nirringrazzjak, Sur Borg, għal-lum u tista’ tirtira.   Li kont qed nistaqsi lill-kollegi hija li minħabba li għandna xhud ieħor nhar l-Erbgħa, qed nipprova nara fi x’ħin ngħajtulha.  Jekk ngħidulha għas-7:15 p.m. jew għas-7:30 p.m. taħseb li jkun </w:t>
      </w: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>safe</w:t>
      </w:r>
      <w:r w:rsidRPr="00E95806">
        <w:rPr>
          <w:rFonts w:ascii="Times New Roman" w:hAnsi="Times New Roman" w:cs="Times New Roman"/>
          <w:sz w:val="24"/>
          <w:szCs w:val="24"/>
          <w:lang w:val="mt-MT"/>
        </w:rPr>
        <w:t>?  Tajjeb, mela nagħmlu hekk.  Qed nipprova nimxi differenti mill-qorti, mhux jissejħu l-kawżi kollha fid-9:00 a.m!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sz w:val="24"/>
          <w:szCs w:val="24"/>
          <w:lang w:val="mt-MT"/>
        </w:rPr>
        <w:t>Nirringrazzjakom u naġġorna l-Kumitat għal nhar l-Erbgħa fis-6:30p.m.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E95806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Fid-9:38p.m. il-Kumitat aġġorna.  </w:t>
      </w:r>
    </w:p>
    <w:p w:rsidR="002C2F4B" w:rsidRPr="00E95806" w:rsidRDefault="002C2F4B" w:rsidP="00E95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19C0" w:rsidRPr="00E95806" w:rsidRDefault="003F19C0" w:rsidP="00E95806">
      <w:pPr>
        <w:spacing w:after="0" w:line="240" w:lineRule="auto"/>
        <w:ind w:right="191"/>
        <w:jc w:val="center"/>
        <w:rPr>
          <w:rFonts w:ascii="Times New Roman" w:hAnsi="Times New Roman" w:cs="Times New Roman"/>
          <w:sz w:val="24"/>
          <w:szCs w:val="24"/>
        </w:rPr>
      </w:pPr>
    </w:p>
    <w:sectPr w:rsidR="003F19C0" w:rsidRPr="00E95806" w:rsidSect="00F60CA6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806" w:rsidRDefault="00E95806" w:rsidP="00E95806">
      <w:pPr>
        <w:spacing w:after="0" w:line="240" w:lineRule="auto"/>
      </w:pPr>
      <w:r>
        <w:separator/>
      </w:r>
    </w:p>
  </w:endnote>
  <w:endnote w:type="continuationSeparator" w:id="0">
    <w:p w:rsidR="00E95806" w:rsidRDefault="00E95806" w:rsidP="00E9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82" w:rsidRDefault="008074AB">
    <w:pPr>
      <w:pStyle w:val="Footer"/>
      <w:jc w:val="center"/>
    </w:pPr>
  </w:p>
  <w:p w:rsidR="00310782" w:rsidRDefault="008074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310782" w:rsidRDefault="008074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0782" w:rsidRDefault="008074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7113"/>
      <w:docPartObj>
        <w:docPartGallery w:val="Page Numbers (Bottom of Page)"/>
        <w:docPartUnique/>
      </w:docPartObj>
    </w:sdtPr>
    <w:sdtContent>
      <w:p w:rsidR="00E95806" w:rsidRDefault="00E95806">
        <w:pPr>
          <w:pStyle w:val="Footer"/>
          <w:jc w:val="center"/>
        </w:pPr>
        <w:fldSimple w:instr=" PAGE   \* MERGEFORMAT ">
          <w:r w:rsidR="008074AB">
            <w:rPr>
              <w:noProof/>
            </w:rPr>
            <w:t>30</w:t>
          </w:r>
        </w:fldSimple>
      </w:p>
    </w:sdtContent>
  </w:sdt>
  <w:p w:rsidR="00185D9B" w:rsidRDefault="00807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806" w:rsidRDefault="00E95806" w:rsidP="00E95806">
      <w:pPr>
        <w:spacing w:after="0" w:line="240" w:lineRule="auto"/>
      </w:pPr>
      <w:r>
        <w:separator/>
      </w:r>
    </w:p>
  </w:footnote>
  <w:footnote w:type="continuationSeparator" w:id="0">
    <w:p w:rsidR="00E95806" w:rsidRDefault="00E95806" w:rsidP="00E9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proofState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F4B"/>
    <w:rsid w:val="002C2F4B"/>
    <w:rsid w:val="003E3C98"/>
    <w:rsid w:val="003F19C0"/>
    <w:rsid w:val="008074AB"/>
    <w:rsid w:val="00AD23F5"/>
    <w:rsid w:val="00E95806"/>
    <w:rsid w:val="00EA2698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C0"/>
  </w:style>
  <w:style w:type="paragraph" w:styleId="Heading5">
    <w:name w:val="heading 5"/>
    <w:basedOn w:val="Normal"/>
    <w:next w:val="Normal"/>
    <w:link w:val="Heading5Char"/>
    <w:qFormat/>
    <w:rsid w:val="002C2F4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C2F4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2C2F4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C2F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C2F4B"/>
  </w:style>
  <w:style w:type="character" w:customStyle="1" w:styleId="FooterChar">
    <w:name w:val="Footer Char"/>
    <w:basedOn w:val="DefaultParagraphFont"/>
    <w:link w:val="Footer"/>
    <w:uiPriority w:val="99"/>
    <w:rsid w:val="002C2F4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C2F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C2F4B"/>
  </w:style>
  <w:style w:type="character" w:customStyle="1" w:styleId="TitleChar">
    <w:name w:val="Title Char"/>
    <w:basedOn w:val="DefaultParagraphFont"/>
    <w:link w:val="Title"/>
    <w:rsid w:val="002C2F4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2C2F4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2C2F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4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C2F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2F4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C2F4B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C2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F4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C2F4B"/>
    <w:rPr>
      <w:b/>
      <w:bCs/>
      <w:i w:val="0"/>
      <w:iCs w:val="0"/>
    </w:rPr>
  </w:style>
  <w:style w:type="character" w:customStyle="1" w:styleId="st">
    <w:name w:val="st"/>
    <w:basedOn w:val="DefaultParagraphFont"/>
    <w:rsid w:val="002C2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10681</Words>
  <Characters>60884</Characters>
  <Application>Microsoft Office Word</Application>
  <DocSecurity>0</DocSecurity>
  <Lines>507</Lines>
  <Paragraphs>142</Paragraphs>
  <ScaleCrop>false</ScaleCrop>
  <Company/>
  <LinksUpToDate>false</LinksUpToDate>
  <CharactersWithSpaces>71423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2013-12-10T10:39:00Z</dcterms:created>
  <dcterms:modified xsi:type="dcterms:W3CDTF">2013-12-10T10:47:00Z</dcterms:modified>
</cp:coreProperties>
</file>