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69" w:rsidRPr="00A36E83" w:rsidRDefault="001B2469" w:rsidP="001B2469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02703E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46p.m.</w:t>
      </w: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CB30E7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16 li saret l-Erbgħa, 16 ta’ Ottubru, 2013 ġew konfermati.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Pr="00A36E83" w:rsidRDefault="001B2469" w:rsidP="001B2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1B2469" w:rsidRPr="00A36E83" w:rsidRDefault="001B2469" w:rsidP="001B2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469" w:rsidRPr="00A36E83" w:rsidRDefault="001B2469" w:rsidP="001B2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ta’ kull xhud ġdid.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Pr="00B62E09" w:rsidRDefault="00B62E0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62E09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7877" w:rsidRPr="001C7877" w:rsidRDefault="00B62E0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Iċ-Chairman informa lill-Kumitat </w:t>
      </w:r>
      <w:r w:rsidR="001C7877">
        <w:rPr>
          <w:rFonts w:ascii="Times New Roman" w:hAnsi="Times New Roman" w:cs="Times New Roman"/>
          <w:sz w:val="24"/>
          <w:szCs w:val="24"/>
          <w:lang w:val="mt-MT"/>
        </w:rPr>
        <w:t xml:space="preserve">li kien irċieva korrispondenza mingħand is-Sur Mantoine D’Ambrogio-Araci, </w:t>
      </w:r>
      <w:r w:rsidR="001C7877" w:rsidRPr="001C7877">
        <w:rPr>
          <w:rFonts w:ascii="Times New Roman" w:hAnsi="Times New Roman" w:cs="Times New Roman"/>
          <w:i/>
          <w:sz w:val="24"/>
          <w:szCs w:val="24"/>
          <w:lang w:val="mt-MT"/>
        </w:rPr>
        <w:t>Manager Internal Audit Enemalta Corporation</w:t>
      </w:r>
      <w:r w:rsidR="001C7877">
        <w:rPr>
          <w:rFonts w:ascii="Times New Roman" w:hAnsi="Times New Roman" w:cs="Times New Roman"/>
          <w:sz w:val="24"/>
          <w:szCs w:val="24"/>
          <w:lang w:val="mt-MT"/>
        </w:rPr>
        <w:t xml:space="preserve"> dwar “</w:t>
      </w:r>
      <w:r w:rsidR="001C7877" w:rsidRPr="001C7877">
        <w:rPr>
          <w:rFonts w:ascii="Times New Roman" w:hAnsi="Times New Roman" w:cs="Times New Roman"/>
          <w:i/>
          <w:sz w:val="24"/>
          <w:szCs w:val="24"/>
          <w:lang w:val="mt-MT"/>
        </w:rPr>
        <w:t>PAC Session Number 15 – 14 October 2013, in connection with NAO Report – An Analysis of the Effectiveness of the Enemalta Corporation’s Fuel Procurement</w:t>
      </w:r>
      <w:r w:rsidR="001C7877">
        <w:rPr>
          <w:rFonts w:ascii="Times New Roman" w:hAnsi="Times New Roman" w:cs="Times New Roman"/>
          <w:sz w:val="24"/>
          <w:szCs w:val="24"/>
          <w:lang w:val="mt-MT"/>
        </w:rPr>
        <w:t>”. (Dok. 40)</w:t>
      </w:r>
    </w:p>
    <w:p w:rsidR="001C7877" w:rsidRDefault="001C7877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1F19B0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Is-Sinj. Janice Mercieca ġie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msejħ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fil-Kamra sabiex 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kompli 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agħti x-xiehda t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 xml:space="preserve">agħha </w:t>
      </w:r>
      <w:r>
        <w:rPr>
          <w:rFonts w:ascii="Times New Roman" w:hAnsi="Times New Roman" w:cs="Times New Roman"/>
          <w:sz w:val="24"/>
          <w:szCs w:val="24"/>
          <w:lang w:val="mt-MT"/>
        </w:rPr>
        <w:t>u ġie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mfakkr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kien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għad</w:t>
      </w:r>
      <w:r w:rsidR="00B62E09">
        <w:rPr>
          <w:rFonts w:ascii="Times New Roman" w:hAnsi="Times New Roman" w:cs="Times New Roman"/>
          <w:sz w:val="24"/>
          <w:szCs w:val="24"/>
          <w:lang w:val="mt-MT"/>
        </w:rPr>
        <w:t>ha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taħt ġurament. 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C7877" w:rsidRPr="00D913A3" w:rsidRDefault="00EE01EF" w:rsidP="00EE01EF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E01EF">
        <w:rPr>
          <w:rFonts w:ascii="Times New Roman" w:hAnsi="Times New Roman" w:cs="Times New Roman"/>
          <w:sz w:val="24"/>
          <w:szCs w:val="24"/>
          <w:lang w:val="mt-MT"/>
        </w:rPr>
        <w:t>Dok. 41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1C7877">
        <w:rPr>
          <w:rFonts w:ascii="Times New Roman" w:hAnsi="Times New Roman" w:cs="Times New Roman"/>
          <w:sz w:val="24"/>
          <w:szCs w:val="24"/>
          <w:lang w:val="mt-MT"/>
        </w:rPr>
        <w:t>B’risposta għall-informazzjoni mitluba mill-Onor. Justyne Caruana fil-laqgħa preċedenti, is-Sinj. Mercieca ppreżentat dokument</w:t>
      </w:r>
      <w:r w:rsidR="005802E8">
        <w:rPr>
          <w:rFonts w:ascii="Times New Roman" w:hAnsi="Times New Roman" w:cs="Times New Roman"/>
          <w:sz w:val="24"/>
          <w:szCs w:val="24"/>
          <w:lang w:val="mt-MT"/>
        </w:rPr>
        <w:t xml:space="preserve"> li fost affarijiet oħra juri in-numru ta’ bastimenti li daħlu </w:t>
      </w:r>
      <w:r w:rsidR="00275AA3">
        <w:rPr>
          <w:rFonts w:ascii="Times New Roman" w:hAnsi="Times New Roman" w:cs="Times New Roman"/>
          <w:sz w:val="24"/>
          <w:szCs w:val="24"/>
          <w:lang w:val="mt-MT"/>
        </w:rPr>
        <w:t xml:space="preserve">Malta </w:t>
      </w:r>
      <w:r w:rsidR="005802E8">
        <w:rPr>
          <w:rFonts w:ascii="Times New Roman" w:hAnsi="Times New Roman" w:cs="Times New Roman"/>
          <w:sz w:val="24"/>
          <w:szCs w:val="24"/>
          <w:lang w:val="mt-MT"/>
        </w:rPr>
        <w:t>bil-</w:t>
      </w:r>
      <w:r w:rsidR="005802E8" w:rsidRPr="00275AA3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="005802E8">
        <w:rPr>
          <w:rFonts w:ascii="Times New Roman" w:hAnsi="Times New Roman" w:cs="Times New Roman"/>
          <w:sz w:val="24"/>
          <w:szCs w:val="24"/>
          <w:lang w:val="mt-MT"/>
        </w:rPr>
        <w:t xml:space="preserve"> bejn l-1 ta’ Frar 2011 u t-3 ta’ Frar 2012 </w:t>
      </w:r>
      <w:r w:rsidR="00275AA3">
        <w:rPr>
          <w:rFonts w:ascii="Times New Roman" w:hAnsi="Times New Roman" w:cs="Times New Roman"/>
          <w:sz w:val="24"/>
          <w:szCs w:val="24"/>
          <w:lang w:val="mt-MT"/>
        </w:rPr>
        <w:t xml:space="preserve">u l-ammont ta’ </w:t>
      </w:r>
      <w:r w:rsidR="00275AA3" w:rsidRPr="00275AA3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="00275AA3">
        <w:rPr>
          <w:rFonts w:ascii="Times New Roman" w:hAnsi="Times New Roman" w:cs="Times New Roman"/>
          <w:sz w:val="24"/>
          <w:szCs w:val="24"/>
          <w:lang w:val="mt-MT"/>
        </w:rPr>
        <w:t xml:space="preserve"> li kien fih il-</w:t>
      </w:r>
      <w:r w:rsidR="00275AA3" w:rsidRPr="00275AA3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="00D913A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01EF" w:rsidRDefault="00EE01EF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Justyne Caruana talbet li tingħata informazzjoni dwar id-differenza fil-prezz ta</w:t>
      </w:r>
      <w:r w:rsidR="00C9788B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4F425C" w:rsidRPr="004F425C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="004F425C">
        <w:rPr>
          <w:rFonts w:ascii="Times New Roman" w:hAnsi="Times New Roman" w:cs="Times New Roman"/>
          <w:sz w:val="24"/>
          <w:szCs w:val="24"/>
          <w:lang w:val="mt-MT"/>
        </w:rPr>
        <w:t xml:space="preserve"> b’</w:t>
      </w:r>
      <w:r w:rsidR="00163221">
        <w:rPr>
          <w:rFonts w:ascii="Times New Roman" w:hAnsi="Times New Roman" w:cs="Times New Roman"/>
          <w:sz w:val="24"/>
          <w:szCs w:val="24"/>
          <w:lang w:val="mt-MT"/>
        </w:rPr>
        <w:t xml:space="preserve">1% </w:t>
      </w:r>
      <w:r w:rsidR="004F425C" w:rsidRPr="004F425C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="004F425C">
        <w:rPr>
          <w:rFonts w:ascii="Times New Roman" w:hAnsi="Times New Roman" w:cs="Times New Roman"/>
          <w:sz w:val="24"/>
          <w:szCs w:val="24"/>
          <w:lang w:val="mt-MT"/>
        </w:rPr>
        <w:t xml:space="preserve"> u ta’ </w:t>
      </w:r>
      <w:r w:rsidR="004F425C" w:rsidRPr="004F425C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="004F425C">
        <w:rPr>
          <w:rFonts w:ascii="Times New Roman" w:hAnsi="Times New Roman" w:cs="Times New Roman"/>
          <w:sz w:val="24"/>
          <w:szCs w:val="24"/>
          <w:lang w:val="mt-MT"/>
        </w:rPr>
        <w:t xml:space="preserve"> b’</w:t>
      </w:r>
      <w:r w:rsidR="00163221">
        <w:rPr>
          <w:rFonts w:ascii="Times New Roman" w:hAnsi="Times New Roman" w:cs="Times New Roman"/>
          <w:sz w:val="24"/>
          <w:szCs w:val="24"/>
          <w:lang w:val="mt-MT"/>
        </w:rPr>
        <w:t xml:space="preserve">0.7% </w:t>
      </w:r>
      <w:r w:rsidR="004F425C" w:rsidRPr="004F425C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="004F425C">
        <w:rPr>
          <w:rFonts w:ascii="Times New Roman" w:hAnsi="Times New Roman" w:cs="Times New Roman"/>
          <w:sz w:val="24"/>
          <w:szCs w:val="24"/>
          <w:lang w:val="mt-MT"/>
        </w:rPr>
        <w:t xml:space="preserve">.  Din l-informazzjoni kellha tintbagħat lill-Kumitat peress li ma kenitx </w:t>
      </w:r>
      <w:r w:rsidR="004F425C" w:rsidRPr="004F425C">
        <w:rPr>
          <w:rFonts w:ascii="Times New Roman" w:hAnsi="Times New Roman" w:cs="Times New Roman"/>
          <w:i/>
          <w:sz w:val="24"/>
          <w:szCs w:val="24"/>
          <w:lang w:val="mt-MT"/>
        </w:rPr>
        <w:t>available</w:t>
      </w:r>
      <w:r w:rsidR="004F425C">
        <w:rPr>
          <w:rFonts w:ascii="Times New Roman" w:hAnsi="Times New Roman" w:cs="Times New Roman"/>
          <w:sz w:val="24"/>
          <w:szCs w:val="24"/>
          <w:lang w:val="mt-MT"/>
        </w:rPr>
        <w:t xml:space="preserve"> dak il-ħin.</w:t>
      </w:r>
    </w:p>
    <w:p w:rsidR="00EE01EF" w:rsidRDefault="00EE01EF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D7E13" w:rsidRDefault="005D7E13" w:rsidP="005D7E1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Justyne Caruana ppreżentat lill-Kumitat:</w:t>
      </w:r>
    </w:p>
    <w:p w:rsidR="005D7E13" w:rsidRDefault="005D7E13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3AE3" w:rsidRDefault="00EE01EF" w:rsidP="00B43AE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42 –</w:t>
      </w:r>
      <w:r w:rsidR="00B43AE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43AE3" w:rsidRPr="00A24697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 w:rsidR="00B43AE3">
        <w:rPr>
          <w:rFonts w:ascii="Times New Roman" w:hAnsi="Times New Roman" w:cs="Times New Roman"/>
          <w:sz w:val="24"/>
          <w:szCs w:val="24"/>
          <w:lang w:val="mt-MT"/>
        </w:rPr>
        <w:t xml:space="preserve"> datat 6 ta’ Settembru 2011 dwar kampjun ta’ </w:t>
      </w:r>
      <w:r w:rsidR="00B43AE3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="00B43AE3">
        <w:rPr>
          <w:rFonts w:ascii="Times New Roman" w:hAnsi="Times New Roman" w:cs="Times New Roman"/>
          <w:sz w:val="24"/>
          <w:szCs w:val="24"/>
          <w:lang w:val="mt-MT"/>
        </w:rPr>
        <w:t>maħruġ minn Saybolt (Report No. 10901/5646A.00.I/11)</w:t>
      </w:r>
    </w:p>
    <w:p w:rsidR="00EE01EF" w:rsidRDefault="00EE01EF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01EF" w:rsidRDefault="001B2469" w:rsidP="00EE01E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>46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 xml:space="preserve"> is-Sur William Spiteri Bailey ġie msejjaħ fil-Kamra sabiex jagħti x-xiehda tiegħu u ngħata l-ġurament. </w:t>
      </w:r>
    </w:p>
    <w:p w:rsidR="001B2469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7013B1" w:rsidRDefault="001B2469" w:rsidP="001B246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E01EF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627756">
        <w:rPr>
          <w:rFonts w:ascii="Times New Roman" w:hAnsi="Times New Roman" w:cs="Times New Roman"/>
          <w:sz w:val="24"/>
          <w:szCs w:val="24"/>
          <w:lang w:val="mt-MT"/>
        </w:rPr>
        <w:t>24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627756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>, 2</w:t>
      </w:r>
      <w:r w:rsidR="00627756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 2013 fis-6:30p.m. bl-istess aġenda meta għand</w:t>
      </w:r>
      <w:r w:rsidR="00627756">
        <w:rPr>
          <w:rFonts w:ascii="Times New Roman" w:hAnsi="Times New Roman" w:cs="Times New Roman"/>
          <w:sz w:val="24"/>
          <w:szCs w:val="24"/>
          <w:lang w:val="mt-MT"/>
        </w:rPr>
        <w:t>hom jixhdu s-Sur Antoine Galea u l-Inġinier Allan Micallef.</w:t>
      </w:r>
    </w:p>
    <w:p w:rsidR="001B2469" w:rsidRPr="00B6630F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Pr="00664CEC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4F425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4F425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1B2469" w:rsidRPr="00A36E83" w:rsidRDefault="001B2469" w:rsidP="001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4F425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1B2469" w:rsidP="005179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4F425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3F19C0" w:rsidSect="00EE0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1B2469"/>
    <w:rsid w:val="00017862"/>
    <w:rsid w:val="00163221"/>
    <w:rsid w:val="00176503"/>
    <w:rsid w:val="001B2469"/>
    <w:rsid w:val="001C7877"/>
    <w:rsid w:val="00275AA3"/>
    <w:rsid w:val="003E19AF"/>
    <w:rsid w:val="003F19C0"/>
    <w:rsid w:val="004F425C"/>
    <w:rsid w:val="005179C9"/>
    <w:rsid w:val="005802E8"/>
    <w:rsid w:val="005D7E13"/>
    <w:rsid w:val="00627756"/>
    <w:rsid w:val="0063542C"/>
    <w:rsid w:val="00A700B6"/>
    <w:rsid w:val="00AD23F5"/>
    <w:rsid w:val="00B43AE3"/>
    <w:rsid w:val="00B62E09"/>
    <w:rsid w:val="00C9788B"/>
    <w:rsid w:val="00D23ECA"/>
    <w:rsid w:val="00D913A3"/>
    <w:rsid w:val="00DB39CD"/>
    <w:rsid w:val="00ED7658"/>
    <w:rsid w:val="00EE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69"/>
  </w:style>
  <w:style w:type="paragraph" w:styleId="Heading2">
    <w:name w:val="heading 2"/>
    <w:basedOn w:val="Normal"/>
    <w:next w:val="Normal"/>
    <w:link w:val="Heading2Char"/>
    <w:qFormat/>
    <w:rsid w:val="001B246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469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dcterms:created xsi:type="dcterms:W3CDTF">2013-10-22T06:29:00Z</dcterms:created>
  <dcterms:modified xsi:type="dcterms:W3CDTF">2013-10-23T15:53:00Z</dcterms:modified>
</cp:coreProperties>
</file>