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2E" w:rsidRPr="00A36E83" w:rsidRDefault="0085522E" w:rsidP="0085522E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02703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30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28p.m.</w:t>
      </w: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Chris Agius,</w:t>
      </w:r>
      <w:r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>
        <w:rPr>
          <w:rFonts w:ascii="Times New Roman" w:hAnsi="Times New Roman" w:cs="Times New Roman"/>
          <w:sz w:val="24"/>
          <w:szCs w:val="24"/>
        </w:rPr>
        <w:t>Onor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Frederick Azzopardi (sostitut), l-Onor. Luciano Busuttil (sostitut), l-Onor.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Justyne Caruana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Pr="00A36E8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36E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Pr="00CB30E7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Default="0085522E" w:rsidP="0085522E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it-Tnejn</w:t>
      </w:r>
      <w:r>
        <w:rPr>
          <w:rFonts w:ascii="Times New Roman" w:hAnsi="Times New Roman" w:cs="Times New Roman"/>
          <w:sz w:val="24"/>
          <w:szCs w:val="24"/>
          <w:lang w:val="mt-MT"/>
        </w:rPr>
        <w:t>, 2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Ottubru, 2013 ġew konfermati.</w:t>
      </w: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Pr="00A36E83" w:rsidRDefault="0085522E" w:rsidP="008552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85522E" w:rsidRPr="00A36E83" w:rsidRDefault="0085522E" w:rsidP="008552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22E" w:rsidRPr="00A36E83" w:rsidRDefault="0085522E" w:rsidP="00855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jidħlu jieħdu filmati u ritratti tal-ewwel ftit minuti ta</w:t>
      </w:r>
      <w:r w:rsidR="002262B8">
        <w:rPr>
          <w:rFonts w:ascii="Times New Roman" w:hAnsi="Times New Roman"/>
          <w:sz w:val="24"/>
          <w:szCs w:val="24"/>
          <w:lang w:val="mt-MT"/>
        </w:rPr>
        <w:t>’ kull xhud</w:t>
      </w:r>
      <w:r>
        <w:rPr>
          <w:rFonts w:ascii="Times New Roman" w:hAnsi="Times New Roman"/>
          <w:sz w:val="24"/>
          <w:szCs w:val="24"/>
          <w:lang w:val="mt-MT"/>
        </w:rPr>
        <w:t>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Pr="001F19B0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 xml:space="preserve">l-Perit David Xuereb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jagħti x-xiehda tiegħu u 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ġie mogħti l-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85522E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262B8" w:rsidRDefault="002262B8" w:rsidP="002262B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Fit-8:13p.m. ġie msejjaħ fil-Kamra l-Inġinier Allan Micallef sabiex jagħti x-xiehda tiegħu u ġie mogħti l-ġurament. </w:t>
      </w:r>
    </w:p>
    <w:p w:rsidR="002262B8" w:rsidRDefault="002262B8" w:rsidP="002262B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Pr="007013B1" w:rsidRDefault="0085522E" w:rsidP="0085522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44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għal nhar l-Erbgħa, 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Novembru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2013 fis-6:30p.m. bl-istess aġenda meta għandhom jixhdu </w:t>
      </w:r>
      <w:r w:rsidR="002262B8">
        <w:rPr>
          <w:rFonts w:ascii="Times New Roman" w:hAnsi="Times New Roman" w:cs="Times New Roman"/>
          <w:sz w:val="24"/>
          <w:szCs w:val="24"/>
          <w:lang w:val="mt-MT"/>
        </w:rPr>
        <w:t>Dott. Godwin Debono u s-Sur Godfrey Scicluna.</w:t>
      </w:r>
    </w:p>
    <w:p w:rsidR="0085522E" w:rsidRPr="00B6630F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Pr="00664CEC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85522E" w:rsidRPr="00A36E83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85522E" w:rsidRDefault="0085522E" w:rsidP="00855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3F19C0" w:rsidRDefault="003F19C0"/>
    <w:sectPr w:rsidR="003F19C0" w:rsidSect="00816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85522E"/>
    <w:rsid w:val="002262B8"/>
    <w:rsid w:val="003F19C0"/>
    <w:rsid w:val="0085522E"/>
    <w:rsid w:val="008765C3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2E"/>
  </w:style>
  <w:style w:type="paragraph" w:styleId="Heading2">
    <w:name w:val="heading 2"/>
    <w:basedOn w:val="Normal"/>
    <w:next w:val="Normal"/>
    <w:link w:val="Heading2Char"/>
    <w:qFormat/>
    <w:rsid w:val="0085522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522E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2013-11-05T15:59:00Z</dcterms:created>
  <dcterms:modified xsi:type="dcterms:W3CDTF">2013-11-05T16:07:00Z</dcterms:modified>
</cp:coreProperties>
</file>