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48344132" r:id="rId6">
            <o:FieldCodes>\s \* mergeformat</o:FieldCodes>
          </o:OLEObject>
        </w:objec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Pr="00B31C16" w:rsidRDefault="00A4164F" w:rsidP="00A4164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8309AA" w:rsidRDefault="00A4164F" w:rsidP="00A4164F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31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>, 17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Diċembru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A4164F" w:rsidRPr="00B31C16" w:rsidRDefault="00A4164F" w:rsidP="00A4164F">
      <w:pPr>
        <w:ind w:right="191"/>
        <w:jc w:val="both"/>
        <w:rPr>
          <w:b/>
          <w:sz w:val="24"/>
        </w:rPr>
      </w:pPr>
    </w:p>
    <w:p w:rsidR="00A4164F" w:rsidRPr="00B31C16" w:rsidRDefault="00A4164F" w:rsidP="00A4164F">
      <w:pPr>
        <w:ind w:right="191"/>
        <w:jc w:val="both"/>
        <w:rPr>
          <w:b/>
          <w:sz w:val="24"/>
        </w:rPr>
      </w:pPr>
    </w:p>
    <w:p w:rsidR="00A4164F" w:rsidRDefault="00A4164F" w:rsidP="00A4164F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 w:rsidR="00CB7564"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it-Tlieta, 17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A4164F" w:rsidRDefault="00A4164F" w:rsidP="00A4164F">
      <w:pPr>
        <w:ind w:right="191"/>
        <w:jc w:val="both"/>
        <w:rPr>
          <w:sz w:val="24"/>
          <w:lang w:val="mt-MT"/>
        </w:rPr>
      </w:pPr>
    </w:p>
    <w:p w:rsidR="00A4164F" w:rsidRDefault="00A4164F" w:rsidP="00A4164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4164F" w:rsidRDefault="00A4164F" w:rsidP="00A4164F">
      <w:pPr>
        <w:pStyle w:val="ListParagraph"/>
        <w:ind w:right="191"/>
        <w:jc w:val="both"/>
        <w:rPr>
          <w:sz w:val="24"/>
          <w:lang w:val="mt-MT"/>
        </w:rPr>
      </w:pPr>
    </w:p>
    <w:p w:rsidR="00A4164F" w:rsidRPr="00410607" w:rsidRDefault="00A4164F" w:rsidP="00A4164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l-Malta Shipbuilding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-Malta Shipbu</w:t>
      </w:r>
      <w:r>
        <w:rPr>
          <w:sz w:val="24"/>
          <w:lang w:val="en-GB"/>
        </w:rPr>
        <w:t>i</w:t>
      </w:r>
      <w:r w:rsidRPr="00410607">
        <w:rPr>
          <w:sz w:val="24"/>
          <w:lang w:val="en-GB"/>
        </w:rPr>
        <w:t xml:space="preserve">lding u l-Malta Labour Party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Pr="00477B27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Pr="00B31C16" w:rsidRDefault="00A4164F" w:rsidP="00A4164F">
      <w:pPr>
        <w:ind w:right="191"/>
        <w:jc w:val="both"/>
        <w:rPr>
          <w:sz w:val="24"/>
        </w:rPr>
      </w:pPr>
    </w:p>
    <w:p w:rsidR="00A4164F" w:rsidRPr="00B31C16" w:rsidRDefault="00A4164F" w:rsidP="00A4164F">
      <w:pPr>
        <w:ind w:right="191"/>
        <w:jc w:val="both"/>
        <w:rPr>
          <w:sz w:val="24"/>
        </w:rPr>
      </w:pPr>
    </w:p>
    <w:p w:rsidR="00A4164F" w:rsidRDefault="00A4164F" w:rsidP="00A4164F">
      <w:pPr>
        <w:ind w:right="191"/>
        <w:jc w:val="both"/>
      </w:pPr>
      <w:r>
        <w:rPr>
          <w:b/>
          <w:sz w:val="24"/>
          <w:lang w:val="mt-MT"/>
        </w:rPr>
        <w:t>11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Diċembru</w:t>
      </w:r>
      <w:r>
        <w:rPr>
          <w:b/>
          <w:sz w:val="24"/>
        </w:rPr>
        <w:t xml:space="preserve"> 2013</w:t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4164F" w:rsidRDefault="00A4164F" w:rsidP="00A4164F">
      <w:pPr>
        <w:rPr>
          <w:lang w:val="mt-MT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Default="00A4164F" w:rsidP="00A4164F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A4164F"/>
    <w:rsid w:val="003F19C0"/>
    <w:rsid w:val="00803C76"/>
    <w:rsid w:val="00A4164F"/>
    <w:rsid w:val="00AD23F5"/>
    <w:rsid w:val="00BC0AF3"/>
    <w:rsid w:val="00CB7564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164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4164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64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4164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1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3</cp:revision>
  <dcterms:created xsi:type="dcterms:W3CDTF">2013-12-11T07:51:00Z</dcterms:created>
  <dcterms:modified xsi:type="dcterms:W3CDTF">2013-12-12T17:02:00Z</dcterms:modified>
</cp:coreProperties>
</file>