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517" w:rsidRPr="00CD0C30" w:rsidRDefault="00831517" w:rsidP="00831517">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831517" w:rsidRPr="00CD0C30" w:rsidRDefault="00831517" w:rsidP="00831517">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831517" w:rsidRPr="00CD0C30" w:rsidRDefault="00831517" w:rsidP="00831517">
      <w:pPr>
        <w:spacing w:after="0"/>
        <w:jc w:val="center"/>
        <w:rPr>
          <w:rFonts w:ascii="Times New Roman" w:hAnsi="Times New Roman" w:cs="Times New Roman"/>
          <w:b/>
          <w:i/>
          <w:sz w:val="24"/>
          <w:szCs w:val="24"/>
          <w:lang w:val="it-IT"/>
        </w:rPr>
      </w:pPr>
    </w:p>
    <w:p w:rsidR="00831517" w:rsidRPr="00CD0C30" w:rsidRDefault="00831517" w:rsidP="00831517">
      <w:pPr>
        <w:spacing w:after="0"/>
        <w:jc w:val="center"/>
        <w:rPr>
          <w:rFonts w:ascii="Times New Roman" w:hAnsi="Times New Roman" w:cs="Times New Roman"/>
          <w:b/>
          <w:i/>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34</w:t>
      </w: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w:t>
      </w:r>
      <w:r w:rsidR="0083157C">
        <w:rPr>
          <w:rFonts w:ascii="Times New Roman" w:hAnsi="Times New Roman"/>
          <w:i w:val="0"/>
          <w:sz w:val="24"/>
          <w:szCs w:val="24"/>
          <w:lang w:val="it-IT"/>
        </w:rPr>
        <w:t>nejn</w:t>
      </w:r>
      <w:r w:rsidRPr="00CD0C30">
        <w:rPr>
          <w:rFonts w:ascii="Times New Roman" w:hAnsi="Times New Roman"/>
          <w:i w:val="0"/>
          <w:sz w:val="24"/>
          <w:szCs w:val="24"/>
          <w:lang w:val="it-IT"/>
        </w:rPr>
        <w:t xml:space="preserve">, </w:t>
      </w:r>
      <w:r>
        <w:rPr>
          <w:rFonts w:ascii="Times New Roman" w:hAnsi="Times New Roman"/>
          <w:i w:val="0"/>
          <w:sz w:val="24"/>
          <w:szCs w:val="24"/>
          <w:lang w:val="it-IT"/>
        </w:rPr>
        <w:t>27</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Jannar</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831517" w:rsidRPr="00CD0C30" w:rsidRDefault="00831517" w:rsidP="00831517">
      <w:pPr>
        <w:spacing w:after="0"/>
        <w:jc w:val="center"/>
        <w:rPr>
          <w:rFonts w:ascii="Times New Roman" w:hAnsi="Times New Roman" w:cs="Times New Roman"/>
          <w:b/>
          <w:i/>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tal-Iskrivan</w:t>
      </w:r>
    </w:p>
    <w:p w:rsidR="00831517" w:rsidRPr="00CD0C30" w:rsidRDefault="00831517" w:rsidP="0083151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831517" w:rsidRPr="00CD0C30" w:rsidRDefault="00831517" w:rsidP="0083151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831517" w:rsidRPr="00CD0C30" w:rsidRDefault="00831517" w:rsidP="0083151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34</w:t>
      </w: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CD0C30">
        <w:rPr>
          <w:rFonts w:ascii="Times New Roman" w:hAnsi="Times New Roman"/>
          <w:i w:val="0"/>
          <w:sz w:val="24"/>
          <w:szCs w:val="24"/>
          <w:lang w:val="it-IT"/>
        </w:rPr>
        <w:t xml:space="preserve">, </w:t>
      </w:r>
      <w:r>
        <w:rPr>
          <w:rFonts w:ascii="Times New Roman" w:hAnsi="Times New Roman"/>
          <w:i w:val="0"/>
          <w:sz w:val="24"/>
          <w:szCs w:val="24"/>
          <w:lang w:val="it-IT"/>
        </w:rPr>
        <w:t xml:space="preserve">27 </w:t>
      </w:r>
      <w:r w:rsidRPr="00CD0C30">
        <w:rPr>
          <w:rFonts w:ascii="Times New Roman" w:hAnsi="Times New Roman"/>
          <w:i w:val="0"/>
          <w:sz w:val="24"/>
          <w:szCs w:val="24"/>
          <w:lang w:val="it-IT"/>
        </w:rPr>
        <w:t>ta’</w:t>
      </w:r>
      <w:r w:rsidRPr="00CD0C30">
        <w:rPr>
          <w:rFonts w:ascii="Times New Roman" w:hAnsi="Times New Roman"/>
          <w:i w:val="0"/>
          <w:sz w:val="24"/>
          <w:szCs w:val="24"/>
          <w:lang w:val="mt-MT"/>
        </w:rPr>
        <w:t xml:space="preserve"> </w:t>
      </w:r>
      <w:r>
        <w:rPr>
          <w:rFonts w:ascii="Times New Roman" w:hAnsi="Times New Roman"/>
          <w:i w:val="0"/>
          <w:sz w:val="24"/>
          <w:szCs w:val="24"/>
          <w:lang w:val="mt-MT"/>
        </w:rPr>
        <w:t>Jannar</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pPr>
    </w:p>
    <w:p w:rsidR="00831517" w:rsidRPr="00CD0C30" w:rsidRDefault="00831517" w:rsidP="00831517">
      <w:pPr>
        <w:spacing w:after="0"/>
        <w:jc w:val="center"/>
        <w:rPr>
          <w:rFonts w:ascii="Times New Roman" w:hAnsi="Times New Roman" w:cs="Times New Roman"/>
          <w:b/>
          <w:sz w:val="24"/>
          <w:szCs w:val="24"/>
          <w:lang w:val="it-IT"/>
        </w:rPr>
        <w:sectPr w:rsidR="00831517" w:rsidRPr="00CD0C30" w:rsidSect="0083157C">
          <w:footerReference w:type="default" r:id="rId7"/>
          <w:footerReference w:type="first" r:id="rId8"/>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7</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01</w:t>
      </w:r>
      <w:r w:rsidRPr="00CD0C30">
        <w:rPr>
          <w:rFonts w:ascii="Times New Roman" w:hAnsi="Times New Roman" w:cs="Times New Roman"/>
          <w:b/>
          <w:sz w:val="24"/>
          <w:szCs w:val="24"/>
          <w:lang w:val="it-IT"/>
        </w:rPr>
        <w:t>p.m.</w:t>
      </w:r>
    </w:p>
    <w:p w:rsidR="00722CC4" w:rsidRPr="00722CC4" w:rsidRDefault="00722CC4" w:rsidP="00722CC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b/>
          <w:sz w:val="24"/>
          <w:szCs w:val="24"/>
          <w:lang w:val="it-IT"/>
        </w:rPr>
      </w:pPr>
      <w:r w:rsidRPr="00722CC4">
        <w:rPr>
          <w:rFonts w:ascii="Times New Roman" w:hAnsi="Times New Roman" w:cs="Times New Roman"/>
          <w:b/>
          <w:sz w:val="24"/>
          <w:szCs w:val="24"/>
          <w:lang w:val="it-IT"/>
        </w:rPr>
        <w:t>MINUTI</w:t>
      </w:r>
    </w:p>
    <w:p w:rsidR="00722CC4" w:rsidRPr="00722CC4" w:rsidRDefault="00722CC4" w:rsidP="00722CC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lang w:val="it-IT"/>
        </w:rPr>
      </w:pPr>
    </w:p>
    <w:p w:rsidR="00722CC4" w:rsidRPr="00722CC4" w:rsidRDefault="00722CC4" w:rsidP="00722CC4">
      <w:pPr>
        <w:spacing w:after="0" w:line="240" w:lineRule="auto"/>
        <w:ind w:right="191"/>
        <w:jc w:val="both"/>
        <w:rPr>
          <w:rFonts w:ascii="Times New Roman" w:hAnsi="Times New Roman" w:cs="Times New Roman"/>
          <w:i/>
          <w:lang w:val="mt-MT"/>
        </w:rPr>
      </w:pPr>
      <w:r w:rsidRPr="00722CC4">
        <w:rPr>
          <w:rFonts w:ascii="Times New Roman" w:hAnsi="Times New Roman" w:cs="Times New Roman"/>
          <w:i/>
          <w:lang w:val="mt-MT"/>
        </w:rPr>
        <w:t xml:space="preserve">Il-Minuti ta’ Laqgħa Nru. </w:t>
      </w:r>
      <w:r w:rsidRPr="00722CC4">
        <w:rPr>
          <w:rFonts w:ascii="Times New Roman" w:hAnsi="Times New Roman" w:cs="Times New Roman"/>
          <w:i/>
          <w:lang w:val="mt-MT"/>
        </w:rPr>
        <w:t>3</w:t>
      </w:r>
      <w:r w:rsidRPr="00722CC4">
        <w:rPr>
          <w:rFonts w:ascii="Times New Roman" w:hAnsi="Times New Roman" w:cs="Times New Roman"/>
          <w:i/>
          <w:lang w:val="mt-MT"/>
        </w:rPr>
        <w:t>1 li saret it-Tlieta, 17 ta’ Diċembru 2013, ġew ikkonfermati.</w:t>
      </w:r>
    </w:p>
    <w:p w:rsidR="00722CC4" w:rsidRPr="00722CC4" w:rsidRDefault="00722CC4" w:rsidP="00722CC4">
      <w:pPr>
        <w:spacing w:after="0" w:line="240" w:lineRule="auto"/>
        <w:jc w:val="both"/>
        <w:rPr>
          <w:rFonts w:ascii="Times New Roman" w:eastAsia="Times New Roman" w:hAnsi="Times New Roman" w:cs="Times New Roman"/>
          <w:lang w:val="mt-MT" w:eastAsia="en-GB"/>
        </w:rPr>
      </w:pPr>
    </w:p>
    <w:p w:rsidR="00722CC4" w:rsidRPr="00722CC4" w:rsidRDefault="00722CC4" w:rsidP="00722CC4">
      <w:pPr>
        <w:spacing w:after="0" w:line="240" w:lineRule="auto"/>
        <w:jc w:val="center"/>
        <w:rPr>
          <w:rFonts w:ascii="Times New Roman" w:eastAsia="Times New Roman" w:hAnsi="Times New Roman" w:cs="Times New Roman"/>
          <w:b/>
          <w:sz w:val="24"/>
          <w:szCs w:val="24"/>
          <w:lang w:val="mt-MT" w:eastAsia="en-GB"/>
        </w:rPr>
      </w:pPr>
      <w:r w:rsidRPr="00722CC4">
        <w:rPr>
          <w:rFonts w:ascii="Times New Roman" w:eastAsia="Times New Roman" w:hAnsi="Times New Roman" w:cs="Times New Roman"/>
          <w:b/>
          <w:sz w:val="24"/>
          <w:szCs w:val="24"/>
          <w:lang w:val="mt-MT" w:eastAsia="en-GB"/>
        </w:rPr>
        <w:t>KORRISPONDENZA</w:t>
      </w:r>
    </w:p>
    <w:p w:rsidR="00722CC4" w:rsidRPr="00722CC4" w:rsidRDefault="00722CC4" w:rsidP="00722CC4">
      <w:pPr>
        <w:spacing w:after="0" w:line="240" w:lineRule="auto"/>
        <w:jc w:val="both"/>
        <w:rPr>
          <w:rFonts w:ascii="Times New Roman" w:hAnsi="Times New Roman" w:cs="Times New Roman"/>
          <w:b/>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 xml:space="preserve">THE CHAIRMAN (Onor. Tonio Fenech):  </w:t>
      </w:r>
      <w:r w:rsidRPr="00722CC4">
        <w:rPr>
          <w:rFonts w:ascii="Times New Roman" w:hAnsi="Times New Roman" w:cs="Times New Roman"/>
          <w:lang w:val="mt-MT"/>
        </w:rPr>
        <w:t>Ngħaddu għall-korrispondenza, u nitlob lis-segretarja sabiex taqraha.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SKRIVANA TAL-KUMITAT:</w:t>
      </w:r>
      <w:r w:rsidRPr="00722CC4">
        <w:rPr>
          <w:rFonts w:ascii="Times New Roman" w:hAnsi="Times New Roman" w:cs="Times New Roman"/>
          <w:lang w:val="mt-MT"/>
        </w:rPr>
        <w:t xml:space="preserve">  Ittra datata 15 ta’ Jannar 2014, mibgħuta mill-Awditur Ġenerali lill-Prof. Edward Scicluna, Ministru għall-Finanzi, u kkuppjata lill-</w:t>
      </w:r>
      <w:r w:rsidRPr="00722CC4">
        <w:rPr>
          <w:rFonts w:ascii="Times New Roman" w:hAnsi="Times New Roman" w:cs="Times New Roman"/>
          <w:i/>
          <w:lang w:val="mt-MT"/>
        </w:rPr>
        <w:t>Public Accounts Committee</w:t>
      </w:r>
      <w:r w:rsidRPr="00722CC4">
        <w:rPr>
          <w:rFonts w:ascii="Times New Roman" w:hAnsi="Times New Roman" w:cs="Times New Roman"/>
          <w:lang w:val="mt-MT"/>
        </w:rPr>
        <w:t xml:space="preserve"> li tgħid hekk:</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ind w:left="720"/>
        <w:jc w:val="both"/>
        <w:rPr>
          <w:rFonts w:ascii="Times New Roman" w:hAnsi="Times New Roman" w:cs="Times New Roman"/>
          <w:b/>
          <w:i/>
          <w:lang w:val="mt-MT"/>
        </w:rPr>
      </w:pPr>
      <w:r w:rsidRPr="00722CC4">
        <w:rPr>
          <w:rFonts w:ascii="Times New Roman" w:hAnsi="Times New Roman" w:cs="Times New Roman"/>
          <w:lang w:val="mt-MT"/>
        </w:rPr>
        <w:t>“</w:t>
      </w:r>
      <w:r w:rsidRPr="00722CC4">
        <w:rPr>
          <w:rFonts w:ascii="Times New Roman" w:hAnsi="Times New Roman" w:cs="Times New Roman"/>
          <w:b/>
          <w:i/>
          <w:lang w:val="mt-MT"/>
        </w:rPr>
        <w:t>GOZO CHANNEL CO. LTD. AUDIT</w:t>
      </w:r>
    </w:p>
    <w:p w:rsidR="00722CC4" w:rsidRPr="00722CC4" w:rsidRDefault="00722CC4" w:rsidP="00722CC4">
      <w:pPr>
        <w:spacing w:after="0" w:line="240" w:lineRule="auto"/>
        <w:ind w:left="720"/>
        <w:jc w:val="both"/>
        <w:rPr>
          <w:rFonts w:ascii="Times New Roman" w:hAnsi="Times New Roman" w:cs="Times New Roman"/>
          <w:b/>
          <w:i/>
          <w:lang w:val="mt-MT"/>
        </w:rPr>
      </w:pPr>
    </w:p>
    <w:p w:rsidR="00722CC4" w:rsidRPr="00722CC4" w:rsidRDefault="00722CC4" w:rsidP="00722CC4">
      <w:pPr>
        <w:spacing w:after="0" w:line="240" w:lineRule="auto"/>
        <w:ind w:left="720"/>
        <w:jc w:val="both"/>
        <w:rPr>
          <w:rFonts w:ascii="Times New Roman" w:hAnsi="Times New Roman" w:cs="Times New Roman"/>
          <w:i/>
          <w:lang w:val="mt-MT"/>
        </w:rPr>
      </w:pPr>
      <w:r w:rsidRPr="00722CC4">
        <w:rPr>
          <w:rFonts w:ascii="Times New Roman" w:hAnsi="Times New Roman" w:cs="Times New Roman"/>
          <w:i/>
          <w:lang w:val="mt-MT"/>
        </w:rPr>
        <w:t>Reference is made to your letter dated 23rd December 2013, wherein in accordance with the provisions of article 9(a) of the Auditor General and National Audit Office Act 1997, this Office was requested to carry out an inquiry and report on:</w:t>
      </w:r>
    </w:p>
    <w:p w:rsidR="00722CC4" w:rsidRPr="00722CC4" w:rsidRDefault="00722CC4" w:rsidP="00722CC4">
      <w:pPr>
        <w:spacing w:after="0" w:line="240" w:lineRule="auto"/>
        <w:ind w:left="720"/>
        <w:jc w:val="both"/>
        <w:rPr>
          <w:rFonts w:ascii="Times New Roman" w:hAnsi="Times New Roman" w:cs="Times New Roman"/>
          <w:i/>
          <w:lang w:val="mt-MT"/>
        </w:rPr>
      </w:pPr>
    </w:p>
    <w:p w:rsidR="00722CC4" w:rsidRPr="00722CC4" w:rsidRDefault="00722CC4" w:rsidP="00722CC4">
      <w:pPr>
        <w:numPr>
          <w:ilvl w:val="0"/>
          <w:numId w:val="3"/>
        </w:numPr>
        <w:spacing w:after="0" w:line="240" w:lineRule="auto"/>
        <w:ind w:left="1440"/>
        <w:jc w:val="both"/>
        <w:rPr>
          <w:rFonts w:ascii="Times New Roman" w:hAnsi="Times New Roman" w:cs="Times New Roman"/>
          <w:i/>
          <w:lang w:val="mt-MT"/>
        </w:rPr>
      </w:pPr>
      <w:r w:rsidRPr="00722CC4">
        <w:rPr>
          <w:rFonts w:ascii="Times New Roman" w:hAnsi="Times New Roman" w:cs="Times New Roman"/>
          <w:i/>
          <w:lang w:val="mt-MT"/>
        </w:rPr>
        <w:t>The operations of the Gozo Channel Co. Ltd. for the years 2010 - 2012;</w:t>
      </w:r>
    </w:p>
    <w:p w:rsidR="00722CC4" w:rsidRPr="00722CC4" w:rsidRDefault="00722CC4" w:rsidP="00722CC4">
      <w:pPr>
        <w:numPr>
          <w:ilvl w:val="0"/>
          <w:numId w:val="3"/>
        </w:numPr>
        <w:spacing w:after="0" w:line="240" w:lineRule="auto"/>
        <w:ind w:left="1440"/>
        <w:jc w:val="both"/>
        <w:rPr>
          <w:rFonts w:ascii="Times New Roman" w:hAnsi="Times New Roman" w:cs="Times New Roman"/>
          <w:i/>
          <w:lang w:val="mt-MT"/>
        </w:rPr>
      </w:pPr>
      <w:r w:rsidRPr="00722CC4">
        <w:rPr>
          <w:rFonts w:ascii="Times New Roman" w:hAnsi="Times New Roman" w:cs="Times New Roman"/>
          <w:i/>
          <w:lang w:val="mt-MT"/>
        </w:rPr>
        <w:t>Whether due diligence was exercised in the submission made by the Company, jointly with Gozo Ferries  Co. Ltd., in reply to a call for tenders for the provision of maritime transport between Malta and Gozo, published by the Ministry for Transport &amp; Communications in 2011, subsequently awarded to the Company.</w:t>
      </w:r>
    </w:p>
    <w:p w:rsidR="00722CC4" w:rsidRPr="00722CC4" w:rsidRDefault="00722CC4" w:rsidP="00722CC4">
      <w:pPr>
        <w:spacing w:after="0" w:line="240" w:lineRule="auto"/>
        <w:ind w:left="1440"/>
        <w:jc w:val="both"/>
        <w:rPr>
          <w:rFonts w:ascii="Times New Roman" w:hAnsi="Times New Roman" w:cs="Times New Roman"/>
          <w:i/>
          <w:lang w:val="mt-MT"/>
        </w:rPr>
      </w:pPr>
    </w:p>
    <w:p w:rsidR="00722CC4" w:rsidRPr="00722CC4" w:rsidRDefault="00722CC4" w:rsidP="00722CC4">
      <w:pPr>
        <w:spacing w:after="0" w:line="240" w:lineRule="auto"/>
        <w:ind w:left="1440"/>
        <w:jc w:val="both"/>
        <w:rPr>
          <w:rFonts w:ascii="Times New Roman" w:hAnsi="Times New Roman" w:cs="Times New Roman"/>
          <w:i/>
          <w:lang w:val="mt-MT"/>
        </w:rPr>
      </w:pPr>
      <w:r w:rsidRPr="00722CC4">
        <w:rPr>
          <w:rFonts w:ascii="Times New Roman" w:hAnsi="Times New Roman" w:cs="Times New Roman"/>
          <w:i/>
          <w:lang w:val="mt-MT"/>
        </w:rPr>
        <w:t>To address the above concerns, the following terms of reference are being established with respect to NAO’s investigation:</w:t>
      </w:r>
    </w:p>
    <w:p w:rsidR="00722CC4" w:rsidRPr="00722CC4" w:rsidRDefault="00722CC4" w:rsidP="00722CC4">
      <w:pPr>
        <w:spacing w:after="0" w:line="240" w:lineRule="auto"/>
        <w:ind w:left="1440"/>
        <w:jc w:val="both"/>
        <w:rPr>
          <w:rFonts w:ascii="Times New Roman" w:hAnsi="Times New Roman" w:cs="Times New Roman"/>
          <w:i/>
          <w:lang w:val="mt-MT"/>
        </w:rPr>
      </w:pPr>
    </w:p>
    <w:p w:rsidR="00722CC4" w:rsidRPr="00722CC4" w:rsidRDefault="00722CC4" w:rsidP="00722CC4">
      <w:pPr>
        <w:numPr>
          <w:ilvl w:val="0"/>
          <w:numId w:val="4"/>
        </w:numPr>
        <w:spacing w:after="0" w:line="240" w:lineRule="auto"/>
        <w:ind w:left="1800"/>
        <w:jc w:val="both"/>
        <w:rPr>
          <w:rFonts w:ascii="Times New Roman" w:hAnsi="Times New Roman" w:cs="Times New Roman"/>
          <w:i/>
          <w:lang w:val="mt-MT"/>
        </w:rPr>
      </w:pPr>
      <w:r w:rsidRPr="00722CC4">
        <w:rPr>
          <w:rFonts w:ascii="Times New Roman" w:hAnsi="Times New Roman" w:cs="Times New Roman"/>
          <w:i/>
          <w:lang w:val="mt-MT"/>
        </w:rPr>
        <w:t>Review the audited financial statements of Gozo Channel Co. Ltd. for the years 2010 - 2012 and, when necessary and feasible, seek external confirmation;</w:t>
      </w:r>
    </w:p>
    <w:p w:rsidR="00722CC4" w:rsidRPr="00722CC4" w:rsidRDefault="00722CC4" w:rsidP="00722CC4">
      <w:pPr>
        <w:numPr>
          <w:ilvl w:val="0"/>
          <w:numId w:val="4"/>
        </w:numPr>
        <w:spacing w:after="0" w:line="240" w:lineRule="auto"/>
        <w:ind w:left="1800"/>
        <w:jc w:val="both"/>
        <w:rPr>
          <w:rFonts w:ascii="Times New Roman" w:hAnsi="Times New Roman" w:cs="Times New Roman"/>
          <w:i/>
          <w:lang w:val="mt-MT"/>
        </w:rPr>
      </w:pPr>
      <w:r w:rsidRPr="00722CC4">
        <w:rPr>
          <w:rFonts w:ascii="Times New Roman" w:hAnsi="Times New Roman" w:cs="Times New Roman"/>
          <w:i/>
          <w:lang w:val="mt-MT"/>
        </w:rPr>
        <w:t>Examine in detail those areas identified as areas of materiality and/or major risk to the Company: these may include, though not necessarily be limited to, payroll, purchase of fuel and revenue from the sale of tickets;</w:t>
      </w:r>
    </w:p>
    <w:p w:rsidR="00722CC4" w:rsidRPr="00722CC4" w:rsidRDefault="00722CC4" w:rsidP="00722CC4">
      <w:pPr>
        <w:numPr>
          <w:ilvl w:val="0"/>
          <w:numId w:val="4"/>
        </w:numPr>
        <w:spacing w:after="0" w:line="240" w:lineRule="auto"/>
        <w:ind w:left="1800"/>
        <w:jc w:val="both"/>
        <w:rPr>
          <w:rFonts w:ascii="Times New Roman" w:hAnsi="Times New Roman" w:cs="Times New Roman"/>
          <w:i/>
          <w:lang w:val="mt-MT"/>
        </w:rPr>
      </w:pPr>
      <w:r w:rsidRPr="00722CC4">
        <w:rPr>
          <w:rFonts w:ascii="Times New Roman" w:hAnsi="Times New Roman" w:cs="Times New Roman"/>
          <w:i/>
          <w:lang w:val="mt-MT"/>
        </w:rPr>
        <w:t>Determine due diligence feasibility studies were undertaken by the company prior to the submission of its offer to the Malta-Gozo transport tender;</w:t>
      </w:r>
    </w:p>
    <w:p w:rsidR="00722CC4" w:rsidRPr="00722CC4" w:rsidRDefault="00722CC4" w:rsidP="00722CC4">
      <w:pPr>
        <w:numPr>
          <w:ilvl w:val="0"/>
          <w:numId w:val="4"/>
        </w:numPr>
        <w:spacing w:after="0" w:line="240" w:lineRule="auto"/>
        <w:ind w:left="1800"/>
        <w:jc w:val="both"/>
        <w:rPr>
          <w:rFonts w:ascii="Times New Roman" w:hAnsi="Times New Roman" w:cs="Times New Roman"/>
          <w:i/>
          <w:lang w:val="mt-MT"/>
        </w:rPr>
      </w:pPr>
      <w:r w:rsidRPr="00722CC4">
        <w:rPr>
          <w:rFonts w:ascii="Times New Roman" w:hAnsi="Times New Roman" w:cs="Times New Roman"/>
          <w:i/>
          <w:lang w:val="mt-MT"/>
        </w:rPr>
        <w:t>Review the basis of the award of tender to the Company; and</w:t>
      </w:r>
    </w:p>
    <w:p w:rsidR="00722CC4" w:rsidRPr="00722CC4" w:rsidRDefault="00722CC4" w:rsidP="00722CC4">
      <w:pPr>
        <w:numPr>
          <w:ilvl w:val="0"/>
          <w:numId w:val="4"/>
        </w:numPr>
        <w:spacing w:after="0" w:line="240" w:lineRule="auto"/>
        <w:ind w:left="1800"/>
        <w:jc w:val="both"/>
        <w:rPr>
          <w:rFonts w:ascii="Times New Roman" w:hAnsi="Times New Roman" w:cs="Times New Roman"/>
          <w:i/>
          <w:lang w:val="mt-MT"/>
        </w:rPr>
      </w:pPr>
      <w:r w:rsidRPr="00722CC4">
        <w:rPr>
          <w:rFonts w:ascii="Times New Roman" w:hAnsi="Times New Roman" w:cs="Times New Roman"/>
          <w:i/>
          <w:lang w:val="mt-MT"/>
        </w:rPr>
        <w:t>Assess the impact outcomes to the Company resulting indirectly from this tender.</w:t>
      </w:r>
    </w:p>
    <w:p w:rsidR="00722CC4" w:rsidRPr="00722CC4" w:rsidRDefault="00722CC4" w:rsidP="00722CC4">
      <w:pPr>
        <w:spacing w:after="0" w:line="240" w:lineRule="auto"/>
        <w:ind w:left="1800"/>
        <w:jc w:val="both"/>
        <w:rPr>
          <w:rFonts w:ascii="Times New Roman" w:hAnsi="Times New Roman" w:cs="Times New Roman"/>
          <w:i/>
          <w:lang w:val="mt-MT"/>
        </w:rPr>
      </w:pPr>
    </w:p>
    <w:p w:rsidR="00722CC4" w:rsidRPr="00722CC4" w:rsidRDefault="00722CC4" w:rsidP="00722CC4">
      <w:pPr>
        <w:spacing w:after="0" w:line="240" w:lineRule="auto"/>
        <w:ind w:left="1800"/>
        <w:jc w:val="both"/>
        <w:rPr>
          <w:rFonts w:ascii="Times New Roman" w:hAnsi="Times New Roman" w:cs="Times New Roman"/>
          <w:i/>
          <w:lang w:val="mt-MT"/>
        </w:rPr>
      </w:pPr>
      <w:r w:rsidRPr="00722CC4">
        <w:rPr>
          <w:rFonts w:ascii="Times New Roman" w:hAnsi="Times New Roman" w:cs="Times New Roman"/>
          <w:i/>
          <w:lang w:val="mt-MT"/>
        </w:rPr>
        <w:t>The above is referred for your information.</w:t>
      </w:r>
    </w:p>
    <w:p w:rsidR="00722CC4" w:rsidRPr="00722CC4" w:rsidRDefault="00722CC4" w:rsidP="00722CC4">
      <w:pPr>
        <w:spacing w:after="0" w:line="240" w:lineRule="auto"/>
        <w:ind w:left="1800"/>
        <w:jc w:val="both"/>
        <w:rPr>
          <w:rFonts w:ascii="Times New Roman" w:hAnsi="Times New Roman" w:cs="Times New Roman"/>
          <w:i/>
          <w:lang w:val="mt-MT"/>
        </w:rPr>
      </w:pPr>
    </w:p>
    <w:p w:rsidR="00722CC4" w:rsidRPr="00722CC4" w:rsidRDefault="00722CC4" w:rsidP="00722CC4">
      <w:pPr>
        <w:spacing w:after="0" w:line="240" w:lineRule="auto"/>
        <w:ind w:left="1800"/>
        <w:jc w:val="both"/>
        <w:rPr>
          <w:rFonts w:ascii="Times New Roman" w:hAnsi="Times New Roman" w:cs="Times New Roman"/>
          <w:i/>
          <w:lang w:val="mt-MT"/>
        </w:rPr>
      </w:pPr>
      <w:r w:rsidRPr="00722CC4">
        <w:rPr>
          <w:rFonts w:ascii="Times New Roman" w:hAnsi="Times New Roman" w:cs="Times New Roman"/>
          <w:i/>
          <w:lang w:val="mt-MT"/>
        </w:rPr>
        <w:t>A.C. Mifsud</w:t>
      </w:r>
    </w:p>
    <w:p w:rsidR="00722CC4" w:rsidRPr="00722CC4" w:rsidRDefault="00722CC4" w:rsidP="00722CC4">
      <w:pPr>
        <w:spacing w:after="0" w:line="240" w:lineRule="auto"/>
        <w:ind w:left="1800"/>
        <w:jc w:val="both"/>
        <w:rPr>
          <w:rFonts w:ascii="Times New Roman" w:hAnsi="Times New Roman" w:cs="Times New Roman"/>
          <w:lang w:val="mt-MT"/>
        </w:rPr>
      </w:pPr>
      <w:r w:rsidRPr="00722CC4">
        <w:rPr>
          <w:rFonts w:ascii="Times New Roman" w:hAnsi="Times New Roman" w:cs="Times New Roman"/>
          <w:i/>
          <w:lang w:val="mt-MT"/>
        </w:rPr>
        <w:t>Auditor General</w:t>
      </w:r>
      <w:r w:rsidRPr="00722CC4">
        <w:rPr>
          <w:rFonts w:ascii="Times New Roman" w:hAnsi="Times New Roman" w:cs="Times New Roman"/>
          <w:lang w:val="mt-MT"/>
        </w:rPr>
        <w:t>”.</w:t>
      </w:r>
    </w:p>
    <w:p w:rsidR="00722CC4" w:rsidRPr="00722CC4" w:rsidRDefault="00722CC4" w:rsidP="00722CC4">
      <w:pPr>
        <w:spacing w:after="0" w:line="240" w:lineRule="auto"/>
        <w:ind w:left="1080"/>
        <w:jc w:val="both"/>
        <w:rPr>
          <w:rFonts w:ascii="Times New Roman" w:hAnsi="Times New Roman" w:cs="Times New Roman"/>
          <w:i/>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lang w:val="mt-MT"/>
        </w:rPr>
        <w:t>Annessa mal-ittra hawn l-ittra tal-Ministru għall-Finanzi.</w:t>
      </w:r>
    </w:p>
    <w:p w:rsidR="00722CC4" w:rsidRPr="00722CC4" w:rsidRDefault="00722CC4" w:rsidP="00722CC4">
      <w:pPr>
        <w:spacing w:after="0" w:line="240" w:lineRule="auto"/>
        <w:jc w:val="both"/>
        <w:rPr>
          <w:rFonts w:ascii="Times New Roman" w:hAnsi="Times New Roman" w:cs="Times New Roman"/>
          <w:b/>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Grazzi.  Ngħaddu issa għall-</w:t>
      </w:r>
      <w:r w:rsidRPr="00722CC4">
        <w:rPr>
          <w:rFonts w:ascii="Times New Roman" w:hAnsi="Times New Roman" w:cs="Times New Roman"/>
          <w:i/>
          <w:lang w:val="mt-MT"/>
        </w:rPr>
        <w:t>item</w:t>
      </w:r>
      <w:r w:rsidRPr="00722CC4">
        <w:rPr>
          <w:rFonts w:ascii="Times New Roman" w:hAnsi="Times New Roman" w:cs="Times New Roman"/>
          <w:lang w:val="mt-MT"/>
        </w:rPr>
        <w:t xml:space="preserve"> li għandna fuq l-aġenda llum.</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center"/>
        <w:rPr>
          <w:rFonts w:ascii="Times New Roman" w:hAnsi="Times New Roman" w:cs="Times New Roman"/>
          <w:b/>
          <w:sz w:val="24"/>
          <w:szCs w:val="24"/>
          <w:lang w:val="mt-MT"/>
        </w:rPr>
      </w:pPr>
      <w:r w:rsidRPr="00722CC4">
        <w:rPr>
          <w:rFonts w:ascii="Times New Roman" w:hAnsi="Times New Roman" w:cs="Times New Roman"/>
          <w:b/>
          <w:sz w:val="24"/>
          <w:szCs w:val="24"/>
          <w:lang w:val="mt-MT"/>
        </w:rPr>
        <w:t>EŻAMINAZZJONI TAL-KUNTRATT IFFIRMAT BEJN IL-KUMMISSARJU TAL-ARTIJIET U L-</w:t>
      </w:r>
      <w:r w:rsidRPr="00722CC4">
        <w:rPr>
          <w:rFonts w:ascii="Times New Roman" w:hAnsi="Times New Roman" w:cs="Times New Roman"/>
          <w:b/>
          <w:i/>
          <w:sz w:val="24"/>
          <w:szCs w:val="24"/>
          <w:lang w:val="mt-MT"/>
        </w:rPr>
        <w:t>MALTA SHIPBUILDING,</w:t>
      </w:r>
      <w:r w:rsidRPr="00722CC4">
        <w:rPr>
          <w:rFonts w:ascii="Times New Roman" w:hAnsi="Times New Roman" w:cs="Times New Roman"/>
          <w:b/>
          <w:sz w:val="24"/>
          <w:szCs w:val="24"/>
          <w:lang w:val="mt-MT"/>
        </w:rPr>
        <w:t xml:space="preserve"> DATAT 20 TA’ AWWISSU 1979, U EŻAMINAZZJONI TAL-KUNTRATT IFFIRMAT BEJN IL-</w:t>
      </w:r>
      <w:r w:rsidRPr="00722CC4">
        <w:rPr>
          <w:rFonts w:ascii="Times New Roman" w:hAnsi="Times New Roman" w:cs="Times New Roman"/>
          <w:b/>
          <w:i/>
          <w:sz w:val="24"/>
          <w:szCs w:val="24"/>
          <w:lang w:val="mt-MT"/>
        </w:rPr>
        <w:t>MALTA SHIPBUILDING</w:t>
      </w:r>
      <w:r w:rsidRPr="00722CC4">
        <w:rPr>
          <w:rFonts w:ascii="Times New Roman" w:hAnsi="Times New Roman" w:cs="Times New Roman"/>
          <w:b/>
          <w:sz w:val="24"/>
          <w:szCs w:val="24"/>
          <w:lang w:val="mt-MT"/>
        </w:rPr>
        <w:t xml:space="preserve"> U L-</w:t>
      </w:r>
      <w:r w:rsidRPr="00722CC4">
        <w:rPr>
          <w:rFonts w:ascii="Times New Roman" w:hAnsi="Times New Roman" w:cs="Times New Roman"/>
          <w:b/>
          <w:i/>
          <w:sz w:val="24"/>
          <w:szCs w:val="24"/>
          <w:lang w:val="mt-MT"/>
        </w:rPr>
        <w:t>MALTA LABOUR PARTY</w:t>
      </w:r>
      <w:r w:rsidRPr="00722CC4">
        <w:rPr>
          <w:rFonts w:ascii="Times New Roman" w:hAnsi="Times New Roman" w:cs="Times New Roman"/>
          <w:b/>
          <w:sz w:val="24"/>
          <w:szCs w:val="24"/>
          <w:lang w:val="mt-MT"/>
        </w:rPr>
        <w:t xml:space="preserve"> FIT-22 TA’ AWWISSU 1979 (Kont.)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Qabel nibdew, xtaqt nistaqsi lill-Membri tal-Kumitat jekk isibux oġġezzjoni li kull dokument li jiġi ppreżentat waqt il-kors tad-diskussjoni jiġi </w:t>
      </w:r>
      <w:r w:rsidRPr="00722CC4">
        <w:rPr>
          <w:rFonts w:ascii="Times New Roman" w:hAnsi="Times New Roman" w:cs="Times New Roman"/>
          <w:i/>
          <w:lang w:val="mt-MT"/>
        </w:rPr>
        <w:t>uploaded</w:t>
      </w:r>
      <w:r w:rsidRPr="00722CC4">
        <w:rPr>
          <w:rFonts w:ascii="Times New Roman" w:hAnsi="Times New Roman" w:cs="Times New Roman"/>
          <w:lang w:val="mt-MT"/>
        </w:rPr>
        <w:t xml:space="preserve"> fuq il-</w:t>
      </w:r>
      <w:r w:rsidRPr="00722CC4">
        <w:rPr>
          <w:rFonts w:ascii="Times New Roman" w:hAnsi="Times New Roman" w:cs="Times New Roman"/>
          <w:i/>
          <w:lang w:val="mt-MT"/>
        </w:rPr>
        <w:t>website</w:t>
      </w:r>
      <w:r w:rsidRPr="00722CC4">
        <w:rPr>
          <w:rFonts w:ascii="Times New Roman" w:hAnsi="Times New Roman" w:cs="Times New Roman"/>
          <w:lang w:val="mt-MT"/>
        </w:rPr>
        <w:t xml:space="preserve">.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lang w:val="mt-MT"/>
        </w:rPr>
        <w:t xml:space="preserve">Nistieden issa lis-Sur Paul Miruzzi, ex-Direttur Ġenerali fid-Dipartiment tal-Art, sabiex jersaq madwar il-Mejda.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i/>
          <w:lang w:val="mt-MT"/>
        </w:rPr>
        <w:t>Is-Sur Paul Miruzzi resaq madwar il-Mejda</w:t>
      </w:r>
      <w:r w:rsidRPr="00722CC4">
        <w:rPr>
          <w:rFonts w:ascii="Times New Roman" w:hAnsi="Times New Roman" w:cs="Times New Roman"/>
          <w:lang w:val="mt-MT"/>
        </w:rPr>
        <w: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Sur Miruzzi, nitolbok tgħidilna l-perijodu li fih inti kont responsabbli mid-Dipartiment, u x’kienu l-mansjonijiet tiegħek bħala Direttur Ġenerali.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Jiena ġejt appuntat </w:t>
      </w:r>
      <w:r w:rsidRPr="00722CC4">
        <w:rPr>
          <w:rFonts w:ascii="Times New Roman" w:hAnsi="Times New Roman" w:cs="Times New Roman"/>
          <w:i/>
          <w:lang w:val="mt-MT"/>
        </w:rPr>
        <w:t xml:space="preserve">Director General Designate </w:t>
      </w:r>
      <w:r w:rsidRPr="00722CC4">
        <w:rPr>
          <w:rFonts w:ascii="Times New Roman" w:hAnsi="Times New Roman" w:cs="Times New Roman"/>
          <w:lang w:val="mt-MT"/>
        </w:rPr>
        <w:t>f’Mejju 2008, u bqajt inżomm dik il-kariga sakemm għalaqt il-61 sena, ċioè fis-17 ta’ Diċembru, 2009.</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Jiġifieri inti kont Direttur Ġenerali fil-perijodu meta kienet ittieħdet id-deċiżjoni li l-Gvern jibda l-proċess fuq numru ta’ artijiet li kienu f’idejn il-privat li però kienu jinsabu abbandunati.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Meta ġejt appuntat, jiena kelli direzzjoni ċara dwar x’se jiġri mill-affarijiet, ċioè li proprjetà tal-Gvern abbandunata, jew li ma kenitx qiegħda fi stat ta’ manutenzjoni, jittieħdu dawk il-passi kollha neċessarji biex terġa’ lura f’idejn il-Gvern bl-iskop prinċipali li titgawda mill-pubbliku in ġenerali.  Inkun diżonest jekk ngħidilkom li niftakar x’jgħidu dawk iż-żewġ kuntratti, lanqas naf jekk qrajthomx.  Li qrajt żgur kien il-kuntratt bejn il-Kummissarju tal-Art u l-</w:t>
      </w:r>
      <w:r w:rsidRPr="00722CC4">
        <w:rPr>
          <w:rFonts w:ascii="Times New Roman" w:hAnsi="Times New Roman" w:cs="Times New Roman"/>
          <w:i/>
          <w:lang w:val="mt-MT"/>
        </w:rPr>
        <w:t>Malta Labour Party</w:t>
      </w:r>
      <w:r w:rsidRPr="00722CC4">
        <w:rPr>
          <w:rFonts w:ascii="Times New Roman" w:hAnsi="Times New Roman" w:cs="Times New Roman"/>
          <w:lang w:val="mt-MT"/>
        </w:rPr>
        <w:t xml:space="preserve">, fejn il-Kummissarju tal-Art ikkonċeda l-proprjetà magħrufa bħala </w:t>
      </w:r>
      <w:r w:rsidRPr="00722CC4">
        <w:rPr>
          <w:rFonts w:ascii="Times New Roman" w:hAnsi="Times New Roman" w:cs="Times New Roman"/>
          <w:i/>
          <w:lang w:val="mt-MT"/>
        </w:rPr>
        <w:t>Australia Hall</w:t>
      </w:r>
      <w:r w:rsidRPr="00722CC4">
        <w:rPr>
          <w:rFonts w:ascii="Times New Roman" w:hAnsi="Times New Roman" w:cs="Times New Roman"/>
          <w:lang w:val="mt-MT"/>
        </w:rPr>
        <w:t xml:space="preserve"> b’ċens b’obbligi miegħu.  Issa ħalli ngħid x’ġiegħelni ninnota din id-direttiva.  Bħalma naħseb jistgħu jitkellmu l-kollegi li għandi ħdejja, fit-Taqsima tagħna kuljum u l-ħin kollu jiġu </w:t>
      </w:r>
      <w:r w:rsidRPr="00722CC4">
        <w:rPr>
          <w:rFonts w:ascii="Times New Roman" w:hAnsi="Times New Roman" w:cs="Times New Roman"/>
          <w:i/>
          <w:lang w:val="mt-MT"/>
        </w:rPr>
        <w:t>NGOs</w:t>
      </w:r>
      <w:r w:rsidRPr="00722CC4">
        <w:rPr>
          <w:rFonts w:ascii="Times New Roman" w:hAnsi="Times New Roman" w:cs="Times New Roman"/>
          <w:lang w:val="mt-MT"/>
        </w:rPr>
        <w:t xml:space="preserve"> u nies oħrajn sabiex jitolbu l-proprjetà.  Jidhirli li, </w:t>
      </w:r>
      <w:r w:rsidRPr="00722CC4">
        <w:rPr>
          <w:rFonts w:ascii="Times New Roman" w:hAnsi="Times New Roman" w:cs="Times New Roman"/>
          <w:i/>
          <w:lang w:val="mt-MT"/>
        </w:rPr>
        <w:t>on one occasion,</w:t>
      </w:r>
      <w:r w:rsidRPr="00722CC4">
        <w:rPr>
          <w:rFonts w:ascii="Times New Roman" w:hAnsi="Times New Roman" w:cs="Times New Roman"/>
          <w:lang w:val="mt-MT"/>
        </w:rPr>
        <w:t xml:space="preserve"> xi ħadd indikali din il-proprjetà: jiena ovvjament staqsejt u sirt naf li kienet proprjetà tal-</w:t>
      </w:r>
      <w:r w:rsidRPr="00722CC4">
        <w:rPr>
          <w:rFonts w:ascii="Times New Roman" w:hAnsi="Times New Roman" w:cs="Times New Roman"/>
          <w:i/>
          <w:lang w:val="mt-MT"/>
        </w:rPr>
        <w:t>Malta Labour Party</w:t>
      </w:r>
      <w:r w:rsidRPr="00722CC4">
        <w:rPr>
          <w:rFonts w:ascii="Times New Roman" w:hAnsi="Times New Roman" w:cs="Times New Roman"/>
          <w:lang w:val="mt-MT"/>
        </w:rPr>
        <w:t>, però mogħtija b’ċens.  Jien rajt il-kuntratt, u sibt li kien hemm l-obbligu li l-proprjetà tinżamm fi stat tajjeb ta’ manutenzjoni.  Huwa post storiku wkoll.  Kellimt mill-ewwel lill-Kummissarju tal-Art u lil-</w:t>
      </w:r>
      <w:r w:rsidRPr="00722CC4">
        <w:rPr>
          <w:rFonts w:ascii="Times New Roman" w:hAnsi="Times New Roman" w:cs="Times New Roman"/>
          <w:i/>
          <w:lang w:val="mt-MT"/>
        </w:rPr>
        <w:t xml:space="preserve">Legal Section </w:t>
      </w:r>
      <w:r w:rsidRPr="00722CC4">
        <w:rPr>
          <w:rFonts w:ascii="Times New Roman" w:hAnsi="Times New Roman" w:cs="Times New Roman"/>
          <w:lang w:val="mt-MT"/>
        </w:rPr>
        <w:t>tagħna, u ddiskutejna dan il-każ.  Għamilna laqgħa wkoll mal-Onor. Jason Azzopardi, li dak iż-żmien kien is-Segretarju Parlamentari responsabbli mid-Dipartiment, fejn iddiskutejna l-każ.  Qabel din il-laqgħa, qabbadt lill-Perit Stefan Scotto, li kien il-perit tagħna, biex imur fuq il-post u jagħmel rapport biex jara din il-proprjetà  fiex inhi.  Huwa kien iddokumentaha, u jidhirli ħa anke xi ritratti.  Meta jiena rajt dan ir-rapport, għamilt laqgħa fil-</w:t>
      </w:r>
      <w:r w:rsidRPr="00722CC4">
        <w:rPr>
          <w:rFonts w:ascii="Times New Roman" w:hAnsi="Times New Roman" w:cs="Times New Roman"/>
          <w:i/>
          <w:lang w:val="mt-MT"/>
        </w:rPr>
        <w:t>House of the Four Winds,</w:t>
      </w:r>
      <w:r w:rsidRPr="00722CC4">
        <w:rPr>
          <w:rFonts w:ascii="Times New Roman" w:hAnsi="Times New Roman" w:cs="Times New Roman"/>
          <w:lang w:val="mt-MT"/>
        </w:rPr>
        <w:t xml:space="preserve"> li għaliha kien hemm preżenti jien, l-Av. Peter Grech – li dak iż-żmien kien id-Deputat Avukat Ġenerali – l-Onor. Jason Azzopardi, il-Kummissarju tal-Art, u jidhirli kien hemm ukoll il-</w:t>
      </w:r>
      <w:r w:rsidRPr="00722CC4">
        <w:rPr>
          <w:rFonts w:ascii="Times New Roman" w:hAnsi="Times New Roman" w:cs="Times New Roman"/>
          <w:i/>
          <w:lang w:val="mt-MT"/>
        </w:rPr>
        <w:t>Head of Secretariat</w:t>
      </w:r>
      <w:r w:rsidRPr="00722CC4">
        <w:rPr>
          <w:rFonts w:ascii="Times New Roman" w:hAnsi="Times New Roman" w:cs="Times New Roman"/>
          <w:lang w:val="mt-MT"/>
        </w:rPr>
        <w:t xml:space="preserve"> tas-Segretarju Parlamentari, s-Sur Lino Mintoff.  F’din il-laqgħa, rajna l-kuntratt u qabbadna lill-Avukat Ġenerali jagħtina parir dwar x’se nagħmlu fil-futur.  Kif kien jirrikjedi l-kuntratt, għamilna ittra uffiċjali, skada t-terminu – jidhirli b’xi tliet xhur – ma rċevejna ebda risposta mingħand ħadd, u ovvjament tajt id-direttiva biex tiġi ntavolata l-kawża.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Jiġifieri kien l-Onor. Jason Azzopardi speċifikament li qalilkom biex tħarsu lejn l-</w:t>
      </w:r>
      <w:r w:rsidRPr="00722CC4">
        <w:rPr>
          <w:rFonts w:ascii="Times New Roman" w:hAnsi="Times New Roman" w:cs="Times New Roman"/>
          <w:i/>
          <w:lang w:val="mt-MT"/>
        </w:rPr>
        <w:t>Australia Hall</w:t>
      </w:r>
      <w:r w:rsidRPr="00722CC4">
        <w:rPr>
          <w:rFonts w:ascii="Times New Roman" w:hAnsi="Times New Roman" w:cs="Times New Roman"/>
          <w:lang w:val="mt-MT"/>
        </w:rPr>
        <w:t>, jew kienet parti minn proċess li kien diġà mibdi?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Le, minbarra </w:t>
      </w:r>
      <w:r w:rsidRPr="00722CC4">
        <w:rPr>
          <w:rFonts w:ascii="Times New Roman" w:hAnsi="Times New Roman" w:cs="Times New Roman"/>
          <w:i/>
          <w:lang w:val="mt-MT"/>
        </w:rPr>
        <w:t>Australia Hall</w:t>
      </w:r>
      <w:r w:rsidRPr="00722CC4">
        <w:rPr>
          <w:rFonts w:ascii="Times New Roman" w:hAnsi="Times New Roman" w:cs="Times New Roman"/>
          <w:lang w:val="mt-MT"/>
        </w:rPr>
        <w:t xml:space="preserve"> kien hemm proprjetajiet oħrajn li aħna konna qed inħarsu lejhom biex naraw jekk dawn jistgħux jiġu f’idejn il-Gvern, jew inkella nieħdu passi skont il-każ.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Jiġifieri, jekk qed nifhem sew, intom kellkom </w:t>
      </w:r>
      <w:r w:rsidRPr="00722CC4">
        <w:rPr>
          <w:rFonts w:ascii="Times New Roman" w:hAnsi="Times New Roman" w:cs="Times New Roman"/>
          <w:i/>
          <w:lang w:val="mt-MT"/>
        </w:rPr>
        <w:t xml:space="preserve">remit </w:t>
      </w:r>
      <w:r w:rsidRPr="00722CC4">
        <w:rPr>
          <w:rFonts w:ascii="Times New Roman" w:hAnsi="Times New Roman" w:cs="Times New Roman"/>
          <w:lang w:val="mt-MT"/>
        </w:rPr>
        <w:t xml:space="preserve">li tħarsu lejn il-proprjetajiet antiki u li kienu fi stat dilapidat.  Issemmi xi proprjetajiet li kontu qegħdin tħarsu lejhom?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Wieħed mill-ewwel postijiet kien il-Fortizza ta’ Bengħajsa.  Niftakar ukoll li konna ħadna lura </w:t>
      </w:r>
      <w:r w:rsidRPr="00722CC4">
        <w:rPr>
          <w:rFonts w:ascii="Times New Roman" w:hAnsi="Times New Roman" w:cs="Times New Roman"/>
          <w:i/>
          <w:lang w:val="mt-MT"/>
        </w:rPr>
        <w:t>Xlendi Tower</w:t>
      </w:r>
      <w:r w:rsidRPr="00722CC4">
        <w:rPr>
          <w:rFonts w:ascii="Times New Roman" w:hAnsi="Times New Roman" w:cs="Times New Roman"/>
          <w:lang w:val="mt-MT"/>
        </w:rPr>
        <w:t xml:space="preserve">, li kien mogħti </w:t>
      </w:r>
      <w:r w:rsidRPr="00722CC4">
        <w:rPr>
          <w:rFonts w:ascii="Times New Roman" w:hAnsi="Times New Roman" w:cs="Times New Roman"/>
          <w:i/>
          <w:lang w:val="mt-MT"/>
        </w:rPr>
        <w:t xml:space="preserve">b’encroachment, </w:t>
      </w:r>
      <w:r w:rsidRPr="00722CC4">
        <w:rPr>
          <w:rFonts w:ascii="Times New Roman" w:hAnsi="Times New Roman" w:cs="Times New Roman"/>
          <w:lang w:val="mt-MT"/>
        </w:rPr>
        <w:t>però b’obbligu li jinżamm fi stat tajjeb ta’ reparazzjoni, u li żgur ma kienx qiegħed jinżamm fi stat tajjeb, u tajnih f’idejn il-Kunsill Lokali.  Konna ħadna wkoll il-</w:t>
      </w:r>
      <w:r w:rsidRPr="00722CC4">
        <w:rPr>
          <w:rFonts w:ascii="Times New Roman" w:hAnsi="Times New Roman" w:cs="Times New Roman"/>
          <w:i/>
          <w:lang w:val="mt-MT"/>
        </w:rPr>
        <w:t>wine vaults</w:t>
      </w:r>
      <w:r w:rsidRPr="00722CC4">
        <w:rPr>
          <w:rFonts w:ascii="Times New Roman" w:hAnsi="Times New Roman" w:cs="Times New Roman"/>
          <w:lang w:val="mt-MT"/>
        </w:rPr>
        <w:t xml:space="preserve"> li hemm taħt il-Barrakka, u żewġ torrijiet, wieħed f’San Tumas u l-ieħor f’Qalet Marku.  Ħadna wkoll </w:t>
      </w:r>
      <w:r w:rsidRPr="00722CC4">
        <w:rPr>
          <w:rFonts w:ascii="Times New Roman" w:hAnsi="Times New Roman" w:cs="Times New Roman"/>
          <w:i/>
          <w:lang w:val="mt-MT"/>
        </w:rPr>
        <w:t>Lascaris War Rooms,</w:t>
      </w:r>
      <w:r w:rsidRPr="00722CC4">
        <w:rPr>
          <w:rFonts w:ascii="Times New Roman" w:hAnsi="Times New Roman" w:cs="Times New Roman"/>
          <w:lang w:val="mt-MT"/>
        </w:rPr>
        <w:t xml:space="preserve"> li imbagħad ingħataw lill-Fondazzjoni Wirt Artna.  </w:t>
      </w: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Jiġifieri huwa ċar li d-Dipartiment ma kellu l-ebda direzzjoni politika li b’xi mod jiffoka fuq din l-art u mhux fuq artijiet oħra.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i/>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Le.</w:t>
      </w:r>
    </w:p>
    <w:p w:rsidR="00722CC4" w:rsidRPr="00722CC4" w:rsidRDefault="00722CC4" w:rsidP="00722CC4">
      <w:pPr>
        <w:spacing w:after="0" w:line="240" w:lineRule="auto"/>
        <w:jc w:val="both"/>
        <w:rPr>
          <w:rFonts w:ascii="Times New Roman" w:hAnsi="Times New Roman" w:cs="Times New Roman"/>
          <w:i/>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Meta mortu għand is-Segretarju Parlamentari, x’kienet ir-reazzjoni tiegħu?</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Tlabna l-parir tal-Avukat Ġenerali.  Bħalma diġà għedt, la d-direzzjoni kienet li proprjetà abbandunata kellha tittieħed lura biex titgawda mill-pubbliku, aħna mxejna f’dik id-direzzjoni u mplimentajna l-</w:t>
      </w:r>
      <w:r w:rsidRPr="00722CC4">
        <w:rPr>
          <w:rFonts w:ascii="Times New Roman" w:hAnsi="Times New Roman" w:cs="Times New Roman"/>
          <w:i/>
          <w:lang w:val="mt-MT"/>
        </w:rPr>
        <w:t xml:space="preserve">policy </w:t>
      </w:r>
      <w:r w:rsidRPr="00722CC4">
        <w:rPr>
          <w:rFonts w:ascii="Times New Roman" w:hAnsi="Times New Roman" w:cs="Times New Roman"/>
          <w:lang w:val="mt-MT"/>
        </w:rPr>
        <w:t>tal-Gvern tal-ġurnata.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Inti rajtu r-rapport li ppreżenta l-perit?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Iva.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F’liema livell ta’ stat kienet qed tinżamm dik il-proprjetà?</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Ngħidlek li kienet bla saqaf u nista’ nieqaf hemm.  Tant kien ovvju li ma kenitx fi stat tajjeb ta’ riparazzjoni u manutenzjoni, li ma kienx hemm dubju dwarha.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Kien hemm xi diskussjoni dwar jekk il-Partit Laburista kienx qed iħallas il-kirjiet fuq il-proprjetà nnifisha?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Ma niftakarx.</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Ma kontx aġġornat dwar jekk kenux qed jitħallsu l-ammonti?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Ma dħaltx f’dak l-aspett.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Kien hemm xi forma ta’ dubju fil-parir tal-Avukat Ġenerali, jew kien ċar li l-Gvern kellu dritt jieħu din il-proprjetà?</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Kien ċar.</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Hawn iktar domandi?  L-Onor. Owen Bonnici.</w:t>
      </w: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w:t>
      </w:r>
      <w:r w:rsidRPr="00722CC4">
        <w:rPr>
          <w:rFonts w:ascii="Times New Roman" w:hAnsi="Times New Roman" w:cs="Times New Roman"/>
          <w:b/>
          <w:lang w:val="mt-MT"/>
        </w:rPr>
        <w:t xml:space="preserve">(Segretarju Parlamentari għall-Ġustizzja):  </w:t>
      </w:r>
      <w:r w:rsidRPr="00722CC4">
        <w:rPr>
          <w:rFonts w:ascii="Times New Roman" w:hAnsi="Times New Roman" w:cs="Times New Roman"/>
          <w:lang w:val="mt-MT"/>
        </w:rPr>
        <w:t>Sur Miruzzi,</w:t>
      </w:r>
      <w:r w:rsidRPr="00722CC4">
        <w:rPr>
          <w:rFonts w:ascii="Times New Roman" w:hAnsi="Times New Roman" w:cs="Times New Roman"/>
          <w:b/>
          <w:lang w:val="mt-MT"/>
        </w:rPr>
        <w:t xml:space="preserve"> </w:t>
      </w:r>
      <w:r w:rsidRPr="00722CC4">
        <w:rPr>
          <w:rFonts w:ascii="Times New Roman" w:hAnsi="Times New Roman" w:cs="Times New Roman"/>
          <w:lang w:val="mt-MT"/>
        </w:rPr>
        <w:t>l-aħħar darba xehed quddiem dan il-Kumitat is-Sur Albert Mamo, u hemm xi punti li qbiltu dwarhom, u hemm punti oħra fejn ma qbiltux.  Inti indikajt xi proprjetajiet tal-Gvern li kienu fi stat ħażin u li ħadtuhom lura.  Fil-fatt, semmejt proprjetajiet li naħseb kulħadd jaf li ttieħdu lura mill-Gvern, allavolja ma kenux ippublikati, għax  ovvjament Malta żgħira u kulħadd isir jaf bihom.  Li xtaqtek tgħidilna huwa jekk kienx hemm propjetajiet li kienu b’ċens perpetwu u ħadtuhom lura.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Niftakar li għamilna kawża fuq art li tmiss mar-Riviera Martinique f’Għajn Tuffieħa.  Kont użajt l-istess proċedura fejn bgħatt lill-perit, u saħansitra mort rajtha jiena personalment.  Ħdejn il-lukanda ngħata ċens perpetwu bil-kundizzjoni li ovvjament isir ċertu xogħol, imma meta rajna fuq il-post sibna diżastru li għadu hekk sal-lum.  Konna ħadna parir mingħand l-Avukat Ġenerali, u għamilna kawża biex il-Gvern jieħu lura dan il-post.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Il-kawża ntemmet?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Safejn naf jien il-kawża għadha għaddejja sal-lum.  Nistgħu nivverifikaw, però jien hekk jidhirli.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Imbagħad fil-każ nistaqsu lid-Direttur Ġenerali.  Ħalli jkompli ftit bid-domandi l-Onor. Buhagiar.</w:t>
      </w:r>
    </w:p>
    <w:p w:rsidR="00722CC4" w:rsidRPr="00722CC4" w:rsidRDefault="00722CC4" w:rsidP="00722CC4">
      <w:pPr>
        <w:spacing w:after="0" w:line="240" w:lineRule="auto"/>
        <w:jc w:val="both"/>
        <w:rPr>
          <w:rFonts w:ascii="Times New Roman" w:hAnsi="Times New Roman" w:cs="Times New Roman"/>
          <w:b/>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CHARLES BUHAGIAR:</w:t>
      </w:r>
      <w:r w:rsidRPr="00722CC4">
        <w:rPr>
          <w:rFonts w:ascii="Times New Roman" w:hAnsi="Times New Roman" w:cs="Times New Roman"/>
          <w:lang w:val="mt-MT"/>
        </w:rPr>
        <w:t xml:space="preserve">  Sur Miruzzi, għalxiex kont qed tirreferi meta semmejt </w:t>
      </w: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lang w:val="mt-MT"/>
        </w:rPr>
        <w:t>ir-Riviera Martinique, għall-bini jew għall-art?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Le, mhux għall-bini, imma għall-parti tas-sies.  Ir-Riviera Martinique mhijiex tal-Gvern; però fil-ġenb tagħha, parti mis-sies kien mogħti b’ċens, u kien hemm kundizzjonijiet.  Konna ddiskutejna dwarha fit-tul mal-Avukat Ġenerali, għax kien hemm ftit dubji u kien hemm kumplikazzjonijiet legali.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X’inhuma dawn il-kumplikazzjonijiet?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Kien hemm dubju jekk il-Gvern kellux ċerti drittijiet.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Imma ma tantx hemm fejn wieħed jikkomplika ruħu fir-</w:t>
      </w:r>
      <w:r w:rsidRPr="00722CC4">
        <w:rPr>
          <w:rFonts w:ascii="Times New Roman" w:hAnsi="Times New Roman" w:cs="Times New Roman"/>
          <w:i/>
          <w:lang w:val="mt-MT"/>
        </w:rPr>
        <w:t>ripresa</w:t>
      </w:r>
      <w:r w:rsidRPr="00722CC4">
        <w:rPr>
          <w:rFonts w:ascii="Times New Roman" w:hAnsi="Times New Roman" w:cs="Times New Roman"/>
          <w:lang w:val="mt-MT"/>
        </w:rPr>
        <w:t xml:space="preserve"> ta’ ċens perpetwu!</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Iva, kienet ikkumplikata ħafna.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Agħtini indikazzjoni.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Il-</w:t>
      </w:r>
      <w:r w:rsidRPr="00722CC4">
        <w:rPr>
          <w:rFonts w:ascii="Times New Roman" w:hAnsi="Times New Roman" w:cs="Times New Roman"/>
          <w:i/>
          <w:lang w:val="mt-MT"/>
        </w:rPr>
        <w:t xml:space="preserve">wording </w:t>
      </w:r>
      <w:r w:rsidRPr="00722CC4">
        <w:rPr>
          <w:rFonts w:ascii="Times New Roman" w:hAnsi="Times New Roman" w:cs="Times New Roman"/>
          <w:lang w:val="mt-MT"/>
        </w:rPr>
        <w:t>tal-kuntratt iħalli ftit lok għal interpretazzjoni.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Jekk hux ċens jew le?</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Le, kif jorbtu l-obbligi, eċċ.</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Jekk qed nifhem sew, kien hemm id-dubju jekk ksur ta’ obbligi jikkostitwix li wieħed jista’ jieħu l-art jew le.</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Eżatt.  U dik ma kenitx kompitu tiegħi, imma tal-qrati.  Għalhekk aħna għamilna kawża sabiex il-Qorti tiddeċiedi dawn l-affarijiet.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Jiġifieri, fil-każ tar-Riviera Martinique, kien hemm dawn id-dubji ssollevati mill-Avukat Ġenerali.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Iva, jiena kelli dubju, ħadt parir u l-parir li ngħatajna kien li niftħu kawża ħalli l-interpretazzjoni ma nagħmilhiex jien jew jagħmilha l-Avukat Ġenerali, imma tagħmilha l-Qorti.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CHARLES BUHAGIAR:</w:t>
      </w:r>
      <w:r w:rsidRPr="00722CC4">
        <w:rPr>
          <w:rFonts w:ascii="Times New Roman" w:hAnsi="Times New Roman" w:cs="Times New Roman"/>
          <w:lang w:val="mt-MT"/>
        </w:rPr>
        <w:t xml:space="preserve">  Jiġifieri l-art ta’ fejn ir-Riviera Martinique kienet ingħatat b’ċens perpetwu lis-sidien tar-Riviera Martinique, jew lil xi ħaddieħor?</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Jidhirli li iva.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CHARLES BUHAGIAR:</w:t>
      </w:r>
      <w:r w:rsidRPr="00722CC4">
        <w:rPr>
          <w:rFonts w:ascii="Times New Roman" w:hAnsi="Times New Roman" w:cs="Times New Roman"/>
          <w:lang w:val="mt-MT"/>
        </w:rPr>
        <w:t xml:space="preserve">  U naħseb li ngħatat għal skop partikolari, għax inti għedt li ma kenux qed jieħdu ħsiebha.  Jien ma nistax nifhem kif wieħed jista’ jieħu ħsieb art sakemm ma tkunx ingħatat għal skop agrikolu.  Għax din kienet art, mhux struttura.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Ma nistax niftakar id-dettalji partikolari tal-kuntratt, però żgur li, meta qrajna l-kuntratt, rajna li dik il-parti li ngħatat b’ċens perpetwu kellha marbuta magħha ċerti obbligi bħal, pereżempju, li tinżamm fi stat tajjeb ta’ manutenzjoni, u anke xi żvilupp kellu jsir.</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Jiġifieri kienet ingħatat għal skop.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CHARLES BUHAGIAR:</w:t>
      </w:r>
      <w:r w:rsidRPr="00722CC4">
        <w:rPr>
          <w:rFonts w:ascii="Times New Roman" w:hAnsi="Times New Roman" w:cs="Times New Roman"/>
          <w:lang w:val="mt-MT"/>
        </w:rPr>
        <w:t xml:space="preserve">  </w:t>
      </w:r>
      <w:r w:rsidRPr="00722CC4">
        <w:rPr>
          <w:rFonts w:ascii="Times New Roman" w:hAnsi="Times New Roman" w:cs="Times New Roman"/>
          <w:i/>
          <w:lang w:val="mt-MT"/>
        </w:rPr>
        <w:t>Mr Chairman</w:t>
      </w:r>
      <w:r w:rsidRPr="00722CC4">
        <w:rPr>
          <w:rFonts w:ascii="Times New Roman" w:hAnsi="Times New Roman" w:cs="Times New Roman"/>
          <w:lang w:val="mt-MT"/>
        </w:rPr>
        <w:t>, peress li din qed tissemma ħafna,  huwa possibbli li wieħed iġib il-kuntratt ta’ din l-art ħalli naraw fuq xiex qed nitkellmu u x’inhuma dawn l-obbligi?  Għax irridu nqabblu l-affarijiet.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Is-Sur Miruzzi huwa rtirat, jiġifieri żgur li ma jistax iġib il-kuntratt hu.  Però warajh se jiġi msejjaħ id-Direttur tal-Art, u allura forsi nkunu nistgħu nagħmlu din ir-rikjesta lilu.  Jien ma nsibx oggezzjoni li nġibu l-kuntratti kollha tad-Dipartiment tal-Art, però forsi tajjeb li wieħed jiċċara eżattament din kif tinċidi fuq il-kwestjoni dwar </w:t>
      </w:r>
      <w:r w:rsidRPr="00722CC4">
        <w:rPr>
          <w:rFonts w:ascii="Times New Roman" w:hAnsi="Times New Roman" w:cs="Times New Roman"/>
          <w:i/>
          <w:lang w:val="mt-MT"/>
        </w:rPr>
        <w:t>Australia Hall</w:t>
      </w:r>
      <w:r w:rsidRPr="00722CC4">
        <w:rPr>
          <w:rFonts w:ascii="Times New Roman" w:hAnsi="Times New Roman" w:cs="Times New Roman"/>
          <w:lang w:val="mt-MT"/>
        </w:rPr>
        <w:t>.  Id-domanda kienet sempliċement dwar jekk kenux qed jaġixxu fuq proprjetajiet oħrajn.</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CHARLES BUHAGIAR:</w:t>
      </w:r>
      <w:r w:rsidRPr="00722CC4">
        <w:rPr>
          <w:rFonts w:ascii="Times New Roman" w:hAnsi="Times New Roman" w:cs="Times New Roman"/>
          <w:lang w:val="mt-MT"/>
        </w:rPr>
        <w:t xml:space="preserve">  Id-domanda kienet fuq propjetajiet oħrajn li ngħataw b’ċens petwetwu.  Peress li l-unika waħda, safejn jista’ jiftakar is-Sur Miruzzi, hija l-art ta’ fejn ir-Riviera Martinique, naħseb li l-kuntratt għandu impatt fuq dan li qed nitkellmu bħalissa.  Ta’ min forsi nsaqsu lid-Direttur Ġenerali tad-Dipartiment tal-Art sabiex meta jitla’ jixhed, itella’ dan il-kuntratt miegħu.</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Jien m’għandix problema biex meta jitla’ hu, tagħmlu d-domanda lilu, però naħseb li d-domanda sempliċi li għandha ssir lis-Sur Miruzzi hija jekk kienx hemm xi parir mill-Avukat Ġenerali li jgħid li jekk ingħata ċens perpetwu, id-Dipartiment għandux dritt jesegwixxi biex jirkupra lura l-art jekk hemm ksur ta’ regola jew le.</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Fuq xiex qed nitkellmu?</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Fuq tal-</w:t>
      </w:r>
      <w:r w:rsidRPr="00722CC4">
        <w:rPr>
          <w:rFonts w:ascii="Times New Roman" w:hAnsi="Times New Roman" w:cs="Times New Roman"/>
          <w:i/>
          <w:lang w:val="mt-MT"/>
        </w:rPr>
        <w:t>Australia Hall</w:t>
      </w:r>
      <w:r w:rsidRPr="00722CC4">
        <w:rPr>
          <w:rFonts w:ascii="Times New Roman" w:hAnsi="Times New Roman" w:cs="Times New Roman"/>
          <w:lang w:val="mt-MT"/>
        </w:rPr>
        <w:t>, għax dik hija l-kwestjoni li għandna quddiemna.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Dwar </w:t>
      </w:r>
      <w:r w:rsidRPr="00722CC4">
        <w:rPr>
          <w:rFonts w:ascii="Times New Roman" w:hAnsi="Times New Roman" w:cs="Times New Roman"/>
          <w:i/>
          <w:lang w:val="mt-MT"/>
        </w:rPr>
        <w:t>Australia Hall</w:t>
      </w:r>
      <w:r w:rsidRPr="00722CC4">
        <w:rPr>
          <w:rFonts w:ascii="Times New Roman" w:hAnsi="Times New Roman" w:cs="Times New Roman"/>
          <w:lang w:val="mt-MT"/>
        </w:rPr>
        <w:t xml:space="preserve"> ma kien hemm dubju ta’ xejn; fejn kien hemm dubju għedtilkom li kien hemm dubju.</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Jiġifieri fuq din l-Avukat Ġenerali kien ċar.</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i/>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Iva.</w:t>
      </w:r>
    </w:p>
    <w:p w:rsidR="00722CC4" w:rsidRPr="00722CC4" w:rsidRDefault="00722CC4" w:rsidP="00722CC4">
      <w:pPr>
        <w:spacing w:after="0" w:line="240" w:lineRule="auto"/>
        <w:jc w:val="both"/>
        <w:rPr>
          <w:rFonts w:ascii="Times New Roman" w:hAnsi="Times New Roman" w:cs="Times New Roman"/>
          <w:i/>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L-Onor. Claudio Grech.</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CLAUDIO GRECH:</w:t>
      </w:r>
      <w:r w:rsidRPr="00722CC4">
        <w:rPr>
          <w:rFonts w:ascii="Times New Roman" w:hAnsi="Times New Roman" w:cs="Times New Roman"/>
          <w:lang w:val="mt-MT"/>
        </w:rPr>
        <w:t xml:space="preserve">  Biex kulħadd jifhem eżatt x’inhi l-pożizzjoni ta’ Direttur Ġenerali, tista’ tispjega kif tiġi din il-pożizzjoni fil-ġerarkija tad-Dipartiment, u lejn min jirrapporta?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Id-Direttur Ġenerali jirrapporta lis-Segretarju Permanenti direttament, ovvjament biex jimplimenta il-</w:t>
      </w:r>
      <w:r w:rsidRPr="00722CC4">
        <w:rPr>
          <w:rFonts w:ascii="Times New Roman" w:hAnsi="Times New Roman" w:cs="Times New Roman"/>
          <w:i/>
          <w:lang w:val="mt-MT"/>
        </w:rPr>
        <w:t>policy</w:t>
      </w:r>
      <w:r w:rsidRPr="00722CC4">
        <w:rPr>
          <w:rFonts w:ascii="Times New Roman" w:hAnsi="Times New Roman" w:cs="Times New Roman"/>
          <w:lang w:val="mt-MT"/>
        </w:rPr>
        <w:t xml:space="preserve"> li jagħtih il-politikant.  Issa l-</w:t>
      </w:r>
      <w:r w:rsidRPr="00722CC4">
        <w:rPr>
          <w:rFonts w:ascii="Times New Roman" w:hAnsi="Times New Roman" w:cs="Times New Roman"/>
          <w:i/>
          <w:lang w:val="mt-MT"/>
        </w:rPr>
        <w:t>policy</w:t>
      </w:r>
      <w:r w:rsidRPr="00722CC4">
        <w:rPr>
          <w:rFonts w:ascii="Times New Roman" w:hAnsi="Times New Roman" w:cs="Times New Roman"/>
          <w:lang w:val="mt-MT"/>
        </w:rPr>
        <w:t xml:space="preserve"> ċara dwar il-propjetà abbandunata u mhux miżmuma fi stat tajjeb ta’ manutenzjoni kienet li, jekk aħna niltaqgħu ma’ dawn l-affarijiet, aħna għandna nagħmlu minn kollox biex inġibuha fil-pussess tagħna ħalli jgawdiha l-pubbliku.</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CLAUDIO GRECH:</w:t>
      </w:r>
      <w:r w:rsidRPr="00722CC4">
        <w:rPr>
          <w:rFonts w:ascii="Times New Roman" w:hAnsi="Times New Roman" w:cs="Times New Roman"/>
          <w:lang w:val="mt-MT"/>
        </w:rPr>
        <w:t xml:space="preserve">   Jiġifieri, jekk qed nifhmek tajjeb jien, il-pożizzjoni ta’ Direttur Ġenerali hija l-iktar pożizzjoni </w:t>
      </w:r>
      <w:r w:rsidRPr="00722CC4">
        <w:rPr>
          <w:rFonts w:ascii="Times New Roman" w:hAnsi="Times New Roman" w:cs="Times New Roman"/>
          <w:i/>
          <w:lang w:val="mt-MT"/>
        </w:rPr>
        <w:t>senior</w:t>
      </w:r>
      <w:r w:rsidRPr="00722CC4">
        <w:rPr>
          <w:rFonts w:ascii="Times New Roman" w:hAnsi="Times New Roman" w:cs="Times New Roman"/>
          <w:lang w:val="mt-MT"/>
        </w:rPr>
        <w:t xml:space="preserve"> li teżisti fid-Dipartiment tal-Art.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Id-Direttur Ġenerali ovvjament ikollu d-Diretturi, u kulħadd irid jagħti l-pariri lilu biex il-Ministru ma joqgħodx jiltaqa’ kull darba ma’ kulħadd, għalkemm ġieli  ltaqa’ ma’ kulħadd.  Hemm l-</w:t>
      </w:r>
      <w:r w:rsidRPr="00722CC4">
        <w:rPr>
          <w:rFonts w:ascii="Times New Roman" w:hAnsi="Times New Roman" w:cs="Times New Roman"/>
          <w:i/>
          <w:lang w:val="mt-MT"/>
        </w:rPr>
        <w:t>Estate Management</w:t>
      </w:r>
      <w:r w:rsidRPr="00722CC4">
        <w:rPr>
          <w:rFonts w:ascii="Times New Roman" w:hAnsi="Times New Roman" w:cs="Times New Roman"/>
          <w:lang w:val="mt-MT"/>
        </w:rPr>
        <w:t>, il-Kummissarju tal-Art, il-</w:t>
      </w:r>
      <w:r w:rsidRPr="00722CC4">
        <w:rPr>
          <w:rFonts w:ascii="Times New Roman" w:hAnsi="Times New Roman" w:cs="Times New Roman"/>
          <w:i/>
          <w:lang w:val="mt-MT"/>
        </w:rPr>
        <w:t>Joint Office</w:t>
      </w:r>
      <w:r w:rsidRPr="00722CC4">
        <w:rPr>
          <w:rFonts w:ascii="Times New Roman" w:hAnsi="Times New Roman" w:cs="Times New Roman"/>
          <w:lang w:val="mt-MT"/>
        </w:rPr>
        <w:t xml:space="preserve"> u l-amministrazzjoni li kollha jagħtu l-aħjar pariri tagħhom lid-Direttur Ġenerali, u fejn ma jkunux jafu jmorru għand l-avukati jew għand l-Avukat Ġenerali.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CLAUDIO GRECH:</w:t>
      </w:r>
      <w:r w:rsidRPr="00722CC4">
        <w:rPr>
          <w:rFonts w:ascii="Times New Roman" w:hAnsi="Times New Roman" w:cs="Times New Roman"/>
          <w:lang w:val="mt-MT"/>
        </w:rPr>
        <w:t xml:space="preserve">  Jiġifieri finalment, l-uffiċjal responsabbli minn dak li jiġri fid-Dipartiment kollu huwa d-Direttur Ġenerali, li bejn Mejju 2008 u Diċembru 2009 kont int.  Inti wkoll spjegajt li, biex wasalt biex tajt il-parir, għaddejt minn proċess fejn qabbadt lin-nies tiegħek u rajt il-partijiet l-oħra kollha.  Inti bdejt il-proċess minn rajk, għax kont qed tara ċ-ċirkostanzi li kienu qed jiġru, jew kien hemm xi ħadd li qabbdek biex tibda dan il-proċess?</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Nerġa’ ngħid li, </w:t>
      </w:r>
      <w:r w:rsidRPr="00722CC4">
        <w:rPr>
          <w:rFonts w:ascii="Times New Roman" w:hAnsi="Times New Roman" w:cs="Times New Roman"/>
          <w:i/>
          <w:lang w:val="mt-MT"/>
        </w:rPr>
        <w:t>as from day one</w:t>
      </w:r>
      <w:r w:rsidRPr="00722CC4">
        <w:rPr>
          <w:rFonts w:ascii="Times New Roman" w:hAnsi="Times New Roman" w:cs="Times New Roman"/>
          <w:lang w:val="mt-MT"/>
        </w:rPr>
        <w:t>, waħda mill-</w:t>
      </w:r>
      <w:r w:rsidRPr="00722CC4">
        <w:rPr>
          <w:rFonts w:ascii="Times New Roman" w:hAnsi="Times New Roman" w:cs="Times New Roman"/>
          <w:i/>
          <w:lang w:val="mt-MT"/>
        </w:rPr>
        <w:t>main items</w:t>
      </w:r>
      <w:r w:rsidRPr="00722CC4">
        <w:rPr>
          <w:rFonts w:ascii="Times New Roman" w:hAnsi="Times New Roman" w:cs="Times New Roman"/>
          <w:lang w:val="mt-MT"/>
        </w:rPr>
        <w:t xml:space="preserve"> fil-</w:t>
      </w:r>
      <w:r w:rsidRPr="00722CC4">
        <w:rPr>
          <w:rFonts w:ascii="Times New Roman" w:hAnsi="Times New Roman" w:cs="Times New Roman"/>
          <w:i/>
          <w:lang w:val="mt-MT"/>
        </w:rPr>
        <w:t>policy</w:t>
      </w:r>
      <w:r w:rsidRPr="00722CC4">
        <w:rPr>
          <w:rFonts w:ascii="Times New Roman" w:hAnsi="Times New Roman" w:cs="Times New Roman"/>
          <w:lang w:val="mt-MT"/>
        </w:rPr>
        <w:t xml:space="preserve"> li jien kont imqabbad insegwi fid-Dipartiment kienet li nġib lura għand il-Gvern postijiet storiċi.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CLAUDIO GRECH:</w:t>
      </w:r>
      <w:r w:rsidRPr="00722CC4">
        <w:rPr>
          <w:rFonts w:ascii="Times New Roman" w:hAnsi="Times New Roman" w:cs="Times New Roman"/>
          <w:lang w:val="mt-MT"/>
        </w:rPr>
        <w:t xml:space="preserve">  Però, ma kellekx </w:t>
      </w:r>
      <w:r w:rsidRPr="00722CC4">
        <w:rPr>
          <w:rFonts w:ascii="Times New Roman" w:hAnsi="Times New Roman" w:cs="Times New Roman"/>
          <w:i/>
          <w:lang w:val="mt-MT"/>
        </w:rPr>
        <w:t xml:space="preserve">brief </w:t>
      </w:r>
      <w:r w:rsidRPr="00722CC4">
        <w:rPr>
          <w:rFonts w:ascii="Times New Roman" w:hAnsi="Times New Roman" w:cs="Times New Roman"/>
          <w:lang w:val="mt-MT"/>
        </w:rPr>
        <w:t xml:space="preserve">speċifiku fuq xi </w:t>
      </w:r>
      <w:r w:rsidRPr="00722CC4">
        <w:rPr>
          <w:rFonts w:ascii="Times New Roman" w:hAnsi="Times New Roman" w:cs="Times New Roman"/>
          <w:i/>
          <w:lang w:val="mt-MT"/>
        </w:rPr>
        <w:t xml:space="preserve">site </w:t>
      </w:r>
      <w:r w:rsidRPr="00722CC4">
        <w:rPr>
          <w:rFonts w:ascii="Times New Roman" w:hAnsi="Times New Roman" w:cs="Times New Roman"/>
          <w:lang w:val="mt-MT"/>
        </w:rPr>
        <w:t>partikolari.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Le, ma qalulix biex immur nara “dik” jew “l-oħra”.  L-affarijiet jiġu jew għax ikollok rapport, jew għax jinqala’...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F’dan il-każ, qed tgħid li kien hemm talba.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Jien jidhirli li kienet ġiet xi </w:t>
      </w:r>
      <w:r w:rsidRPr="00722CC4">
        <w:rPr>
          <w:rFonts w:ascii="Times New Roman" w:hAnsi="Times New Roman" w:cs="Times New Roman"/>
          <w:i/>
          <w:lang w:val="mt-MT"/>
        </w:rPr>
        <w:t>NGO</w:t>
      </w:r>
      <w:r w:rsidRPr="00722CC4">
        <w:rPr>
          <w:rFonts w:ascii="Times New Roman" w:hAnsi="Times New Roman" w:cs="Times New Roman"/>
          <w:lang w:val="mt-MT"/>
        </w:rPr>
        <w:t>, kif normalment jiġu ...</w:t>
      </w: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lang w:val="mt-MT"/>
        </w:rPr>
        <w:t xml:space="preserve"> </w:t>
      </w: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CLAUDIO GRECH:</w:t>
      </w:r>
      <w:r w:rsidRPr="00722CC4">
        <w:rPr>
          <w:rFonts w:ascii="Times New Roman" w:hAnsi="Times New Roman" w:cs="Times New Roman"/>
          <w:lang w:val="mt-MT"/>
        </w:rPr>
        <w:t xml:space="preserve">  Mill-ftit li naf jien kif jaħdem iċ-Ċivil, nifhem li dan jiġi dokumentat kollu fil-</w:t>
      </w:r>
      <w:r w:rsidRPr="00722CC4">
        <w:rPr>
          <w:rFonts w:ascii="Times New Roman" w:hAnsi="Times New Roman" w:cs="Times New Roman"/>
          <w:i/>
          <w:lang w:val="mt-MT"/>
        </w:rPr>
        <w:t>files</w:t>
      </w:r>
      <w:r w:rsidRPr="00722CC4">
        <w:rPr>
          <w:rFonts w:ascii="Times New Roman" w:hAnsi="Times New Roman" w:cs="Times New Roman"/>
          <w:lang w:val="mt-MT"/>
        </w:rPr>
        <w:t xml:space="preserve"> tad-dipartiment, jiġifieri jkun hemm il-minuti minn persuna għall- oħra ...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Mhux se jkun hemm minuta li tgħid li ġiet </w:t>
      </w:r>
      <w:r w:rsidRPr="00722CC4">
        <w:rPr>
          <w:rFonts w:ascii="Times New Roman" w:hAnsi="Times New Roman" w:cs="Times New Roman"/>
          <w:i/>
          <w:lang w:val="mt-MT"/>
        </w:rPr>
        <w:t>NGO</w:t>
      </w:r>
      <w:r w:rsidRPr="00722CC4">
        <w:rPr>
          <w:rFonts w:ascii="Times New Roman" w:hAnsi="Times New Roman" w:cs="Times New Roman"/>
          <w:lang w:val="mt-MT"/>
        </w:rPr>
        <w:t xml:space="preserve"> ...</w:t>
      </w: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lang w:val="mt-MT"/>
        </w:rPr>
        <w:t xml:space="preserve"> </w:t>
      </w: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CLAUDIO GRECH:</w:t>
      </w:r>
      <w:r w:rsidRPr="00722CC4">
        <w:rPr>
          <w:rFonts w:ascii="Times New Roman" w:hAnsi="Times New Roman" w:cs="Times New Roman"/>
          <w:lang w:val="mt-MT"/>
        </w:rPr>
        <w:t xml:space="preserve">  Però nimmaġina li l-proċess kollu huwa dokumentat fil-</w:t>
      </w:r>
      <w:r w:rsidRPr="00722CC4">
        <w:rPr>
          <w:rFonts w:ascii="Times New Roman" w:hAnsi="Times New Roman" w:cs="Times New Roman"/>
          <w:i/>
          <w:lang w:val="mt-MT"/>
        </w:rPr>
        <w:t xml:space="preserve">file </w:t>
      </w:r>
      <w:r w:rsidRPr="00722CC4">
        <w:rPr>
          <w:rFonts w:ascii="Times New Roman" w:hAnsi="Times New Roman" w:cs="Times New Roman"/>
          <w:lang w:val="mt-MT"/>
        </w:rPr>
        <w:t>rispettiv?</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Jekk jien inkun bgħatt il-</w:t>
      </w:r>
      <w:r w:rsidRPr="00722CC4">
        <w:rPr>
          <w:rFonts w:ascii="Times New Roman" w:hAnsi="Times New Roman" w:cs="Times New Roman"/>
          <w:i/>
          <w:lang w:val="mt-MT"/>
        </w:rPr>
        <w:t>file</w:t>
      </w:r>
      <w:r w:rsidRPr="00722CC4">
        <w:rPr>
          <w:rFonts w:ascii="Times New Roman" w:hAnsi="Times New Roman" w:cs="Times New Roman"/>
          <w:lang w:val="mt-MT"/>
        </w:rPr>
        <w:t xml:space="preserve"> għand l-Avukat Ġenerali biex jagħtini parir, ikun dokumentat, u jekk inkun għaddejtu lis-Sur Albert Mamo, nifhem ukoll li jkun dokumentat.  Minbarra ta’ </w:t>
      </w:r>
      <w:r w:rsidRPr="00722CC4">
        <w:rPr>
          <w:rFonts w:ascii="Times New Roman" w:hAnsi="Times New Roman" w:cs="Times New Roman"/>
          <w:i/>
          <w:lang w:val="mt-MT"/>
        </w:rPr>
        <w:t>Australia Hall,</w:t>
      </w:r>
      <w:r w:rsidRPr="00722CC4">
        <w:rPr>
          <w:rFonts w:ascii="Times New Roman" w:hAnsi="Times New Roman" w:cs="Times New Roman"/>
          <w:lang w:val="mt-MT"/>
        </w:rPr>
        <w:t xml:space="preserve"> hemm ukoll id-dokumentazzjoni dwar il-proprjetà li tmiss mar-Riviera Martinique.</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Iktar domandi?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rPr>
      </w:pPr>
      <w:proofErr w:type="gramStart"/>
      <w:r w:rsidRPr="00722CC4">
        <w:rPr>
          <w:rFonts w:ascii="Times New Roman" w:hAnsi="Times New Roman" w:cs="Times New Roman"/>
          <w:b/>
        </w:rPr>
        <w:t>ONOR.</w:t>
      </w:r>
      <w:proofErr w:type="gramEnd"/>
      <w:r w:rsidRPr="00722CC4">
        <w:rPr>
          <w:rFonts w:ascii="Times New Roman" w:hAnsi="Times New Roman" w:cs="Times New Roman"/>
          <w:b/>
        </w:rPr>
        <w:t xml:space="preserve"> CHARLES BUHAGIAR:</w:t>
      </w:r>
      <w:r w:rsidRPr="00722CC4">
        <w:rPr>
          <w:rFonts w:ascii="Times New Roman" w:hAnsi="Times New Roman" w:cs="Times New Roman"/>
        </w:rPr>
        <w:t xml:space="preserve">  Sur Miruzzi, inti għedt li din kienet </w:t>
      </w:r>
      <w:r w:rsidRPr="00722CC4">
        <w:rPr>
          <w:rFonts w:ascii="Times New Roman" w:hAnsi="Times New Roman" w:cs="Times New Roman"/>
          <w:i/>
        </w:rPr>
        <w:t>policy</w:t>
      </w:r>
      <w:r w:rsidRPr="00722CC4">
        <w:rPr>
          <w:rFonts w:ascii="Times New Roman" w:hAnsi="Times New Roman" w:cs="Times New Roman"/>
        </w:rPr>
        <w:t xml:space="preserve"> fuq bini storiku.  </w:t>
      </w:r>
      <w:proofErr w:type="gramStart"/>
      <w:r w:rsidRPr="00722CC4">
        <w:rPr>
          <w:rFonts w:ascii="Times New Roman" w:hAnsi="Times New Roman" w:cs="Times New Roman"/>
        </w:rPr>
        <w:t>Ir-Riviera Martinique x’valur storiku għandu?</w:t>
      </w:r>
      <w:proofErr w:type="gramEnd"/>
    </w:p>
    <w:p w:rsidR="00722CC4" w:rsidRPr="00722CC4" w:rsidRDefault="00722CC4" w:rsidP="00722CC4">
      <w:pPr>
        <w:spacing w:after="0" w:line="240" w:lineRule="auto"/>
        <w:jc w:val="both"/>
        <w:rPr>
          <w:rFonts w:ascii="Times New Roman" w:hAnsi="Times New Roman" w:cs="Times New Roman"/>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Intom staqsejtuni jekk konniex għamilna xi kawża oħra, u jien ftakart li konna għamilna din il-kawża.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CHARLES BUHAGIAR:</w:t>
      </w:r>
      <w:r w:rsidRPr="00722CC4">
        <w:rPr>
          <w:rFonts w:ascii="Times New Roman" w:hAnsi="Times New Roman" w:cs="Times New Roman"/>
          <w:lang w:val="mt-MT"/>
        </w:rPr>
        <w:t xml:space="preserve">  Jiġifieri abbażi ta’ </w:t>
      </w:r>
      <w:r w:rsidRPr="00722CC4">
        <w:rPr>
          <w:rFonts w:ascii="Times New Roman" w:hAnsi="Times New Roman" w:cs="Times New Roman"/>
          <w:i/>
          <w:lang w:val="mt-MT"/>
        </w:rPr>
        <w:t xml:space="preserve">policy </w:t>
      </w:r>
      <w:r w:rsidRPr="00722CC4">
        <w:rPr>
          <w:rFonts w:ascii="Times New Roman" w:hAnsi="Times New Roman" w:cs="Times New Roman"/>
          <w:lang w:val="mt-MT"/>
        </w:rPr>
        <w:t>differenti mhux ta’ din il-</w:t>
      </w:r>
      <w:r w:rsidRPr="00722CC4">
        <w:rPr>
          <w:rFonts w:ascii="Times New Roman" w:hAnsi="Times New Roman" w:cs="Times New Roman"/>
          <w:i/>
          <w:lang w:val="mt-MT"/>
        </w:rPr>
        <w:t>policy</w:t>
      </w:r>
      <w:r w:rsidRPr="00722CC4">
        <w:rPr>
          <w:rFonts w:ascii="Times New Roman" w:hAnsi="Times New Roman" w:cs="Times New Roman"/>
          <w:lang w:val="mt-MT"/>
        </w:rPr>
        <w:t xml:space="preserve"> li għedtilna li ġejt mogħti?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Il-</w:t>
      </w:r>
      <w:r w:rsidRPr="00722CC4">
        <w:rPr>
          <w:rFonts w:ascii="Times New Roman" w:hAnsi="Times New Roman" w:cs="Times New Roman"/>
          <w:i/>
          <w:lang w:val="mt-MT"/>
        </w:rPr>
        <w:t>policy</w:t>
      </w:r>
      <w:r w:rsidRPr="00722CC4">
        <w:rPr>
          <w:rFonts w:ascii="Times New Roman" w:hAnsi="Times New Roman" w:cs="Times New Roman"/>
          <w:lang w:val="mt-MT"/>
        </w:rPr>
        <w:t xml:space="preserve"> ma kenitx titkellem dwar il-bini storiku biss, imma dwar kwalunkwe proprjetà tal-Gvern abbandunata li tinsab fi stat ħażin; ovvjament ridna nagħmlu l-istess proċedura.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CHARLES BUHAGIAR:</w:t>
      </w:r>
      <w:r w:rsidRPr="00722CC4">
        <w:rPr>
          <w:rFonts w:ascii="Times New Roman" w:hAnsi="Times New Roman" w:cs="Times New Roman"/>
          <w:lang w:val="mt-MT"/>
        </w:rPr>
        <w:t xml:space="preserve">  Jiġifieri ma kenitx </w:t>
      </w:r>
      <w:r w:rsidRPr="00722CC4">
        <w:rPr>
          <w:rFonts w:ascii="Times New Roman" w:hAnsi="Times New Roman" w:cs="Times New Roman"/>
          <w:i/>
          <w:lang w:val="mt-MT"/>
        </w:rPr>
        <w:t xml:space="preserve">policy </w:t>
      </w:r>
      <w:r w:rsidRPr="00722CC4">
        <w:rPr>
          <w:rFonts w:ascii="Times New Roman" w:hAnsi="Times New Roman" w:cs="Times New Roman"/>
          <w:lang w:val="mt-MT"/>
        </w:rPr>
        <w:t xml:space="preserve">ristretta għal bini storiku.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fr-FR"/>
        </w:rPr>
      </w:pPr>
      <w:r w:rsidRPr="00722CC4">
        <w:rPr>
          <w:rFonts w:ascii="Times New Roman" w:hAnsi="Times New Roman" w:cs="Times New Roman"/>
          <w:b/>
          <w:lang w:val="fr-FR"/>
        </w:rPr>
        <w:t>IS-SUR PAUL MIRUZZI</w:t>
      </w:r>
      <w:proofErr w:type="gramStart"/>
      <w:r w:rsidRPr="00722CC4">
        <w:rPr>
          <w:rFonts w:ascii="Times New Roman" w:hAnsi="Times New Roman" w:cs="Times New Roman"/>
          <w:b/>
          <w:lang w:val="fr-FR"/>
        </w:rPr>
        <w:t>:</w:t>
      </w:r>
      <w:r w:rsidRPr="00722CC4">
        <w:rPr>
          <w:rFonts w:ascii="Times New Roman" w:hAnsi="Times New Roman" w:cs="Times New Roman"/>
          <w:lang w:val="fr-FR"/>
        </w:rPr>
        <w:t xml:space="preserve">  Le</w:t>
      </w:r>
      <w:proofErr w:type="gramEnd"/>
      <w:r w:rsidRPr="00722CC4">
        <w:rPr>
          <w:rFonts w:ascii="Times New Roman" w:hAnsi="Times New Roman" w:cs="Times New Roman"/>
          <w:lang w:val="fr-FR"/>
        </w:rPr>
        <w:t>.</w:t>
      </w:r>
    </w:p>
    <w:p w:rsidR="00722CC4" w:rsidRPr="00722CC4" w:rsidRDefault="00722CC4" w:rsidP="00722CC4">
      <w:pPr>
        <w:spacing w:after="0" w:line="240" w:lineRule="auto"/>
        <w:jc w:val="both"/>
        <w:rPr>
          <w:rFonts w:ascii="Times New Roman" w:hAnsi="Times New Roman" w:cs="Times New Roman"/>
          <w:lang w:val="fr-FR"/>
        </w:rPr>
      </w:pPr>
    </w:p>
    <w:p w:rsidR="00722CC4" w:rsidRPr="00722CC4" w:rsidRDefault="00722CC4" w:rsidP="00722CC4">
      <w:pPr>
        <w:spacing w:after="0" w:line="240" w:lineRule="auto"/>
        <w:jc w:val="both"/>
        <w:rPr>
          <w:rFonts w:ascii="Times New Roman" w:hAnsi="Times New Roman" w:cs="Times New Roman"/>
          <w:lang w:val="fr-FR"/>
        </w:rPr>
      </w:pPr>
      <w:r w:rsidRPr="00722CC4">
        <w:rPr>
          <w:rFonts w:ascii="Times New Roman" w:hAnsi="Times New Roman" w:cs="Times New Roman"/>
          <w:b/>
          <w:lang w:val="fr-FR"/>
        </w:rPr>
        <w:t>ONOR. CHARLES BUHAGIAR</w:t>
      </w:r>
      <w:proofErr w:type="gramStart"/>
      <w:r w:rsidRPr="00722CC4">
        <w:rPr>
          <w:rFonts w:ascii="Times New Roman" w:hAnsi="Times New Roman" w:cs="Times New Roman"/>
          <w:b/>
          <w:lang w:val="fr-FR"/>
        </w:rPr>
        <w:t>:</w:t>
      </w:r>
      <w:r w:rsidRPr="00722CC4">
        <w:rPr>
          <w:rFonts w:ascii="Times New Roman" w:hAnsi="Times New Roman" w:cs="Times New Roman"/>
          <w:lang w:val="fr-FR"/>
        </w:rPr>
        <w:t xml:space="preserve">  Għax</w:t>
      </w:r>
      <w:proofErr w:type="gramEnd"/>
      <w:r w:rsidRPr="00722CC4">
        <w:rPr>
          <w:rFonts w:ascii="Times New Roman" w:hAnsi="Times New Roman" w:cs="Times New Roman"/>
          <w:lang w:val="fr-FR"/>
        </w:rPr>
        <w:t xml:space="preserve"> donnu għal mument fhimt li kont qed tgħid hekk.</w:t>
      </w:r>
    </w:p>
    <w:p w:rsidR="00722CC4" w:rsidRPr="00722CC4" w:rsidRDefault="00722CC4" w:rsidP="00722CC4">
      <w:pPr>
        <w:spacing w:after="0" w:line="240" w:lineRule="auto"/>
        <w:jc w:val="both"/>
        <w:rPr>
          <w:rFonts w:ascii="Times New Roman" w:hAnsi="Times New Roman" w:cs="Times New Roman"/>
          <w:lang w:val="fr-FR"/>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Aħna qed nitkellmu fuq </w:t>
      </w:r>
      <w:r w:rsidRPr="00722CC4">
        <w:rPr>
          <w:rFonts w:ascii="Times New Roman" w:hAnsi="Times New Roman" w:cs="Times New Roman"/>
          <w:i/>
          <w:lang w:val="mt-MT"/>
        </w:rPr>
        <w:t>Australia Hall</w:t>
      </w:r>
      <w:r w:rsidRPr="00722CC4">
        <w:rPr>
          <w:rFonts w:ascii="Times New Roman" w:hAnsi="Times New Roman" w:cs="Times New Roman"/>
          <w:lang w:val="mt-MT"/>
        </w:rPr>
        <w:t>, u jien qed ngħidilkom li bini storiku konna nagħtuh ċerta attenzjoni.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CHARLES BUHAGIAR:</w:t>
      </w:r>
      <w:r w:rsidRPr="00722CC4">
        <w:rPr>
          <w:rFonts w:ascii="Times New Roman" w:hAnsi="Times New Roman" w:cs="Times New Roman"/>
          <w:lang w:val="mt-MT"/>
        </w:rPr>
        <w:t xml:space="preserve">  Inti għedt li ngħatajt </w:t>
      </w:r>
      <w:r w:rsidRPr="00722CC4">
        <w:rPr>
          <w:rFonts w:ascii="Times New Roman" w:hAnsi="Times New Roman" w:cs="Times New Roman"/>
          <w:i/>
          <w:lang w:val="mt-MT"/>
        </w:rPr>
        <w:t>policy</w:t>
      </w:r>
      <w:r w:rsidRPr="00722CC4">
        <w:rPr>
          <w:rFonts w:ascii="Times New Roman" w:hAnsi="Times New Roman" w:cs="Times New Roman"/>
          <w:lang w:val="mt-MT"/>
        </w:rPr>
        <w:t>.  Minn min ingħatajt din il-</w:t>
      </w:r>
      <w:r w:rsidRPr="00722CC4">
        <w:rPr>
          <w:rFonts w:ascii="Times New Roman" w:hAnsi="Times New Roman" w:cs="Times New Roman"/>
          <w:i/>
          <w:lang w:val="mt-MT"/>
        </w:rPr>
        <w:t>policy</w:t>
      </w:r>
      <w:r w:rsidRPr="00722CC4">
        <w:rPr>
          <w:rFonts w:ascii="Times New Roman" w:hAnsi="Times New Roman" w:cs="Times New Roman"/>
          <w:lang w:val="mt-MT"/>
        </w:rPr>
        <w:t>?  Mill-Ministru jew is-Segretarju Parlamentari ta’ dak iż-żmien?</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Iva, mill-Onor. Jason Azzopardi.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CHARLES BUHAGIAR:</w:t>
      </w:r>
      <w:r w:rsidRPr="00722CC4">
        <w:rPr>
          <w:rFonts w:ascii="Times New Roman" w:hAnsi="Times New Roman" w:cs="Times New Roman"/>
          <w:lang w:val="mt-MT"/>
        </w:rPr>
        <w:t xml:space="preserve">  Din il-</w:t>
      </w:r>
      <w:r w:rsidRPr="00722CC4">
        <w:rPr>
          <w:rFonts w:ascii="Times New Roman" w:hAnsi="Times New Roman" w:cs="Times New Roman"/>
          <w:i/>
          <w:lang w:val="mt-MT"/>
        </w:rPr>
        <w:t xml:space="preserve">policy </w:t>
      </w:r>
      <w:r w:rsidRPr="00722CC4">
        <w:rPr>
          <w:rFonts w:ascii="Times New Roman" w:hAnsi="Times New Roman" w:cs="Times New Roman"/>
          <w:lang w:val="mt-MT"/>
        </w:rPr>
        <w:t>kienet bil-miktub jew bil-fomm?</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Bil-fomm.</w:t>
      </w: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CHARLES BUHAGIAR:</w:t>
      </w:r>
      <w:r w:rsidRPr="00722CC4">
        <w:rPr>
          <w:rFonts w:ascii="Times New Roman" w:hAnsi="Times New Roman" w:cs="Times New Roman"/>
          <w:lang w:val="mt-MT"/>
        </w:rPr>
        <w:t xml:space="preserve">  Għedtilna li imbagħad sar rapport fuq </w:t>
      </w:r>
      <w:r w:rsidRPr="00722CC4">
        <w:rPr>
          <w:rFonts w:ascii="Times New Roman" w:hAnsi="Times New Roman" w:cs="Times New Roman"/>
          <w:i/>
          <w:lang w:val="mt-MT"/>
        </w:rPr>
        <w:t>Australia Hall</w:t>
      </w:r>
      <w:r w:rsidRPr="00722CC4">
        <w:rPr>
          <w:rFonts w:ascii="Times New Roman" w:hAnsi="Times New Roman" w:cs="Times New Roman"/>
          <w:lang w:val="mt-MT"/>
        </w:rPr>
        <w: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Meta jien ġibt il-</w:t>
      </w:r>
      <w:r w:rsidRPr="00722CC4">
        <w:rPr>
          <w:rFonts w:ascii="Times New Roman" w:hAnsi="Times New Roman" w:cs="Times New Roman"/>
          <w:i/>
          <w:lang w:val="mt-MT"/>
        </w:rPr>
        <w:t>file</w:t>
      </w:r>
      <w:r w:rsidRPr="00722CC4">
        <w:rPr>
          <w:rFonts w:ascii="Times New Roman" w:hAnsi="Times New Roman" w:cs="Times New Roman"/>
          <w:lang w:val="mt-MT"/>
        </w:rPr>
        <w:t xml:space="preserve"> ta’ </w:t>
      </w:r>
      <w:r w:rsidRPr="00722CC4">
        <w:rPr>
          <w:rFonts w:ascii="Times New Roman" w:hAnsi="Times New Roman" w:cs="Times New Roman"/>
          <w:i/>
          <w:lang w:val="mt-MT"/>
        </w:rPr>
        <w:t>Australia Hall</w:t>
      </w:r>
      <w:r w:rsidRPr="00722CC4">
        <w:rPr>
          <w:rFonts w:ascii="Times New Roman" w:hAnsi="Times New Roman" w:cs="Times New Roman"/>
          <w:lang w:val="mt-MT"/>
        </w:rPr>
        <w:t xml:space="preserve">, rajt il-kuntratti u sibt li din kellha tinżamm fi stat tajjeb ta’ manutenzjoni eċċ.  Issa min kien ġie jirrappurtali – nerġa’ ngħid li kienet xi </w:t>
      </w:r>
      <w:r w:rsidRPr="00722CC4">
        <w:rPr>
          <w:rFonts w:ascii="Times New Roman" w:hAnsi="Times New Roman" w:cs="Times New Roman"/>
          <w:i/>
          <w:lang w:val="mt-MT"/>
        </w:rPr>
        <w:t>NGO</w:t>
      </w:r>
      <w:r w:rsidRPr="00722CC4">
        <w:rPr>
          <w:rFonts w:ascii="Times New Roman" w:hAnsi="Times New Roman" w:cs="Times New Roman"/>
          <w:lang w:val="mt-MT"/>
        </w:rPr>
        <w:t xml:space="preserve"> – kien qalli li dan il-bini ma kienx qed jinżamm fi stat tajjeb ta’ manutenzjoni.  Però jien m’iniex l-arbitru, u allura bgħatt bniedem tekniku, li kien il-Perit Stefan Scotto.  Huwa għamel rapport li jidhirli li huwa dokumentat bir-ritratti, eċċ.</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CHARLES BUHAGIAR:</w:t>
      </w:r>
      <w:r w:rsidRPr="00722CC4">
        <w:rPr>
          <w:rFonts w:ascii="Times New Roman" w:hAnsi="Times New Roman" w:cs="Times New Roman"/>
          <w:lang w:val="mt-MT"/>
        </w:rPr>
        <w:t xml:space="preserve">  Imma jien m’iniex qed nirreferi għar-rapport tal-perit, imma fuq ir-rapport li sar mill-</w:t>
      </w:r>
      <w:r w:rsidRPr="00722CC4">
        <w:rPr>
          <w:rFonts w:ascii="Times New Roman" w:hAnsi="Times New Roman" w:cs="Times New Roman"/>
          <w:i/>
          <w:lang w:val="mt-MT"/>
        </w:rPr>
        <w:t>NGO</w:t>
      </w:r>
      <w:r w:rsidRPr="00722CC4">
        <w:rPr>
          <w:rFonts w:ascii="Times New Roman" w:hAnsi="Times New Roman" w:cs="Times New Roman"/>
          <w:lang w:val="mt-MT"/>
        </w:rPr>
        <w: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Dak ma kienx rapport.  Hemmhekk kuljum ikollok in-nies ġejjin biex ikellmuk jew iċemplulek; iktar kont inqatta’ ħin inkellem lin-nies milli nagħmel </w:t>
      </w:r>
      <w:r w:rsidRPr="00722CC4">
        <w:rPr>
          <w:rFonts w:ascii="Times New Roman" w:hAnsi="Times New Roman" w:cs="Times New Roman"/>
          <w:i/>
          <w:lang w:val="mt-MT"/>
        </w:rPr>
        <w:t>paper work</w:t>
      </w:r>
      <w:r w:rsidRPr="00722CC4">
        <w:rPr>
          <w:rFonts w:ascii="Times New Roman" w:hAnsi="Times New Roman" w:cs="Times New Roman"/>
          <w:lang w:val="mt-MT"/>
        </w:rPr>
        <w:t>.  Il-</w:t>
      </w:r>
      <w:r w:rsidRPr="00722CC4">
        <w:rPr>
          <w:rFonts w:ascii="Times New Roman" w:hAnsi="Times New Roman" w:cs="Times New Roman"/>
          <w:i/>
          <w:lang w:val="mt-MT"/>
        </w:rPr>
        <w:t>paper work</w:t>
      </w:r>
      <w:r w:rsidRPr="00722CC4">
        <w:rPr>
          <w:rFonts w:ascii="Times New Roman" w:hAnsi="Times New Roman" w:cs="Times New Roman"/>
          <w:lang w:val="mt-MT"/>
        </w:rPr>
        <w:t xml:space="preserve"> imbagħad nagħmlu bil-lejl.</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CHARLES BUHAGIAR:</w:t>
      </w:r>
      <w:r w:rsidRPr="00722CC4">
        <w:rPr>
          <w:rFonts w:ascii="Times New Roman" w:hAnsi="Times New Roman" w:cs="Times New Roman"/>
          <w:lang w:val="mt-MT"/>
        </w:rPr>
        <w:t xml:space="preserve">  Jiġifieri ma tiftakarx min għamel ir-rapport dwar </w:t>
      </w:r>
      <w:r w:rsidRPr="00722CC4">
        <w:rPr>
          <w:rFonts w:ascii="Times New Roman" w:hAnsi="Times New Roman" w:cs="Times New Roman"/>
          <w:i/>
          <w:lang w:val="mt-MT"/>
        </w:rPr>
        <w:t>Australia Hall</w:t>
      </w:r>
      <w:r w:rsidRPr="00722CC4">
        <w:rPr>
          <w:rFonts w:ascii="Times New Roman" w:hAnsi="Times New Roman" w:cs="Times New Roman"/>
          <w:lang w:val="mt-MT"/>
        </w:rPr>
        <w:t xml:space="preserve">.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Ma kienx rapport, sempliċement issemma. (Interruzzjonijiet)  Le, u ħa ngħidlek għaliex, Onorevoli.  Pereżempju, għall-argument tiġi inti tirrappreżenta l-Għaqda tas-Sajjieda u tgħidli li għandkom bżonn </w:t>
      </w:r>
      <w:r w:rsidRPr="00722CC4">
        <w:rPr>
          <w:rFonts w:ascii="Times New Roman" w:hAnsi="Times New Roman" w:cs="Times New Roman"/>
          <w:i/>
          <w:lang w:val="mt-MT"/>
        </w:rPr>
        <w:t>premises</w:t>
      </w:r>
      <w:r w:rsidRPr="00722CC4">
        <w:rPr>
          <w:rFonts w:ascii="Times New Roman" w:hAnsi="Times New Roman" w:cs="Times New Roman"/>
          <w:lang w:val="mt-MT"/>
        </w:rPr>
        <w:t>.  Jien nistaqsik jekk tafx b’xi proprjetà abbandunata, u inti tgħidli “hemmhekk” u “hemmhekk”.</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Imma apparti din l-</w:t>
      </w:r>
      <w:r w:rsidRPr="00722CC4">
        <w:rPr>
          <w:rFonts w:ascii="Times New Roman" w:hAnsi="Times New Roman" w:cs="Times New Roman"/>
          <w:i/>
          <w:lang w:val="mt-MT"/>
        </w:rPr>
        <w:t>NGO</w:t>
      </w:r>
      <w:r w:rsidRPr="00722CC4">
        <w:rPr>
          <w:rFonts w:ascii="Times New Roman" w:hAnsi="Times New Roman" w:cs="Times New Roman"/>
          <w:lang w:val="mt-MT"/>
        </w:rPr>
        <w:t xml:space="preserve">, fiż-żmien li għamilt hemmhekk inti, issemmiet drabi oħra </w:t>
      </w:r>
      <w:r w:rsidRPr="00722CC4">
        <w:rPr>
          <w:rFonts w:ascii="Times New Roman" w:hAnsi="Times New Roman" w:cs="Times New Roman"/>
          <w:i/>
          <w:lang w:val="mt-MT"/>
        </w:rPr>
        <w:t>Australia Hall</w:t>
      </w:r>
      <w:r w:rsidRPr="00722CC4">
        <w:rPr>
          <w:rFonts w:ascii="Times New Roman" w:hAnsi="Times New Roman" w:cs="Times New Roman"/>
          <w:lang w:val="mt-MT"/>
        </w:rPr>
        <w: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Iva.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Tiftakar liema kienet l-</w:t>
      </w:r>
      <w:r w:rsidRPr="00722CC4">
        <w:rPr>
          <w:rFonts w:ascii="Times New Roman" w:hAnsi="Times New Roman" w:cs="Times New Roman"/>
          <w:i/>
          <w:lang w:val="mt-MT"/>
        </w:rPr>
        <w:t>NGO</w:t>
      </w:r>
      <w:r w:rsidRPr="00722CC4">
        <w:rPr>
          <w:rFonts w:ascii="Times New Roman" w:hAnsi="Times New Roman" w:cs="Times New Roman"/>
          <w:lang w:val="mt-MT"/>
        </w:rPr>
        <w:t>?  M’hemmx għalfejn tgħidli l-isem, imma tgħidli “</w:t>
      </w:r>
      <w:r w:rsidRPr="00722CC4">
        <w:rPr>
          <w:rFonts w:ascii="Times New Roman" w:hAnsi="Times New Roman" w:cs="Times New Roman"/>
          <w:i/>
          <w:lang w:val="mt-MT"/>
        </w:rPr>
        <w:t>NGO</w:t>
      </w:r>
      <w:r w:rsidRPr="00722CC4">
        <w:rPr>
          <w:rFonts w:ascii="Times New Roman" w:hAnsi="Times New Roman" w:cs="Times New Roman"/>
          <w:lang w:val="mt-MT"/>
        </w:rPr>
        <w:t xml:space="preserve"> fuq l-għasafar” jew “NGO fuq il-gremxul”.</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Le, ma niftakarx.</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Taf jekk kienx hemm kawża ta’ natura kostituzzjonali mill-Partit Nazzjonalista kontra l-Gvern fuq din il-proprjetà?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Le, ma nafx biha.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Jew forsi mill-mexxej ta’ dak iż-żmien tal-Partit Nazzjonalista, Edward Fenech Adami?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i/>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Le.</w:t>
      </w:r>
    </w:p>
    <w:p w:rsidR="00722CC4" w:rsidRPr="00722CC4" w:rsidRDefault="00722CC4" w:rsidP="00722CC4">
      <w:pPr>
        <w:spacing w:after="0" w:line="240" w:lineRule="auto"/>
        <w:jc w:val="both"/>
        <w:rPr>
          <w:rFonts w:ascii="Times New Roman" w:hAnsi="Times New Roman" w:cs="Times New Roman"/>
          <w:i/>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Ma tafx biha inti?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Le.</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Mija fil-mija?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Iva.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Jiġifieri fil-</w:t>
      </w:r>
      <w:r w:rsidRPr="00722CC4">
        <w:rPr>
          <w:rFonts w:ascii="Times New Roman" w:hAnsi="Times New Roman" w:cs="Times New Roman"/>
          <w:i/>
          <w:lang w:val="mt-MT"/>
        </w:rPr>
        <w:t xml:space="preserve">file </w:t>
      </w:r>
      <w:r w:rsidRPr="00722CC4">
        <w:rPr>
          <w:rFonts w:ascii="Times New Roman" w:hAnsi="Times New Roman" w:cs="Times New Roman"/>
          <w:lang w:val="mt-MT"/>
        </w:rPr>
        <w:t xml:space="preserve">ma kienx hemm </w:t>
      </w:r>
      <w:r w:rsidRPr="00722CC4">
        <w:rPr>
          <w:rFonts w:ascii="Times New Roman" w:hAnsi="Times New Roman" w:cs="Times New Roman"/>
          <w:i/>
          <w:lang w:val="mt-MT"/>
        </w:rPr>
        <w:t xml:space="preserve">record </w:t>
      </w:r>
      <w:r w:rsidRPr="00722CC4">
        <w:rPr>
          <w:rFonts w:ascii="Times New Roman" w:hAnsi="Times New Roman" w:cs="Times New Roman"/>
          <w:lang w:val="mt-MT"/>
        </w:rPr>
        <w:t xml:space="preserve">tagħha?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Naturalment, inti tista’ tixhed biss fuq dak li taf.  Mela inti sirt taf li din hija proprjetà tal-Partit Laburista wara li ġibditlek l-attenzjoni din l-</w:t>
      </w:r>
      <w:r w:rsidRPr="00722CC4">
        <w:rPr>
          <w:rFonts w:ascii="Times New Roman" w:hAnsi="Times New Roman" w:cs="Times New Roman"/>
          <w:i/>
          <w:lang w:val="mt-MT"/>
        </w:rPr>
        <w:t>NGO</w:t>
      </w:r>
      <w:r w:rsidRPr="00722CC4">
        <w:rPr>
          <w:rFonts w:ascii="Times New Roman" w:hAnsi="Times New Roman" w:cs="Times New Roman"/>
          <w:lang w:val="mt-MT"/>
        </w:rPr>
        <w:t xml:space="preserve">?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Skużani, ma nixtieqx inkun ...  (Interruzzjonijiet)  M’iniex ċert.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Ma jimpurtax, fejn m’intiex ċert, m’intiex ċert.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Li naf hu li kien ġie xi ħadd fejn isiru dawn it-talbiet għall-proprjetà, u semmewli din il-proprjetà.</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Issa d-domanda tiegħi hija, jekk meta semmewlek din il-proprjetà – kien meta kien – kienx f’dak il-mument li inti sirt taf li din hija proprjetà tal-</w:t>
      </w:r>
      <w:r w:rsidRPr="00722CC4">
        <w:rPr>
          <w:rFonts w:ascii="Times New Roman" w:hAnsi="Times New Roman" w:cs="Times New Roman"/>
          <w:i/>
          <w:lang w:val="mt-MT"/>
        </w:rPr>
        <w:t>Labour Party</w:t>
      </w:r>
      <w:r w:rsidRPr="00722CC4">
        <w:rPr>
          <w:rFonts w:ascii="Times New Roman" w:hAnsi="Times New Roman" w:cs="Times New Roman"/>
          <w:lang w:val="mt-MT"/>
        </w:rPr>
        <w: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Iva.  (Interruzzjonijiet)  Le, meta rajt il-</w:t>
      </w:r>
      <w:r w:rsidRPr="00722CC4">
        <w:rPr>
          <w:rFonts w:ascii="Times New Roman" w:hAnsi="Times New Roman" w:cs="Times New Roman"/>
          <w:i/>
          <w:lang w:val="mt-MT"/>
        </w:rPr>
        <w:t>file</w:t>
      </w:r>
      <w:r w:rsidRPr="00722CC4">
        <w:rPr>
          <w:rFonts w:ascii="Times New Roman" w:hAnsi="Times New Roman" w:cs="Times New Roman"/>
          <w:lang w:val="mt-MT"/>
        </w:rPr>
        <w: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Meta rajt il-</w:t>
      </w:r>
      <w:r w:rsidRPr="00722CC4">
        <w:rPr>
          <w:rFonts w:ascii="Times New Roman" w:hAnsi="Times New Roman" w:cs="Times New Roman"/>
          <w:i/>
          <w:lang w:val="mt-MT"/>
        </w:rPr>
        <w:t xml:space="preserve">file </w:t>
      </w:r>
      <w:r w:rsidRPr="00722CC4">
        <w:rPr>
          <w:rFonts w:ascii="Times New Roman" w:hAnsi="Times New Roman" w:cs="Times New Roman"/>
          <w:lang w:val="mt-MT"/>
        </w:rPr>
        <w:t>wara li ġew ikellmuk l-</w:t>
      </w:r>
      <w:r w:rsidRPr="00722CC4">
        <w:rPr>
          <w:rFonts w:ascii="Times New Roman" w:hAnsi="Times New Roman" w:cs="Times New Roman"/>
          <w:i/>
          <w:lang w:val="mt-MT"/>
        </w:rPr>
        <w:t>NGO</w:t>
      </w:r>
      <w:r w:rsidRPr="00722CC4">
        <w:rPr>
          <w:rFonts w:ascii="Times New Roman" w:hAnsi="Times New Roman" w:cs="Times New Roman"/>
          <w:lang w:val="mt-MT"/>
        </w:rPr>
        <w:t>.  Jiġifieri qabel ma kontx taf li dik hija proprjetà tal-</w:t>
      </w:r>
      <w:r w:rsidRPr="00722CC4">
        <w:rPr>
          <w:rFonts w:ascii="Times New Roman" w:hAnsi="Times New Roman" w:cs="Times New Roman"/>
          <w:i/>
          <w:lang w:val="mt-MT"/>
        </w:rPr>
        <w:t>Labour Party</w:t>
      </w:r>
      <w:r w:rsidRPr="00722CC4">
        <w:rPr>
          <w:rFonts w:ascii="Times New Roman" w:hAnsi="Times New Roman" w:cs="Times New Roman"/>
          <w:lang w:val="mt-MT"/>
        </w:rPr>
        <w:t>?</w:t>
      </w:r>
    </w:p>
    <w:p w:rsidR="00722CC4" w:rsidRPr="00722CC4" w:rsidRDefault="00722CC4" w:rsidP="00722CC4">
      <w:pPr>
        <w:spacing w:after="0" w:line="240" w:lineRule="auto"/>
        <w:jc w:val="both"/>
        <w:rPr>
          <w:rFonts w:ascii="Times New Roman" w:hAnsi="Times New Roman" w:cs="Times New Roman"/>
          <w:b/>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Le,</w:t>
      </w:r>
      <w:r w:rsidRPr="00722CC4">
        <w:rPr>
          <w:rFonts w:ascii="Times New Roman" w:hAnsi="Times New Roman" w:cs="Times New Roman"/>
          <w:i/>
          <w:lang w:val="mt-MT"/>
        </w:rPr>
        <w:t xml:space="preserve"> </w:t>
      </w:r>
      <w:r w:rsidRPr="00722CC4">
        <w:rPr>
          <w:rFonts w:ascii="Times New Roman" w:hAnsi="Times New Roman" w:cs="Times New Roman"/>
          <w:lang w:val="mt-MT"/>
        </w:rPr>
        <w:t xml:space="preserve">lanqas idea ma kelli.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U dan meta kien, bejn wieħed u ieħor?</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Jien jidhirli li kien fil-bidu tal-2009.</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Jiġifieri qabel l-2009, inti ma kontx taf li dik hija proprjetà tal-</w:t>
      </w:r>
      <w:r w:rsidRPr="00722CC4">
        <w:rPr>
          <w:rFonts w:ascii="Times New Roman" w:hAnsi="Times New Roman" w:cs="Times New Roman"/>
          <w:i/>
          <w:lang w:val="mt-MT"/>
        </w:rPr>
        <w:t>Labour Party</w:t>
      </w:r>
      <w:r w:rsidRPr="00722CC4">
        <w:rPr>
          <w:rFonts w:ascii="Times New Roman" w:hAnsi="Times New Roman" w:cs="Times New Roman"/>
          <w:lang w:val="mt-MT"/>
        </w:rPr>
        <w: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i/>
          <w:lang w:val="mt-MT"/>
        </w:rPr>
      </w:pPr>
      <w:r w:rsidRPr="00722CC4">
        <w:rPr>
          <w:rFonts w:ascii="Times New Roman" w:hAnsi="Times New Roman" w:cs="Times New Roman"/>
          <w:b/>
          <w:lang w:val="mt-MT"/>
        </w:rPr>
        <w:t>IS-SUR PAUL MIRUZZI:</w:t>
      </w:r>
      <w:r w:rsidRPr="00722CC4">
        <w:rPr>
          <w:rFonts w:ascii="Times New Roman" w:hAnsi="Times New Roman" w:cs="Times New Roman"/>
          <w:lang w:val="mt-MT"/>
        </w:rPr>
        <w:t xml:space="preserve">  Le, lanqas mit-triq ma kont naf.</w:t>
      </w:r>
    </w:p>
    <w:p w:rsidR="00722CC4" w:rsidRPr="00722CC4" w:rsidRDefault="00722CC4" w:rsidP="00722CC4">
      <w:pPr>
        <w:spacing w:after="0" w:line="240" w:lineRule="auto"/>
        <w:jc w:val="both"/>
        <w:rPr>
          <w:rFonts w:ascii="Times New Roman" w:hAnsi="Times New Roman" w:cs="Times New Roman"/>
          <w:i/>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Hawn aktar domandi għas-Sur Miruzzi?  Ma jidhirx li hawn, għalhekk nirringrazzja lis-Sur Miruzzi, u nitlob lir-rappreżentanti tad-Dipartiment tal-Art sabiex jersqu madwar il-Mejda.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i/>
          <w:lang w:val="mt-MT"/>
        </w:rPr>
      </w:pPr>
      <w:r w:rsidRPr="00722CC4">
        <w:rPr>
          <w:rFonts w:ascii="Times New Roman" w:hAnsi="Times New Roman" w:cs="Times New Roman"/>
          <w:i/>
          <w:lang w:val="mt-MT"/>
        </w:rPr>
        <w:t>Is-Sur Raymond Camilleri u l-Avukat Joseph Bugeja resqu madwar il-Mejda.</w:t>
      </w:r>
    </w:p>
    <w:p w:rsidR="00722CC4" w:rsidRPr="00722CC4" w:rsidRDefault="00722CC4" w:rsidP="00722CC4">
      <w:pPr>
        <w:spacing w:after="0" w:line="240" w:lineRule="auto"/>
        <w:jc w:val="both"/>
        <w:rPr>
          <w:rFonts w:ascii="Times New Roman" w:hAnsi="Times New Roman" w:cs="Times New Roman"/>
          <w:b/>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Is-Sur Camilleri.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 xml:space="preserve">IS-SUR RAYMOND CAMILLERI (Direttur Ġenerali fid-Dipartiment tal-Proprjetà tal-Gvern):  </w:t>
      </w:r>
      <w:r w:rsidRPr="00722CC4">
        <w:rPr>
          <w:rFonts w:ascii="Times New Roman" w:hAnsi="Times New Roman" w:cs="Times New Roman"/>
          <w:lang w:val="mt-MT"/>
        </w:rPr>
        <w:t>Jien ili f’din il-kariga mill-1 ta’ Diċembru 2013.</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Grazzi.  L-Avukat Bugeja.</w:t>
      </w:r>
    </w:p>
    <w:p w:rsidR="00722CC4" w:rsidRPr="00722CC4" w:rsidRDefault="00722CC4" w:rsidP="00722CC4">
      <w:pPr>
        <w:spacing w:after="0" w:line="240" w:lineRule="auto"/>
        <w:jc w:val="both"/>
        <w:rPr>
          <w:rFonts w:ascii="Times New Roman" w:hAnsi="Times New Roman" w:cs="Times New Roman"/>
          <w:b/>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 xml:space="preserve">AV. JOSEPH BUGEJA (Kummissarju tal-Art):  </w:t>
      </w:r>
      <w:r w:rsidRPr="00722CC4">
        <w:rPr>
          <w:rFonts w:ascii="Times New Roman" w:hAnsi="Times New Roman" w:cs="Times New Roman"/>
          <w:lang w:val="mt-MT"/>
        </w:rPr>
        <w:t>Jien ili f’din il-kariga mill-1 ta’ Diċembru 2103, u Direttur fid-Dipartiment tal-Art mit-18 ta’ Lulju 2012.</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L-ewwelnett tikkonfermaw li kien hemm kawża li kien fetaħ id-Dipartiment tal-Art kontra l-</w:t>
      </w:r>
      <w:r w:rsidRPr="00722CC4">
        <w:rPr>
          <w:rFonts w:ascii="Times New Roman" w:hAnsi="Times New Roman" w:cs="Times New Roman"/>
          <w:i/>
          <w:lang w:val="mt-MT"/>
        </w:rPr>
        <w:t>Labour Party</w:t>
      </w:r>
      <w:r w:rsidRPr="00722CC4">
        <w:rPr>
          <w:rFonts w:ascii="Times New Roman" w:hAnsi="Times New Roman" w:cs="Times New Roman"/>
          <w:lang w:val="mt-MT"/>
        </w:rPr>
        <w:t xml:space="preserve"> biex jieħu lura din il-proprjetà?</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 xml:space="preserve">IS-SUR RAYMOND CAMILLERI:  </w:t>
      </w:r>
      <w:r w:rsidRPr="00722CC4">
        <w:rPr>
          <w:rFonts w:ascii="Times New Roman" w:hAnsi="Times New Roman" w:cs="Times New Roman"/>
          <w:lang w:val="mt-MT"/>
        </w:rPr>
        <w:t>Iva, nikkonfermaw.</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Inti, bħala Direttur Ġenerali, ġejt ikkonsultat mill-Gvern biex tingħata l-opinjoni tad-Dipartiment dwar id-deċiżjoni li jidher li l-Gvern kien ħa li jwaqqa’ l-kawża?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 xml:space="preserve">IS-SUR RAYMOND CAMILLERI:  </w:t>
      </w:r>
      <w:r w:rsidRPr="00722CC4">
        <w:rPr>
          <w:rFonts w:ascii="Times New Roman" w:hAnsi="Times New Roman" w:cs="Times New Roman"/>
          <w:lang w:val="mt-MT"/>
        </w:rPr>
        <w:t>Le, għax jiena dħalt fil-kariga f’Diċembru 2013.</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U d-deċiżjoni meta ttieħdet?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 xml:space="preserve">IS-SUR RAYMOND CAMILLERI:  </w:t>
      </w:r>
      <w:r w:rsidRPr="00722CC4">
        <w:rPr>
          <w:rFonts w:ascii="Times New Roman" w:hAnsi="Times New Roman" w:cs="Times New Roman"/>
          <w:lang w:val="mt-MT"/>
        </w:rPr>
        <w:t xml:space="preserve">M’għandix idea meta ttieħdet.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U inti, Av. Bugeja?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AV. JOSEPH BUGEJA:</w:t>
      </w:r>
      <w:r w:rsidRPr="00722CC4">
        <w:rPr>
          <w:rFonts w:ascii="Times New Roman" w:hAnsi="Times New Roman" w:cs="Times New Roman"/>
          <w:lang w:val="mt-MT"/>
        </w:rPr>
        <w:t xml:space="preserve">  Le, ma kontx ikkonsultat.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Tafu jekk fil-</w:t>
      </w:r>
      <w:r w:rsidRPr="00722CC4">
        <w:rPr>
          <w:rFonts w:ascii="Times New Roman" w:hAnsi="Times New Roman" w:cs="Times New Roman"/>
          <w:i/>
          <w:lang w:val="mt-MT"/>
        </w:rPr>
        <w:t xml:space="preserve">file </w:t>
      </w:r>
      <w:r w:rsidRPr="00722CC4">
        <w:rPr>
          <w:rFonts w:ascii="Times New Roman" w:hAnsi="Times New Roman" w:cs="Times New Roman"/>
          <w:lang w:val="mt-MT"/>
        </w:rPr>
        <w:t>kienx hemm xi nota li turi li, bħala Dipartiment, intlabtu parir mill-Gvern biex jaraw jekk kienx hemm raġuni valida għaliex għandha tiġi rtirata l-kawża?  Il-</w:t>
      </w:r>
      <w:r w:rsidRPr="00722CC4">
        <w:rPr>
          <w:rFonts w:ascii="Times New Roman" w:hAnsi="Times New Roman" w:cs="Times New Roman"/>
          <w:i/>
          <w:lang w:val="mt-MT"/>
        </w:rPr>
        <w:t xml:space="preserve">file </w:t>
      </w:r>
      <w:r w:rsidRPr="00722CC4">
        <w:rPr>
          <w:rFonts w:ascii="Times New Roman" w:hAnsi="Times New Roman" w:cs="Times New Roman"/>
          <w:lang w:val="mt-MT"/>
        </w:rPr>
        <w:t>hawnhekk qiegħed?</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 xml:space="preserve">IS-SUR RAYMOND CAMILLERI:  </w:t>
      </w:r>
      <w:r w:rsidRPr="00722CC4">
        <w:rPr>
          <w:rFonts w:ascii="Times New Roman" w:hAnsi="Times New Roman" w:cs="Times New Roman"/>
          <w:lang w:val="mt-MT"/>
        </w:rPr>
        <w:t>Le, il-</w:t>
      </w:r>
      <w:r w:rsidRPr="00722CC4">
        <w:rPr>
          <w:rFonts w:ascii="Times New Roman" w:hAnsi="Times New Roman" w:cs="Times New Roman"/>
          <w:i/>
          <w:lang w:val="mt-MT"/>
        </w:rPr>
        <w:t xml:space="preserve">file </w:t>
      </w:r>
      <w:r w:rsidRPr="00722CC4">
        <w:rPr>
          <w:rFonts w:ascii="Times New Roman" w:hAnsi="Times New Roman" w:cs="Times New Roman"/>
          <w:lang w:val="mt-MT"/>
        </w:rPr>
        <w:t xml:space="preserve">ma ġibnihx magħna.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Kien ikun tajjeb kieku ġibtu.</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 xml:space="preserve">IS-SUR RAYMOND CAMILLERI:  </w:t>
      </w:r>
      <w:r w:rsidRPr="00722CC4">
        <w:rPr>
          <w:rFonts w:ascii="Times New Roman" w:hAnsi="Times New Roman" w:cs="Times New Roman"/>
          <w:lang w:val="mt-MT"/>
        </w:rPr>
        <w:t xml:space="preserve">Bħala </w:t>
      </w:r>
      <w:r w:rsidRPr="00722CC4">
        <w:rPr>
          <w:rFonts w:ascii="Times New Roman" w:hAnsi="Times New Roman" w:cs="Times New Roman"/>
          <w:i/>
          <w:lang w:val="mt-MT"/>
        </w:rPr>
        <w:t>file</w:t>
      </w:r>
      <w:r w:rsidRPr="00722CC4">
        <w:rPr>
          <w:rFonts w:ascii="Times New Roman" w:hAnsi="Times New Roman" w:cs="Times New Roman"/>
          <w:lang w:val="mt-MT"/>
        </w:rPr>
        <w:t xml:space="preserve"> fih xi tliet volumi, u ma konniex nafu mil-liema </w:t>
      </w:r>
      <w:r w:rsidRPr="00722CC4">
        <w:rPr>
          <w:rFonts w:ascii="Times New Roman" w:hAnsi="Times New Roman" w:cs="Times New Roman"/>
          <w:i/>
          <w:lang w:val="mt-MT"/>
        </w:rPr>
        <w:t>era</w:t>
      </w:r>
      <w:r w:rsidRPr="00722CC4">
        <w:rPr>
          <w:rFonts w:ascii="Times New Roman" w:hAnsi="Times New Roman" w:cs="Times New Roman"/>
          <w:lang w:val="mt-MT"/>
        </w:rPr>
        <w:t xml:space="preserve"> ridna nirrispondu.  Li rajt jien fil-</w:t>
      </w:r>
      <w:r w:rsidRPr="00722CC4">
        <w:rPr>
          <w:rFonts w:ascii="Times New Roman" w:hAnsi="Times New Roman" w:cs="Times New Roman"/>
          <w:i/>
          <w:lang w:val="mt-MT"/>
        </w:rPr>
        <w:t>file</w:t>
      </w:r>
      <w:r w:rsidRPr="00722CC4">
        <w:rPr>
          <w:rFonts w:ascii="Times New Roman" w:hAnsi="Times New Roman" w:cs="Times New Roman"/>
          <w:lang w:val="mt-MT"/>
        </w:rPr>
        <w:t xml:space="preserve"> kien parir tal-Avukat Ġenerali, fejn kien qed jimmitiga jekk il-Gvern għandux għalfejn jasal f’xi</w:t>
      </w:r>
      <w:r w:rsidRPr="00722CC4">
        <w:rPr>
          <w:rFonts w:ascii="Times New Roman" w:hAnsi="Times New Roman" w:cs="Times New Roman"/>
          <w:i/>
          <w:lang w:val="mt-MT"/>
        </w:rPr>
        <w:t xml:space="preserve"> out of court settlement </w:t>
      </w:r>
      <w:r w:rsidRPr="00722CC4">
        <w:rPr>
          <w:rFonts w:ascii="Times New Roman" w:hAnsi="Times New Roman" w:cs="Times New Roman"/>
          <w:lang w:val="mt-MT"/>
        </w:rPr>
        <w:t xml:space="preserve">mal-Partit Laburista.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CLAUDIO GRECH:</w:t>
      </w:r>
      <w:r w:rsidRPr="00722CC4">
        <w:rPr>
          <w:rFonts w:ascii="Times New Roman" w:hAnsi="Times New Roman" w:cs="Times New Roman"/>
          <w:lang w:val="mt-MT"/>
        </w:rPr>
        <w:t xml:space="preserve">  Onor. Bonnici, nistgħu nitolbu li jiġi esebit il-</w:t>
      </w:r>
      <w:r w:rsidRPr="00722CC4">
        <w:rPr>
          <w:rFonts w:ascii="Times New Roman" w:hAnsi="Times New Roman" w:cs="Times New Roman"/>
          <w:i/>
          <w:lang w:val="mt-MT"/>
        </w:rPr>
        <w:t>file</w:t>
      </w:r>
      <w:r w:rsidRPr="00722CC4">
        <w:rPr>
          <w:rFonts w:ascii="Times New Roman" w:hAnsi="Times New Roman" w:cs="Times New Roman"/>
          <w:lang w:val="mt-MT"/>
        </w:rPr>
        <w: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i/>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Jien m’għandix problema li jiġi esebit il-</w:t>
      </w:r>
      <w:r w:rsidRPr="00722CC4">
        <w:rPr>
          <w:rFonts w:ascii="Times New Roman" w:hAnsi="Times New Roman" w:cs="Times New Roman"/>
          <w:i/>
          <w:lang w:val="mt-MT"/>
        </w:rPr>
        <w:t>file.</w:t>
      </w:r>
    </w:p>
    <w:p w:rsidR="00722CC4" w:rsidRPr="00722CC4" w:rsidRDefault="00722CC4" w:rsidP="00722CC4">
      <w:pPr>
        <w:spacing w:after="0" w:line="240" w:lineRule="auto"/>
        <w:jc w:val="both"/>
        <w:rPr>
          <w:rFonts w:ascii="Times New Roman" w:hAnsi="Times New Roman" w:cs="Times New Roman"/>
          <w:i/>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Naħseb li </w:t>
      </w:r>
      <w:r w:rsidRPr="00722CC4">
        <w:rPr>
          <w:rFonts w:ascii="Times New Roman" w:hAnsi="Times New Roman" w:cs="Times New Roman"/>
          <w:i/>
          <w:lang w:val="mt-MT"/>
        </w:rPr>
        <w:t xml:space="preserve">it’s only fair, </w:t>
      </w:r>
      <w:r w:rsidRPr="00722CC4">
        <w:rPr>
          <w:rFonts w:ascii="Times New Roman" w:hAnsi="Times New Roman" w:cs="Times New Roman"/>
          <w:lang w:val="mt-MT"/>
        </w:rPr>
        <w:t>għax fir-realtà intom iż-żewġ sinjuri li għandna quddiemna wirtuh il-</w:t>
      </w:r>
      <w:r w:rsidRPr="00722CC4">
        <w:rPr>
          <w:rFonts w:ascii="Times New Roman" w:hAnsi="Times New Roman" w:cs="Times New Roman"/>
          <w:i/>
          <w:lang w:val="mt-MT"/>
        </w:rPr>
        <w:t>file.</w:t>
      </w:r>
      <w:r w:rsidRPr="00722CC4">
        <w:rPr>
          <w:rFonts w:ascii="Times New Roman" w:hAnsi="Times New Roman" w:cs="Times New Roman"/>
          <w:lang w:val="mt-MT"/>
        </w:rPr>
        <w:t xml:space="preserve">  Intom kontu involuti qabel ma ħadtu l-kariga tagħkom fuq dan il-każ?</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 xml:space="preserve">IS-SUR RAYMOND CAMILLERI:  </w:t>
      </w:r>
      <w:r w:rsidRPr="00722CC4">
        <w:rPr>
          <w:rFonts w:ascii="Times New Roman" w:hAnsi="Times New Roman" w:cs="Times New Roman"/>
          <w:lang w:val="mt-MT"/>
        </w:rPr>
        <w:t>L-unika darba li kont involut kien meta kien hemm il-kawża kontra l-Partit Laburista għax ma kenux qed jitħallsu ċ-ċnus.  Dak iż-żmien kien sar arranġament għax il-</w:t>
      </w:r>
      <w:r w:rsidRPr="00722CC4">
        <w:rPr>
          <w:rFonts w:ascii="Times New Roman" w:hAnsi="Times New Roman" w:cs="Times New Roman"/>
          <w:i/>
          <w:lang w:val="mt-MT"/>
        </w:rPr>
        <w:t>Marsa Shipbuilding</w:t>
      </w:r>
      <w:r w:rsidRPr="00722CC4">
        <w:rPr>
          <w:rFonts w:ascii="Times New Roman" w:hAnsi="Times New Roman" w:cs="Times New Roman"/>
          <w:lang w:val="mt-MT"/>
        </w:rPr>
        <w:t xml:space="preserve"> ma kenitx qiegħda tħallas lill-Partit Laburista, u allura l-Partit Laburista ma kienx qed iħallas lill-Gvern, u spiċċa ċirku vizzjuż.  Kien indaħal fil-kwestjoni s-Sur Salvu Gauci – dak iż-żmien ma kienx għadu Direttur Ġenerali fil-Ministeru tal-Finanzi – u ġiet </w:t>
      </w:r>
      <w:r w:rsidRPr="00722CC4">
        <w:rPr>
          <w:rFonts w:ascii="Times New Roman" w:hAnsi="Times New Roman" w:cs="Times New Roman"/>
          <w:i/>
          <w:lang w:val="mt-MT"/>
        </w:rPr>
        <w:t>settled</w:t>
      </w:r>
      <w:r w:rsidRPr="00722CC4">
        <w:rPr>
          <w:rFonts w:ascii="Times New Roman" w:hAnsi="Times New Roman" w:cs="Times New Roman"/>
          <w:lang w:val="mt-MT"/>
        </w:rPr>
        <w:t xml:space="preserve"> kif għandhom jitħallsu l-flus.  Jien dak iż-żmien li kont dħalt fiha.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Jien naħseb, anke għall-effiċjenza ta’ dan il-Kumitat, li idealment għandu jiġi ppreżentat il-</w:t>
      </w:r>
      <w:r w:rsidRPr="00722CC4">
        <w:rPr>
          <w:rFonts w:ascii="Times New Roman" w:hAnsi="Times New Roman" w:cs="Times New Roman"/>
          <w:i/>
          <w:lang w:val="mt-MT"/>
        </w:rPr>
        <w:t>file</w:t>
      </w:r>
      <w:r w:rsidRPr="00722CC4">
        <w:rPr>
          <w:rFonts w:ascii="Times New Roman" w:hAnsi="Times New Roman" w:cs="Times New Roman"/>
          <w:lang w:val="mt-MT"/>
        </w:rPr>
        <w:t xml:space="preserve"> qabel ma nkomplu bid-diskussjoni.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w:t>
      </w:r>
      <w:r w:rsidRPr="00722CC4">
        <w:rPr>
          <w:rFonts w:ascii="Times New Roman" w:hAnsi="Times New Roman" w:cs="Times New Roman"/>
          <w:i/>
          <w:lang w:val="mt-MT"/>
        </w:rPr>
        <w:t>Mr Chairman</w:t>
      </w:r>
      <w:r w:rsidRPr="00722CC4">
        <w:rPr>
          <w:rFonts w:ascii="Times New Roman" w:hAnsi="Times New Roman" w:cs="Times New Roman"/>
          <w:lang w:val="mt-MT"/>
        </w:rPr>
        <w:t xml:space="preserve">, jistgħu jagħmlulna </w:t>
      </w:r>
      <w:r w:rsidRPr="00722CC4">
        <w:rPr>
          <w:rFonts w:ascii="Times New Roman" w:hAnsi="Times New Roman" w:cs="Times New Roman"/>
          <w:i/>
          <w:lang w:val="mt-MT"/>
        </w:rPr>
        <w:t xml:space="preserve">scan </w:t>
      </w:r>
      <w:r w:rsidRPr="00722CC4">
        <w:rPr>
          <w:rFonts w:ascii="Times New Roman" w:hAnsi="Times New Roman" w:cs="Times New Roman"/>
          <w:lang w:val="mt-MT"/>
        </w:rPr>
        <w:t>tiegħu?</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 xml:space="preserve">IS-SUR RAYMOND CAMILLERI:  </w:t>
      </w:r>
      <w:r w:rsidRPr="00722CC4">
        <w:rPr>
          <w:rFonts w:ascii="Times New Roman" w:hAnsi="Times New Roman" w:cs="Times New Roman"/>
          <w:lang w:val="mt-MT"/>
        </w:rPr>
        <w:t xml:space="preserve">Il-biċċa tax-xogħol hija li biex tagħmel </w:t>
      </w:r>
      <w:r w:rsidRPr="00722CC4">
        <w:rPr>
          <w:rFonts w:ascii="Times New Roman" w:hAnsi="Times New Roman" w:cs="Times New Roman"/>
          <w:i/>
          <w:lang w:val="mt-MT"/>
        </w:rPr>
        <w:t>scanning</w:t>
      </w:r>
      <w:r w:rsidRPr="00722CC4">
        <w:rPr>
          <w:rFonts w:ascii="Times New Roman" w:hAnsi="Times New Roman" w:cs="Times New Roman"/>
          <w:lang w:val="mt-MT"/>
        </w:rPr>
        <w:t xml:space="preserve"> ta’ dawn iż-żewġ </w:t>
      </w:r>
      <w:r w:rsidRPr="00722CC4">
        <w:rPr>
          <w:rFonts w:ascii="Times New Roman" w:hAnsi="Times New Roman" w:cs="Times New Roman"/>
          <w:i/>
          <w:lang w:val="mt-MT"/>
        </w:rPr>
        <w:t>files</w:t>
      </w:r>
      <w:r w:rsidRPr="00722CC4">
        <w:rPr>
          <w:rFonts w:ascii="Times New Roman" w:hAnsi="Times New Roman" w:cs="Times New Roman"/>
          <w:lang w:val="mt-MT"/>
        </w:rPr>
        <w:t>, għandi ‘l fuq minn ġurnata xogħol!</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Ma jimpurtax, aħna l-ġimgħa d-dieħla se niltaqgħu!  Nitlobkom sabiex sa nhar it-Tnejn li ġejjin tibagħtu kopja tal-</w:t>
      </w:r>
      <w:r w:rsidRPr="00722CC4">
        <w:rPr>
          <w:rFonts w:ascii="Times New Roman" w:hAnsi="Times New Roman" w:cs="Times New Roman"/>
          <w:i/>
          <w:lang w:val="mt-MT"/>
        </w:rPr>
        <w:t>file</w:t>
      </w:r>
      <w:r w:rsidRPr="00722CC4">
        <w:rPr>
          <w:rFonts w:ascii="Times New Roman" w:hAnsi="Times New Roman" w:cs="Times New Roman"/>
          <w:lang w:val="mt-MT"/>
        </w:rPr>
        <w:t xml:space="preserve"> ħalli mbagħad inkunu nistgħu niltaqgħu l-ġimgħa ta’ wara.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Irridu naraw l-iskeda tal-PAC l-ewwel; inħallu f’idejn il-</w:t>
      </w:r>
      <w:r w:rsidRPr="00722CC4">
        <w:rPr>
          <w:rFonts w:ascii="Times New Roman" w:hAnsi="Times New Roman" w:cs="Times New Roman"/>
          <w:i/>
          <w:lang w:val="mt-MT"/>
        </w:rPr>
        <w:t>Whips</w:t>
      </w:r>
      <w:r w:rsidRPr="00722CC4">
        <w:rPr>
          <w:rFonts w:ascii="Times New Roman" w:hAnsi="Times New Roman" w:cs="Times New Roman"/>
          <w:lang w:val="mt-MT"/>
        </w:rPr>
        <w: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Il-ġimgħa d-dieħla hemm laqgħa tal-PAC dwar il-</w:t>
      </w:r>
      <w:r w:rsidRPr="00722CC4">
        <w:rPr>
          <w:rFonts w:ascii="Times New Roman" w:hAnsi="Times New Roman" w:cs="Times New Roman"/>
          <w:i/>
          <w:lang w:val="mt-MT"/>
        </w:rPr>
        <w:t>Fuel Procurement,</w:t>
      </w:r>
      <w:r w:rsidRPr="00722CC4">
        <w:rPr>
          <w:rFonts w:ascii="Times New Roman" w:hAnsi="Times New Roman" w:cs="Times New Roman"/>
          <w:lang w:val="mt-MT"/>
        </w:rPr>
        <w:t xml:space="preserve"> u aħna niltaqgħu it-Tnejn jew l-Erbgħa ta’ wara.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CHRIS AGIUS:</w:t>
      </w:r>
      <w:r w:rsidRPr="00722CC4">
        <w:rPr>
          <w:rFonts w:ascii="Times New Roman" w:hAnsi="Times New Roman" w:cs="Times New Roman"/>
          <w:lang w:val="mt-MT"/>
        </w:rPr>
        <w:t xml:space="preserve">  </w:t>
      </w:r>
      <w:r w:rsidRPr="00722CC4">
        <w:rPr>
          <w:rFonts w:ascii="Times New Roman" w:hAnsi="Times New Roman" w:cs="Times New Roman"/>
          <w:i/>
          <w:lang w:val="mt-MT"/>
        </w:rPr>
        <w:t>Mr Chairman</w:t>
      </w:r>
      <w:r w:rsidRPr="00722CC4">
        <w:rPr>
          <w:rFonts w:ascii="Times New Roman" w:hAnsi="Times New Roman" w:cs="Times New Roman"/>
          <w:lang w:val="mt-MT"/>
        </w:rPr>
        <w:t xml:space="preserve">, ma nafx jekk huwiex possibbli li jipprovdulna lista ta’ liema huma dawk il-proprjetajiet li s-Sur Miruzzi qal li d-Dipartiment iddeċieda li jibda investigazzjoni dwarhom, apparti dik ta’ </w:t>
      </w:r>
      <w:r w:rsidRPr="00722CC4">
        <w:rPr>
          <w:rFonts w:ascii="Times New Roman" w:hAnsi="Times New Roman" w:cs="Times New Roman"/>
          <w:i/>
          <w:lang w:val="mt-MT"/>
        </w:rPr>
        <w:t>Australia Hall</w:t>
      </w:r>
      <w:r w:rsidRPr="00722CC4">
        <w:rPr>
          <w:rFonts w:ascii="Times New Roman" w:hAnsi="Times New Roman" w:cs="Times New Roman"/>
          <w:lang w:val="mt-MT"/>
        </w:rPr>
        <w:t xml:space="preserve">?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Jiġifieri proprjetajiet li kellhom kundizzjonijiet li jagħti dritt lill-Gvern joħodhom lura?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i/>
          <w:lang w:val="mt-MT"/>
        </w:rPr>
      </w:pPr>
      <w:r w:rsidRPr="00722CC4">
        <w:rPr>
          <w:rFonts w:ascii="Times New Roman" w:hAnsi="Times New Roman" w:cs="Times New Roman"/>
          <w:b/>
          <w:lang w:val="mt-MT"/>
        </w:rPr>
        <w:t>ONOR. CHRIS AGIUS:</w:t>
      </w:r>
      <w:r w:rsidRPr="00722CC4">
        <w:rPr>
          <w:rFonts w:ascii="Times New Roman" w:hAnsi="Times New Roman" w:cs="Times New Roman"/>
          <w:lang w:val="mt-MT"/>
        </w:rPr>
        <w:t xml:space="preserve">  L-istess kundizzjonijiet ta’ </w:t>
      </w:r>
      <w:r w:rsidRPr="00722CC4">
        <w:rPr>
          <w:rFonts w:ascii="Times New Roman" w:hAnsi="Times New Roman" w:cs="Times New Roman"/>
          <w:i/>
          <w:lang w:val="mt-MT"/>
        </w:rPr>
        <w:t>Australia Hall.</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 xml:space="preserve">IS-SUR RAYMOND CAMILLERI:  </w:t>
      </w:r>
      <w:r w:rsidRPr="00722CC4">
        <w:rPr>
          <w:rFonts w:ascii="Times New Roman" w:hAnsi="Times New Roman" w:cs="Times New Roman"/>
          <w:lang w:val="mt-MT"/>
        </w:rPr>
        <w:t xml:space="preserve">Il-problema hi li mkien m’għandna </w:t>
      </w:r>
      <w:r w:rsidRPr="00722CC4">
        <w:rPr>
          <w:rFonts w:ascii="Times New Roman" w:hAnsi="Times New Roman" w:cs="Times New Roman"/>
          <w:i/>
          <w:lang w:val="mt-MT"/>
        </w:rPr>
        <w:t>database</w:t>
      </w:r>
      <w:r w:rsidRPr="00722CC4">
        <w:rPr>
          <w:rFonts w:ascii="Times New Roman" w:hAnsi="Times New Roman" w:cs="Times New Roman"/>
          <w:lang w:val="mt-MT"/>
        </w:rPr>
        <w:t xml:space="preserve"> fejn nistgħu nsibu dawk it-tip ta’ azzjonijiet li ttieħdu, jiġifieri rridu niċċekkjaw </w:t>
      </w:r>
      <w:r w:rsidRPr="00722CC4">
        <w:rPr>
          <w:rFonts w:ascii="Times New Roman" w:hAnsi="Times New Roman" w:cs="Times New Roman"/>
          <w:i/>
          <w:lang w:val="mt-MT"/>
        </w:rPr>
        <w:t>file file</w:t>
      </w:r>
      <w:r w:rsidRPr="00722CC4">
        <w:rPr>
          <w:rFonts w:ascii="Times New Roman" w:hAnsi="Times New Roman" w:cs="Times New Roman"/>
          <w:lang w:val="mt-MT"/>
        </w:rPr>
        <w:t xml:space="preserve">.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CHRIS AGIUS:</w:t>
      </w:r>
      <w:r w:rsidRPr="00722CC4">
        <w:rPr>
          <w:rFonts w:ascii="Times New Roman" w:hAnsi="Times New Roman" w:cs="Times New Roman"/>
          <w:lang w:val="mt-MT"/>
        </w:rPr>
        <w:t xml:space="preserve">  Forsi tkunu tafu min kien responsabbli li tittieħed dik id-deċiżjoni u jgħidilkom.</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 xml:space="preserve">IS-SUR RAYMOND CAMILLERI:  </w:t>
      </w:r>
      <w:r w:rsidRPr="00722CC4">
        <w:rPr>
          <w:rFonts w:ascii="Times New Roman" w:hAnsi="Times New Roman" w:cs="Times New Roman"/>
          <w:lang w:val="mt-MT"/>
        </w:rPr>
        <w:t>Li nistgħu nagħmlu hu li nistaqsu x’kawżi għandna.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CHARLES BUHAGIAR:</w:t>
      </w:r>
      <w:r w:rsidRPr="00722CC4">
        <w:rPr>
          <w:rFonts w:ascii="Times New Roman" w:hAnsi="Times New Roman" w:cs="Times New Roman"/>
          <w:lang w:val="mt-MT"/>
        </w:rPr>
        <w:t xml:space="preserve">  Bir-rispett kollu, l-Onor. Agius mhux hekk talab.  Is-Sur Miruzzi qal li ġew identifikati numru ta’ proprjetajiet li l-Gvern iddeċieda li jimxi fuqhom, u l-Onor. Agius qed jitlob lista ta’ liema kienu dawn il-propjetajiet.  Żgur li x’imkien hemm lista tagħhom!</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AV. JOSEPH BUGEJA:</w:t>
      </w:r>
      <w:r w:rsidRPr="00722CC4">
        <w:rPr>
          <w:rFonts w:ascii="Times New Roman" w:hAnsi="Times New Roman" w:cs="Times New Roman"/>
          <w:lang w:val="mt-MT"/>
        </w:rPr>
        <w:t xml:space="preserve">  Nistaqsi lil-</w:t>
      </w:r>
      <w:r w:rsidRPr="00722CC4">
        <w:rPr>
          <w:rFonts w:ascii="Times New Roman" w:hAnsi="Times New Roman" w:cs="Times New Roman"/>
          <w:i/>
          <w:lang w:val="mt-MT"/>
        </w:rPr>
        <w:t>Legal Unit</w:t>
      </w:r>
      <w:r w:rsidRPr="00722CC4">
        <w:rPr>
          <w:rFonts w:ascii="Times New Roman" w:hAnsi="Times New Roman" w:cs="Times New Roman"/>
          <w:lang w:val="mt-MT"/>
        </w:rPr>
        <w:t xml:space="preserve"> jgħiduli liema huma l-kawżi li qegħdin fuq ċnus ...</w:t>
      </w: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lang w:val="mt-MT"/>
        </w:rPr>
        <w:t xml:space="preserve"> </w:t>
      </w: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M’għandniex oġġezzjoni li tkellmu lis-Sur Miruzzi, u taraw x’kawżi  rrefera għalihom.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AV. JOSEPH BUGEJA:</w:t>
      </w:r>
      <w:r w:rsidRPr="00722CC4">
        <w:rPr>
          <w:rFonts w:ascii="Times New Roman" w:hAnsi="Times New Roman" w:cs="Times New Roman"/>
          <w:lang w:val="mt-MT"/>
        </w:rPr>
        <w:t xml:space="preserve">  U naraw ukoll x’kawżi għamilna dwar </w:t>
      </w:r>
      <w:r w:rsidRPr="00722CC4">
        <w:rPr>
          <w:rFonts w:ascii="Times New Roman" w:hAnsi="Times New Roman" w:cs="Times New Roman"/>
          <w:i/>
          <w:lang w:val="mt-MT"/>
        </w:rPr>
        <w:t xml:space="preserve">termination </w:t>
      </w:r>
      <w:r w:rsidRPr="00722CC4">
        <w:rPr>
          <w:rFonts w:ascii="Times New Roman" w:hAnsi="Times New Roman" w:cs="Times New Roman"/>
          <w:lang w:val="mt-MT"/>
        </w:rPr>
        <w:t>ta’ ċnus.</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OWEN BONNICI:</w:t>
      </w:r>
      <w:r w:rsidRPr="00722CC4">
        <w:rPr>
          <w:rFonts w:ascii="Times New Roman" w:hAnsi="Times New Roman" w:cs="Times New Roman"/>
          <w:lang w:val="mt-MT"/>
        </w:rPr>
        <w:t xml:space="preserve">  Hawnhekk smajna li kien hemm lista ta’ proprjetajiet li l-Gvern iddeċieda li jagħmel xi ħaġa dwarhom biex jeħodhom lura għax kienu jinsabu fi stat ħażin.  Issa aħna nixtiequ li jkollna dik il-lista.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Mhux bilfors kollha qegħdin fl-istess stadju ta’ proċedura.</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AV. JOSEPH BUGEJA:</w:t>
      </w:r>
      <w:r w:rsidRPr="00722CC4">
        <w:rPr>
          <w:rFonts w:ascii="Times New Roman" w:hAnsi="Times New Roman" w:cs="Times New Roman"/>
          <w:lang w:val="mt-MT"/>
        </w:rPr>
        <w:t xml:space="preserve">  U mhux neċċessarjament ikunu l-Qorti.</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Jista’ jkun li intom tkunu bdejtu l-proċedura, u ċ-ċenswalist ikun irrisponda u qalilkom li rranġa l-post u żammu.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ONOR. CLAUDIO GRECH:</w:t>
      </w:r>
      <w:r w:rsidRPr="00722CC4">
        <w:rPr>
          <w:rFonts w:ascii="Times New Roman" w:hAnsi="Times New Roman" w:cs="Times New Roman"/>
          <w:lang w:val="mt-MT"/>
        </w:rPr>
        <w:t xml:space="preserve">  F’Ġunju 2013, min kien Direttur Ġenerali tad-Dipartiment tal-Art?</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 xml:space="preserve">IS-SUR RAYMOND CAMILLERI:  </w:t>
      </w:r>
      <w:r w:rsidRPr="00722CC4">
        <w:rPr>
          <w:rFonts w:ascii="Times New Roman" w:hAnsi="Times New Roman" w:cs="Times New Roman"/>
          <w:lang w:val="mt-MT"/>
        </w:rPr>
        <w:t>Is-Sur Iman Schembri.  Fil-preżent qiegħed jaħdem fil-Ministeru tal-</w:t>
      </w:r>
      <w:r w:rsidRPr="00722CC4">
        <w:rPr>
          <w:rFonts w:ascii="Times New Roman" w:hAnsi="Times New Roman" w:cs="Times New Roman"/>
          <w:i/>
          <w:lang w:val="mt-MT"/>
        </w:rPr>
        <w:t>Economic Policy</w:t>
      </w:r>
      <w:r w:rsidRPr="00722CC4">
        <w:rPr>
          <w:rFonts w:ascii="Times New Roman" w:hAnsi="Times New Roman" w:cs="Times New Roman"/>
          <w:lang w:val="mt-MT"/>
        </w:rPr>
        <w:t xml:space="preserve">.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lang w:val="mt-MT"/>
        </w:rPr>
      </w:pPr>
      <w:r w:rsidRPr="00722CC4">
        <w:rPr>
          <w:rFonts w:ascii="Times New Roman" w:hAnsi="Times New Roman" w:cs="Times New Roman"/>
          <w:b/>
          <w:lang w:val="mt-MT"/>
        </w:rPr>
        <w:t>THE CHAIRMAN:</w:t>
      </w:r>
      <w:r w:rsidRPr="00722CC4">
        <w:rPr>
          <w:rFonts w:ascii="Times New Roman" w:hAnsi="Times New Roman" w:cs="Times New Roman"/>
          <w:lang w:val="mt-MT"/>
        </w:rPr>
        <w:t xml:space="preserve">  Nirringrazzjakom.  Il-Kumitat huwa aġġornat. </w:t>
      </w:r>
    </w:p>
    <w:p w:rsidR="00722CC4" w:rsidRPr="00722CC4" w:rsidRDefault="00722CC4" w:rsidP="00722CC4">
      <w:pPr>
        <w:spacing w:after="0" w:line="240" w:lineRule="auto"/>
        <w:jc w:val="both"/>
        <w:rPr>
          <w:rFonts w:ascii="Times New Roman" w:hAnsi="Times New Roman" w:cs="Times New Roman"/>
          <w:lang w:val="mt-MT"/>
        </w:rPr>
      </w:pPr>
    </w:p>
    <w:p w:rsidR="00722CC4" w:rsidRPr="00722CC4" w:rsidRDefault="00722CC4" w:rsidP="00722CC4">
      <w:pPr>
        <w:spacing w:after="0" w:line="240" w:lineRule="auto"/>
        <w:jc w:val="both"/>
        <w:rPr>
          <w:rFonts w:ascii="Times New Roman" w:hAnsi="Times New Roman" w:cs="Times New Roman"/>
          <w:i/>
          <w:lang w:val="mt-MT"/>
        </w:rPr>
      </w:pPr>
      <w:r w:rsidRPr="00722CC4">
        <w:rPr>
          <w:rFonts w:ascii="Times New Roman" w:hAnsi="Times New Roman" w:cs="Times New Roman"/>
          <w:i/>
          <w:lang w:val="mt-MT"/>
        </w:rPr>
        <w:t xml:space="preserve">Fit-7:40 p.m., il-Kumitat aġġorna. </w:t>
      </w:r>
    </w:p>
    <w:sectPr w:rsidR="00722CC4" w:rsidRPr="00722CC4" w:rsidSect="0083157C">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CC4" w:rsidRDefault="00722CC4" w:rsidP="00722CC4">
      <w:pPr>
        <w:spacing w:after="0" w:line="240" w:lineRule="auto"/>
      </w:pPr>
      <w:r>
        <w:separator/>
      </w:r>
    </w:p>
  </w:endnote>
  <w:endnote w:type="continuationSeparator" w:id="0">
    <w:p w:rsidR="00722CC4" w:rsidRDefault="00722CC4" w:rsidP="00722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7C" w:rsidRDefault="0083157C">
    <w:pPr>
      <w:pStyle w:val="Footer"/>
      <w:jc w:val="center"/>
    </w:pPr>
  </w:p>
  <w:p w:rsidR="0083157C" w:rsidRDefault="008315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5584"/>
      <w:docPartObj>
        <w:docPartGallery w:val="Page Numbers (Bottom of Page)"/>
        <w:docPartUnique/>
      </w:docPartObj>
    </w:sdtPr>
    <w:sdtContent>
      <w:p w:rsidR="00722CC4" w:rsidRDefault="00722CC4">
        <w:pPr>
          <w:pStyle w:val="Footer"/>
          <w:jc w:val="center"/>
        </w:pPr>
        <w:fldSimple w:instr=" PAGE   \* MERGEFORMAT ">
          <w:r>
            <w:rPr>
              <w:noProof/>
            </w:rPr>
            <w:t>3</w:t>
          </w:r>
        </w:fldSimple>
      </w:p>
    </w:sdtContent>
  </w:sdt>
  <w:p w:rsidR="0083157C" w:rsidRDefault="008315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4736"/>
      <w:docPartObj>
        <w:docPartGallery w:val="Page Numbers (Bottom of Page)"/>
        <w:docPartUnique/>
      </w:docPartObj>
    </w:sdtPr>
    <w:sdtContent>
      <w:p w:rsidR="0083157C" w:rsidRDefault="0083157C">
        <w:pPr>
          <w:pStyle w:val="Footer"/>
          <w:jc w:val="center"/>
        </w:pPr>
        <w:fldSimple w:instr=" PAGE   \* MERGEFORMAT ">
          <w:r w:rsidR="00722CC4">
            <w:rPr>
              <w:noProof/>
            </w:rPr>
            <w:t>11</w:t>
          </w:r>
        </w:fldSimple>
      </w:p>
    </w:sdtContent>
  </w:sdt>
  <w:p w:rsidR="0083157C" w:rsidRPr="00C834DF" w:rsidRDefault="0083157C" w:rsidP="008315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CC4" w:rsidRDefault="00722CC4" w:rsidP="00722CC4">
      <w:pPr>
        <w:spacing w:after="0" w:line="240" w:lineRule="auto"/>
      </w:pPr>
      <w:r>
        <w:separator/>
      </w:r>
    </w:p>
  </w:footnote>
  <w:footnote w:type="continuationSeparator" w:id="0">
    <w:p w:rsidR="00722CC4" w:rsidRDefault="00722CC4" w:rsidP="00722C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00A4C"/>
    <w:multiLevelType w:val="hybridMultilevel"/>
    <w:tmpl w:val="A95816F0"/>
    <w:lvl w:ilvl="0" w:tplc="60622C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A407F6"/>
    <w:multiLevelType w:val="hybridMultilevel"/>
    <w:tmpl w:val="B0926A08"/>
    <w:lvl w:ilvl="0" w:tplc="898EAF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5955C6F"/>
    <w:multiLevelType w:val="hybridMultilevel"/>
    <w:tmpl w:val="76621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507CD"/>
    <w:multiLevelType w:val="hybridMultilevel"/>
    <w:tmpl w:val="C7048E5E"/>
    <w:lvl w:ilvl="0" w:tplc="E77E8B36">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footnotePr>
    <w:footnote w:id="-1"/>
    <w:footnote w:id="0"/>
  </w:footnotePr>
  <w:endnotePr>
    <w:endnote w:id="-1"/>
    <w:endnote w:id="0"/>
  </w:endnotePr>
  <w:compat/>
  <w:rsids>
    <w:rsidRoot w:val="00831517"/>
    <w:rsid w:val="00031029"/>
    <w:rsid w:val="00055480"/>
    <w:rsid w:val="000B1138"/>
    <w:rsid w:val="001F38F1"/>
    <w:rsid w:val="002A3F64"/>
    <w:rsid w:val="00331D57"/>
    <w:rsid w:val="003F19C0"/>
    <w:rsid w:val="004C1AEE"/>
    <w:rsid w:val="00582AF9"/>
    <w:rsid w:val="005F02C9"/>
    <w:rsid w:val="006A6ED6"/>
    <w:rsid w:val="00722CC4"/>
    <w:rsid w:val="00831517"/>
    <w:rsid w:val="0083157C"/>
    <w:rsid w:val="008C302C"/>
    <w:rsid w:val="00AD23F5"/>
    <w:rsid w:val="00B02F8F"/>
    <w:rsid w:val="00CF1FB4"/>
    <w:rsid w:val="00ED4342"/>
    <w:rsid w:val="00ED7658"/>
    <w:rsid w:val="00EF5C4D"/>
    <w:rsid w:val="00F54C04"/>
    <w:rsid w:val="00FF4F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517"/>
  </w:style>
  <w:style w:type="paragraph" w:styleId="Heading5">
    <w:name w:val="heading 5"/>
    <w:basedOn w:val="Normal"/>
    <w:next w:val="Normal"/>
    <w:link w:val="Heading5Char"/>
    <w:uiPriority w:val="9"/>
    <w:qFormat/>
    <w:rsid w:val="00831517"/>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31517"/>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83151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83151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831517"/>
  </w:style>
  <w:style w:type="character" w:customStyle="1" w:styleId="TitleChar">
    <w:name w:val="Title Char"/>
    <w:basedOn w:val="DefaultParagraphFont"/>
    <w:link w:val="Title"/>
    <w:rsid w:val="00831517"/>
    <w:rPr>
      <w:rFonts w:ascii="Tornado" w:eastAsia="Batang" w:hAnsi="Tornado" w:cs="Times New Roman"/>
      <w:b/>
      <w:sz w:val="28"/>
      <w:szCs w:val="20"/>
    </w:rPr>
  </w:style>
  <w:style w:type="paragraph" w:styleId="Title">
    <w:name w:val="Title"/>
    <w:basedOn w:val="Normal"/>
    <w:link w:val="TitleChar"/>
    <w:qFormat/>
    <w:rsid w:val="00831517"/>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83151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31517"/>
    <w:pPr>
      <w:ind w:left="720"/>
      <w:contextualSpacing/>
    </w:pPr>
  </w:style>
  <w:style w:type="character" w:customStyle="1" w:styleId="st">
    <w:name w:val="st"/>
    <w:basedOn w:val="DefaultParagraphFont"/>
    <w:rsid w:val="00831517"/>
  </w:style>
  <w:style w:type="paragraph" w:styleId="Header">
    <w:name w:val="header"/>
    <w:basedOn w:val="Normal"/>
    <w:link w:val="HeaderChar"/>
    <w:uiPriority w:val="99"/>
    <w:semiHidden/>
    <w:unhideWhenUsed/>
    <w:rsid w:val="00722CC4"/>
    <w:pPr>
      <w:tabs>
        <w:tab w:val="center" w:pos="4680"/>
        <w:tab w:val="right" w:pos="9360"/>
      </w:tabs>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722CC4"/>
    <w:rPr>
      <w:rFonts w:ascii="Calibri" w:eastAsia="Calibri" w:hAnsi="Calibri" w:cs="Times New Roman"/>
      <w:lang w:val="en-US"/>
    </w:rPr>
  </w:style>
  <w:style w:type="paragraph" w:styleId="BalloonText">
    <w:name w:val="Balloon Text"/>
    <w:basedOn w:val="Normal"/>
    <w:link w:val="BalloonTextChar"/>
    <w:uiPriority w:val="99"/>
    <w:semiHidden/>
    <w:unhideWhenUsed/>
    <w:rsid w:val="00722CC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722CC4"/>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2</cp:revision>
  <dcterms:created xsi:type="dcterms:W3CDTF">2014-11-18T08:36:00Z</dcterms:created>
  <dcterms:modified xsi:type="dcterms:W3CDTF">2014-11-18T09:07:00Z</dcterms:modified>
</cp:coreProperties>
</file>