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4E" w:rsidRPr="008F5C9C" w:rsidRDefault="0058104E" w:rsidP="0058104E">
      <w:pPr>
        <w:pStyle w:val="Heading2"/>
        <w:rPr>
          <w:rFonts w:ascii="Times New Roman" w:hAnsi="Times New Roman"/>
          <w:szCs w:val="24"/>
        </w:rPr>
      </w:pPr>
      <w:r w:rsidRPr="008F5C9C">
        <w:rPr>
          <w:rFonts w:ascii="Times New Roman" w:hAnsi="Times New Roman"/>
          <w:szCs w:val="24"/>
        </w:rPr>
        <w:t>MINUTI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KAMRA TAD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IT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LAQGĦA NRU. 7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Il-Ħamis, 22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>
        <w:rPr>
          <w:rFonts w:ascii="Times New Roman" w:hAnsi="Times New Roman" w:cs="Times New Roman"/>
          <w:sz w:val="24"/>
          <w:szCs w:val="24"/>
          <w:lang w:val="mt-MT"/>
        </w:rPr>
        <w:t>Ottubru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8F5C9C">
        <w:rPr>
          <w:rFonts w:ascii="Times New Roman" w:hAnsi="Times New Roman" w:cs="Times New Roman"/>
          <w:sz w:val="24"/>
          <w:szCs w:val="24"/>
        </w:rPr>
        <w:t>201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fil</w:t>
      </w:r>
      <w:r w:rsidRPr="008F5C9C">
        <w:rPr>
          <w:rFonts w:ascii="Times New Roman" w:hAnsi="Times New Roman" w:cs="Times New Roman"/>
          <w:sz w:val="24"/>
          <w:szCs w:val="24"/>
        </w:rPr>
        <w:noBreakHyphen/>
        <w:t>Kamra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tal-Kumitati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fil-Parlament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8F5C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8F5C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11a</w:t>
      </w:r>
      <w:r w:rsidRPr="008F5C9C">
        <w:rPr>
          <w:rFonts w:ascii="Times New Roman" w:hAnsi="Times New Roman" w:cs="Times New Roman"/>
          <w:sz w:val="24"/>
          <w:szCs w:val="24"/>
        </w:rPr>
        <w:t>.m.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8F5C9C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8F5C9C">
        <w:rPr>
          <w:rFonts w:ascii="Times New Roman" w:hAnsi="Times New Roman" w:cs="Times New Roman"/>
          <w:sz w:val="24"/>
          <w:szCs w:val="24"/>
        </w:rPr>
        <w:t>),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>
        <w:rPr>
          <w:rFonts w:ascii="Times New Roman" w:hAnsi="Times New Roman" w:cs="Times New Roman"/>
          <w:sz w:val="24"/>
          <w:szCs w:val="24"/>
          <w:lang w:val="mt-MT"/>
        </w:rPr>
        <w:t>Edward Zammit Lewis (Ministru għat-Turiżmu); l-Onor. Kristy Debono; u l-Onor. Beppe Fenech Adami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F5C9C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TALBA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04E" w:rsidRPr="008F5C9C" w:rsidRDefault="0058104E" w:rsidP="0058104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>Il-Minuti tal-Laqgħa Nru. 7</w:t>
      </w:r>
      <w:r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li saret fi</w:t>
      </w:r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7 ta’ Ottubru,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2015 ġew konfermati.</w:t>
      </w:r>
    </w:p>
    <w:p w:rsidR="0058104E" w:rsidRPr="008F5C9C" w:rsidRDefault="0058104E" w:rsidP="0058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Pr="008F5C9C" w:rsidRDefault="0058104E" w:rsidP="0058104E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P</w:t>
      </w:r>
      <w:r w:rsidRPr="008F5C9C">
        <w:rPr>
          <w:rFonts w:ascii="Times New Roman" w:hAnsi="Times New Roman" w:cs="Times New Roman"/>
          <w:b/>
          <w:sz w:val="24"/>
          <w:szCs w:val="24"/>
        </w:rPr>
        <w:t>ERMESS LILL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</w:r>
      <w:r w:rsidRPr="008F5C9C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58104E" w:rsidRPr="008F5C9C" w:rsidRDefault="0058104E" w:rsidP="0058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Pr="008F5C9C" w:rsidRDefault="0058104E" w:rsidP="0058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8F5C9C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tax-xh</w:t>
      </w:r>
      <w:r>
        <w:rPr>
          <w:rFonts w:ascii="Times New Roman" w:hAnsi="Times New Roman" w:cs="Times New Roman"/>
          <w:sz w:val="24"/>
          <w:szCs w:val="24"/>
          <w:lang w:val="mt-MT"/>
        </w:rPr>
        <w:t>ieda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104E" w:rsidRPr="008F5C9C" w:rsidRDefault="0058104E" w:rsidP="0058104E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Default="0058104E" w:rsidP="0058104E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C57E9" w:rsidRDefault="00BC57E9" w:rsidP="0058104E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C57E9" w:rsidRDefault="0058104E" w:rsidP="0058104E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8104E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KORRISPONDENZA</w:t>
      </w:r>
    </w:p>
    <w:p w:rsidR="00BC57E9" w:rsidRDefault="00BC57E9" w:rsidP="0058104E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C57E9" w:rsidRDefault="00BC57E9" w:rsidP="0058104E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Iċ-Chairman fakkar li fil-11 ta’ Ottubru hu kien irċieva </w:t>
      </w:r>
      <w:r w:rsidRPr="00BC57E9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mingħand l-Onor. Claudio Grech </w:t>
      </w:r>
      <w:r w:rsidR="00271F5E">
        <w:rPr>
          <w:rFonts w:ascii="Times New Roman" w:hAnsi="Times New Roman" w:cs="Times New Roman"/>
          <w:sz w:val="24"/>
          <w:szCs w:val="24"/>
          <w:lang w:val="mt-MT"/>
        </w:rPr>
        <w:t xml:space="preserve">– li kienet diġa ġiet ċirkolata mal-Membri tal-Kumitat – </w:t>
      </w:r>
      <w:r>
        <w:rPr>
          <w:rFonts w:ascii="Times New Roman" w:hAnsi="Times New Roman" w:cs="Times New Roman"/>
          <w:sz w:val="24"/>
          <w:szCs w:val="24"/>
          <w:lang w:val="mt-MT"/>
        </w:rPr>
        <w:t>b’risposta għal dak li kien deher fil-ħarġa ta’ dakinhar tal-Maltatoday. (Dok. 116)</w:t>
      </w:r>
    </w:p>
    <w:p w:rsidR="00BC57E9" w:rsidRDefault="00BC57E9" w:rsidP="0058104E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71F5E" w:rsidRDefault="00271F5E" w:rsidP="0058104E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Pr="008F5C9C" w:rsidRDefault="0058104E" w:rsidP="0058104E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RAPPORT 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8F5C9C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8F5C9C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58104E" w:rsidRDefault="0058104E" w:rsidP="005810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71F5E" w:rsidRDefault="00271F5E" w:rsidP="0058104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Pr="00685D7A" w:rsidRDefault="0058104E" w:rsidP="0058104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Is-Sur </w:t>
      </w:r>
      <w:r w:rsidR="00A95B8E">
        <w:rPr>
          <w:rFonts w:ascii="Times New Roman" w:hAnsi="Times New Roman" w:cs="Times New Roman"/>
          <w:sz w:val="24"/>
          <w:szCs w:val="24"/>
          <w:lang w:val="mt-MT"/>
        </w:rPr>
        <w:t>Em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anuel Delia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ġie msej</w:t>
      </w:r>
      <w:r>
        <w:rPr>
          <w:rFonts w:ascii="Times New Roman" w:hAnsi="Times New Roman" w:cs="Times New Roman"/>
          <w:sz w:val="24"/>
          <w:szCs w:val="24"/>
          <w:lang w:val="mt-MT"/>
        </w:rPr>
        <w:t>ja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ħ fil-Kamra tal-Kumitat sabiex </w:t>
      </w:r>
      <w:r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>tiegħu u ġie mogħti l-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ġurament. </w:t>
      </w:r>
    </w:p>
    <w:p w:rsidR="0058104E" w:rsidRPr="008F5C9C" w:rsidRDefault="0058104E" w:rsidP="0058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Default="0058104E" w:rsidP="0058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Fil-bidu tat-testimonjanza tiegħu, is-Sur Delia ippreżenta u qara stqarrija. (Dok 117)</w:t>
      </w:r>
    </w:p>
    <w:p w:rsidR="0058104E" w:rsidRDefault="0058104E" w:rsidP="0058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Pr="008F5C9C" w:rsidRDefault="0058104E" w:rsidP="0058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>F</w:t>
      </w:r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10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19a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.m.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is-Sur </w:t>
      </w:r>
      <w:r w:rsidR="00A95B8E">
        <w:rPr>
          <w:rFonts w:ascii="Times New Roman" w:hAnsi="Times New Roman" w:cs="Times New Roman"/>
          <w:sz w:val="24"/>
          <w:szCs w:val="24"/>
          <w:lang w:val="mt-MT"/>
        </w:rPr>
        <w:t>Em</w:t>
      </w:r>
      <w:r>
        <w:rPr>
          <w:rFonts w:ascii="Times New Roman" w:hAnsi="Times New Roman" w:cs="Times New Roman"/>
          <w:sz w:val="24"/>
          <w:szCs w:val="24"/>
          <w:lang w:val="mt-MT"/>
        </w:rPr>
        <w:t>anuel Delia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temm jagħti t-testimonjanza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tiegħu u ċ-Chairman aġġorna l-Kumitat għal nhar l-Erbgħa, 4 ta’ Novembru, 2015 fis-6:30p.m.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bl-isem tax-xhud jitħabbar aktar tard.</w:t>
      </w:r>
    </w:p>
    <w:p w:rsidR="0058104E" w:rsidRDefault="0058104E" w:rsidP="0058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Default="0058104E" w:rsidP="0058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Pr="008F5C9C" w:rsidRDefault="0058104E" w:rsidP="0058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SKRIVAN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8F5C9C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8F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8F5C9C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58104E" w:rsidRPr="008F5C9C" w:rsidRDefault="0058104E" w:rsidP="0058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147F71" w:rsidRDefault="00147F71"/>
    <w:sectPr w:rsidR="00147F71" w:rsidSect="00833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58104E"/>
    <w:rsid w:val="00147F71"/>
    <w:rsid w:val="00271F5E"/>
    <w:rsid w:val="003849E1"/>
    <w:rsid w:val="0058104E"/>
    <w:rsid w:val="00596918"/>
    <w:rsid w:val="005D2C0A"/>
    <w:rsid w:val="005E15CC"/>
    <w:rsid w:val="006D7E4E"/>
    <w:rsid w:val="00892A7B"/>
    <w:rsid w:val="00A95B8E"/>
    <w:rsid w:val="00BC57E9"/>
    <w:rsid w:val="00DB00B7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4E"/>
  </w:style>
  <w:style w:type="paragraph" w:styleId="Heading2">
    <w:name w:val="heading 2"/>
    <w:basedOn w:val="Normal"/>
    <w:next w:val="Normal"/>
    <w:link w:val="Heading2Char"/>
    <w:qFormat/>
    <w:rsid w:val="0058104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104E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2015-10-23T14:53:00Z</dcterms:created>
  <dcterms:modified xsi:type="dcterms:W3CDTF">2015-10-29T15:50:00Z</dcterms:modified>
</cp:coreProperties>
</file>