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02" w:rsidRPr="004D5F97" w:rsidRDefault="00940302" w:rsidP="00940302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 w:val="22"/>
          <w:szCs w:val="22"/>
        </w:rPr>
      </w:pPr>
      <w:r w:rsidRPr="004D5F97">
        <w:rPr>
          <w:rFonts w:ascii="Times New Roman" w:hAnsi="Times New Roman"/>
          <w:sz w:val="22"/>
          <w:szCs w:val="22"/>
        </w:rPr>
        <w:t>MINUTI</w:t>
      </w:r>
      <w:r w:rsidRPr="004D5F97">
        <w:rPr>
          <w:rFonts w:ascii="Times New Roman" w:hAnsi="Times New Roman"/>
          <w:sz w:val="22"/>
          <w:szCs w:val="22"/>
        </w:rPr>
        <w:tab/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D5F97">
        <w:rPr>
          <w:rFonts w:ascii="Times New Roman" w:hAnsi="Times New Roman"/>
          <w:b/>
          <w:sz w:val="22"/>
          <w:szCs w:val="22"/>
        </w:rPr>
        <w:t>KAMRA TAD</w:t>
      </w:r>
      <w:r w:rsidRPr="004D5F97">
        <w:rPr>
          <w:rFonts w:ascii="Times New Roman" w:hAnsi="Times New Roman"/>
          <w:b/>
          <w:sz w:val="22"/>
          <w:szCs w:val="22"/>
        </w:rPr>
        <w:noBreakHyphen/>
        <w:t>DEPUTATI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D5F97">
        <w:rPr>
          <w:rFonts w:ascii="Times New Roman" w:hAnsi="Times New Roman"/>
          <w:b/>
          <w:sz w:val="22"/>
          <w:szCs w:val="22"/>
        </w:rPr>
        <w:t>IT</w:t>
      </w:r>
      <w:r w:rsidRPr="004D5F97">
        <w:rPr>
          <w:rFonts w:ascii="Times New Roman" w:hAnsi="Times New Roman"/>
          <w:b/>
          <w:sz w:val="22"/>
          <w:szCs w:val="22"/>
        </w:rPr>
        <w:noBreakHyphen/>
        <w:t>TNAX</w:t>
      </w:r>
      <w:r w:rsidRPr="004D5F97">
        <w:rPr>
          <w:rFonts w:ascii="Times New Roman" w:hAnsi="Times New Roman"/>
          <w:b/>
          <w:sz w:val="22"/>
          <w:szCs w:val="22"/>
        </w:rPr>
        <w:noBreakHyphen/>
        <w:t>IL PARLAMENT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D5F97">
        <w:rPr>
          <w:rFonts w:ascii="Times New Roman" w:hAnsi="Times New Roman"/>
          <w:b/>
          <w:sz w:val="22"/>
          <w:szCs w:val="22"/>
        </w:rPr>
        <w:t>KUMITAT PERMANENTI DWAR IL</w:t>
      </w:r>
      <w:r w:rsidRPr="004D5F97">
        <w:rPr>
          <w:rFonts w:ascii="Times New Roman" w:hAnsi="Times New Roman"/>
          <w:b/>
          <w:sz w:val="22"/>
          <w:szCs w:val="22"/>
        </w:rPr>
        <w:noBreakHyphen/>
        <w:t>KONTIJIET PUBBLIĊI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4D5F97">
        <w:rPr>
          <w:rFonts w:ascii="Times New Roman" w:hAnsi="Times New Roman"/>
          <w:b/>
          <w:sz w:val="22"/>
          <w:szCs w:val="22"/>
        </w:rPr>
        <w:t xml:space="preserve">LAQGĦA NRU. </w:t>
      </w:r>
      <w:r w:rsidRPr="004D5F97">
        <w:rPr>
          <w:rFonts w:ascii="Times New Roman" w:hAnsi="Times New Roman"/>
          <w:b/>
          <w:sz w:val="22"/>
          <w:szCs w:val="22"/>
          <w:lang w:val="mt-MT"/>
        </w:rPr>
        <w:t>94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4D5F97">
        <w:rPr>
          <w:rFonts w:ascii="Times New Roman" w:hAnsi="Times New Roman"/>
          <w:sz w:val="22"/>
          <w:szCs w:val="22"/>
          <w:lang w:val="mt-MT"/>
        </w:rPr>
        <w:t>It-Tnejn, 30 ta’ Mejju, 2016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  <w:lang w:val="mt-MT"/>
        </w:rPr>
      </w:pPr>
      <w:r w:rsidRPr="004D5F97">
        <w:rPr>
          <w:rFonts w:ascii="Times New Roman" w:hAnsi="Times New Roman"/>
          <w:sz w:val="22"/>
          <w:szCs w:val="22"/>
        </w:rPr>
        <w:t>Il</w:t>
      </w:r>
      <w:r w:rsidRPr="004D5F97">
        <w:rPr>
          <w:rFonts w:ascii="Times New Roman" w:hAnsi="Times New Roman"/>
          <w:sz w:val="22"/>
          <w:szCs w:val="22"/>
        </w:rPr>
        <w:noBreakHyphen/>
      </w:r>
      <w:proofErr w:type="spellStart"/>
      <w:r w:rsidRPr="004D5F97">
        <w:rPr>
          <w:rFonts w:ascii="Times New Roman" w:hAnsi="Times New Roman"/>
          <w:sz w:val="22"/>
          <w:szCs w:val="22"/>
        </w:rPr>
        <w:t>Kumitat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Permanenti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dwar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il</w:t>
      </w:r>
      <w:r w:rsidRPr="004D5F97">
        <w:rPr>
          <w:rFonts w:ascii="Times New Roman" w:hAnsi="Times New Roman"/>
          <w:sz w:val="22"/>
          <w:szCs w:val="22"/>
        </w:rPr>
        <w:noBreakHyphen/>
        <w:t>Kontijiet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Pubbliċi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ltaqa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' </w:t>
      </w:r>
      <w:proofErr w:type="spellStart"/>
      <w:r w:rsidRPr="004D5F97">
        <w:rPr>
          <w:rFonts w:ascii="Times New Roman" w:hAnsi="Times New Roman"/>
          <w:sz w:val="22"/>
          <w:szCs w:val="22"/>
        </w:rPr>
        <w:t>fil</w:t>
      </w:r>
      <w:r w:rsidRPr="004D5F97">
        <w:rPr>
          <w:rFonts w:ascii="Times New Roman" w:hAnsi="Times New Roman"/>
          <w:sz w:val="22"/>
          <w:szCs w:val="22"/>
        </w:rPr>
        <w:noBreakHyphen/>
        <w:t>Parlament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D5F97">
        <w:rPr>
          <w:rFonts w:ascii="Times New Roman" w:hAnsi="Times New Roman"/>
          <w:sz w:val="22"/>
          <w:szCs w:val="22"/>
        </w:rPr>
        <w:t>il</w:t>
      </w:r>
      <w:r w:rsidRPr="004D5F97">
        <w:rPr>
          <w:rFonts w:ascii="Times New Roman" w:hAnsi="Times New Roman"/>
          <w:sz w:val="22"/>
          <w:szCs w:val="22"/>
        </w:rPr>
        <w:noBreakHyphen/>
        <w:t>Belt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Valletta, </w:t>
      </w:r>
      <w:proofErr w:type="spellStart"/>
      <w:r w:rsidRPr="004D5F97">
        <w:rPr>
          <w:rFonts w:ascii="Times New Roman" w:hAnsi="Times New Roman"/>
          <w:sz w:val="22"/>
          <w:szCs w:val="22"/>
        </w:rPr>
        <w:t>fis</w:t>
      </w:r>
      <w:proofErr w:type="spellEnd"/>
      <w:r w:rsidRPr="004D5F97">
        <w:rPr>
          <w:rFonts w:ascii="Times New Roman" w:hAnsi="Times New Roman"/>
          <w:sz w:val="22"/>
          <w:szCs w:val="22"/>
        </w:rPr>
        <w:t>-</w:t>
      </w:r>
      <w:r w:rsidRPr="004D5F97">
        <w:rPr>
          <w:rFonts w:ascii="Times New Roman" w:hAnsi="Times New Roman"/>
          <w:sz w:val="22"/>
          <w:szCs w:val="22"/>
          <w:lang w:val="mt-MT"/>
        </w:rPr>
        <w:t>6</w:t>
      </w:r>
      <w:r w:rsidRPr="004D5F97">
        <w:rPr>
          <w:rFonts w:ascii="Times New Roman" w:hAnsi="Times New Roman"/>
          <w:sz w:val="22"/>
          <w:szCs w:val="22"/>
        </w:rPr>
        <w:t>:</w:t>
      </w:r>
      <w:r w:rsidRPr="004D5F97">
        <w:rPr>
          <w:rFonts w:ascii="Times New Roman" w:hAnsi="Times New Roman"/>
          <w:sz w:val="22"/>
          <w:szCs w:val="22"/>
          <w:lang w:val="mt-MT"/>
        </w:rPr>
        <w:t>34</w:t>
      </w:r>
      <w:r w:rsidRPr="004D5F97">
        <w:rPr>
          <w:rFonts w:ascii="Times New Roman" w:hAnsi="Times New Roman"/>
          <w:sz w:val="22"/>
          <w:szCs w:val="22"/>
        </w:rPr>
        <w:t>p.m.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 w:val="22"/>
          <w:szCs w:val="22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4D5F97">
        <w:rPr>
          <w:rFonts w:ascii="Times New Roman" w:hAnsi="Times New Roman"/>
          <w:sz w:val="22"/>
          <w:szCs w:val="22"/>
        </w:rPr>
        <w:t>L</w:t>
      </w:r>
      <w:r w:rsidRPr="004D5F97">
        <w:rPr>
          <w:rFonts w:ascii="Times New Roman" w:hAnsi="Times New Roman"/>
          <w:sz w:val="22"/>
          <w:szCs w:val="22"/>
        </w:rPr>
        <w:noBreakHyphen/>
      </w:r>
      <w:proofErr w:type="spellStart"/>
      <w:r w:rsidRPr="004D5F97">
        <w:rPr>
          <w:rFonts w:ascii="Times New Roman" w:hAnsi="Times New Roman"/>
          <w:sz w:val="22"/>
          <w:szCs w:val="22"/>
        </w:rPr>
        <w:t>Onor</w:t>
      </w:r>
      <w:proofErr w:type="spellEnd"/>
      <w:r w:rsidRPr="004D5F97">
        <w:rPr>
          <w:rFonts w:ascii="Times New Roman" w:hAnsi="Times New Roman"/>
          <w:sz w:val="22"/>
          <w:szCs w:val="22"/>
        </w:rPr>
        <w:t>.</w:t>
      </w:r>
      <w:proofErr w:type="gramEnd"/>
      <w:r w:rsidRPr="004D5F97">
        <w:rPr>
          <w:rFonts w:ascii="Times New Roman" w:hAnsi="Times New Roman"/>
          <w:sz w:val="22"/>
          <w:szCs w:val="22"/>
        </w:rPr>
        <w:t xml:space="preserve"> 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Tonio Fenech </w:t>
      </w:r>
      <w:proofErr w:type="spellStart"/>
      <w:r w:rsidRPr="004D5F97">
        <w:rPr>
          <w:rFonts w:ascii="Times New Roman" w:hAnsi="Times New Roman"/>
          <w:sz w:val="22"/>
          <w:szCs w:val="22"/>
        </w:rPr>
        <w:t>ippresjeda</w:t>
      </w:r>
      <w:proofErr w:type="spellEnd"/>
      <w:r w:rsidRPr="004D5F97">
        <w:rPr>
          <w:rFonts w:ascii="Times New Roman" w:hAnsi="Times New Roman"/>
          <w:sz w:val="22"/>
          <w:szCs w:val="22"/>
        </w:rPr>
        <w:t>.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D5F97">
        <w:rPr>
          <w:rFonts w:ascii="Times New Roman" w:hAnsi="Times New Roman"/>
          <w:b/>
          <w:sz w:val="22"/>
          <w:szCs w:val="22"/>
        </w:rPr>
        <w:t>PREŻENTI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4D5F97">
        <w:rPr>
          <w:rFonts w:ascii="Times New Roman" w:hAnsi="Times New Roman"/>
          <w:sz w:val="22"/>
          <w:szCs w:val="22"/>
          <w:lang w:val="mt-MT"/>
        </w:rPr>
        <w:t>L-Onor. Josè Herrera (</w:t>
      </w:r>
      <w:r w:rsidR="004D5F97" w:rsidRPr="004D5F97">
        <w:rPr>
          <w:rFonts w:ascii="Times New Roman" w:hAnsi="Times New Roman"/>
          <w:sz w:val="22"/>
          <w:szCs w:val="22"/>
          <w:lang w:val="mt-MT"/>
        </w:rPr>
        <w:t>Ministru għall-Iżvilupp Sostenibbli, Ambjent u Tibdil fil-Klima</w:t>
      </w:r>
      <w:r w:rsidRPr="004D5F97">
        <w:rPr>
          <w:rFonts w:ascii="Times New Roman" w:hAnsi="Times New Roman"/>
          <w:sz w:val="22"/>
          <w:szCs w:val="22"/>
          <w:lang w:val="mt-MT"/>
        </w:rPr>
        <w:t>) (sostitut tal-Onor. Chris Agius); l-Onor. Ian Borg (</w:t>
      </w:r>
      <w:r w:rsidR="004D5F97" w:rsidRPr="004D5F97">
        <w:rPr>
          <w:rFonts w:ascii="Times New Roman" w:hAnsi="Times New Roman"/>
          <w:sz w:val="22"/>
          <w:szCs w:val="22"/>
          <w:lang w:val="mt-MT"/>
        </w:rPr>
        <w:t xml:space="preserve">Segretarju Parlamentari għall-Presidenza UE2017 u Fondi Ewropej) 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(sostitut tal-Onor. Owen Bonnici); l-Onor. Joseph Farrugia; l-Onor. Charles Mangion; u l-Onor. Claudette Buttigieg (sostitut </w:t>
      </w:r>
      <w:r w:rsidR="00DA27FC">
        <w:rPr>
          <w:rFonts w:ascii="Times New Roman" w:hAnsi="Times New Roman"/>
          <w:sz w:val="22"/>
          <w:szCs w:val="22"/>
          <w:lang w:val="mt-MT"/>
        </w:rPr>
        <w:t>ta</w:t>
      </w:r>
      <w:r w:rsidRPr="004D5F97">
        <w:rPr>
          <w:rFonts w:ascii="Times New Roman" w:hAnsi="Times New Roman"/>
          <w:sz w:val="22"/>
          <w:szCs w:val="22"/>
          <w:lang w:val="mt-MT"/>
        </w:rPr>
        <w:t>l-Onor. Claudio Grech)</w:t>
      </w:r>
      <w:r w:rsidRPr="004D5F97">
        <w:rPr>
          <w:rFonts w:ascii="Times New Roman" w:hAnsi="Times New Roman"/>
          <w:sz w:val="22"/>
          <w:szCs w:val="22"/>
        </w:rPr>
        <w:t> </w:t>
      </w:r>
      <w:proofErr w:type="spellStart"/>
      <w:r w:rsidRPr="004D5F97">
        <w:rPr>
          <w:rFonts w:ascii="Times New Roman" w:hAnsi="Times New Roman"/>
          <w:sz w:val="22"/>
          <w:szCs w:val="22"/>
        </w:rPr>
        <w:t>kienu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preżenti</w:t>
      </w:r>
      <w:proofErr w:type="spellEnd"/>
      <w:r w:rsidRPr="004D5F97">
        <w:rPr>
          <w:rFonts w:ascii="Times New Roman" w:hAnsi="Times New Roman"/>
          <w:sz w:val="22"/>
          <w:szCs w:val="22"/>
        </w:rPr>
        <w:t>.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D5F97">
        <w:rPr>
          <w:rFonts w:ascii="Times New Roman" w:hAnsi="Times New Roman"/>
          <w:b/>
          <w:sz w:val="22"/>
          <w:szCs w:val="22"/>
        </w:rPr>
        <w:t>TALBA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proofErr w:type="gramStart"/>
      <w:r w:rsidRPr="004D5F97">
        <w:rPr>
          <w:rFonts w:ascii="Times New Roman" w:hAnsi="Times New Roman"/>
          <w:sz w:val="22"/>
          <w:szCs w:val="22"/>
        </w:rPr>
        <w:t>L-</w:t>
      </w:r>
      <w:proofErr w:type="spellStart"/>
      <w:r w:rsidRPr="004D5F97">
        <w:rPr>
          <w:rFonts w:ascii="Times New Roman" w:hAnsi="Times New Roman"/>
          <w:sz w:val="22"/>
          <w:szCs w:val="22"/>
        </w:rPr>
        <w:t>Iskrivan</w:t>
      </w:r>
      <w:proofErr w:type="spellEnd"/>
      <w:r w:rsidRPr="004D5F97">
        <w:rPr>
          <w:rFonts w:ascii="Times New Roman" w:hAnsi="Times New Roman"/>
          <w:sz w:val="22"/>
          <w:szCs w:val="22"/>
          <w:lang w:val="mt-MT"/>
        </w:rPr>
        <w:t>a</w:t>
      </w:r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tal-Kumitat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qal</w:t>
      </w:r>
      <w:proofErr w:type="spellEnd"/>
      <w:r w:rsidRPr="004D5F97">
        <w:rPr>
          <w:rFonts w:ascii="Times New Roman" w:hAnsi="Times New Roman"/>
          <w:sz w:val="22"/>
          <w:szCs w:val="22"/>
          <w:lang w:val="mt-MT"/>
        </w:rPr>
        <w:t>et</w:t>
      </w:r>
      <w:r w:rsidRPr="004D5F97">
        <w:rPr>
          <w:rFonts w:ascii="Times New Roman" w:hAnsi="Times New Roman"/>
          <w:sz w:val="22"/>
          <w:szCs w:val="22"/>
        </w:rPr>
        <w:t xml:space="preserve"> it-</w:t>
      </w:r>
      <w:proofErr w:type="spellStart"/>
      <w:r w:rsidRPr="004D5F97">
        <w:rPr>
          <w:rFonts w:ascii="Times New Roman" w:hAnsi="Times New Roman"/>
          <w:sz w:val="22"/>
          <w:szCs w:val="22"/>
        </w:rPr>
        <w:t>talba</w:t>
      </w:r>
      <w:proofErr w:type="spellEnd"/>
      <w:r w:rsidRPr="004D5F97">
        <w:rPr>
          <w:rFonts w:ascii="Times New Roman" w:hAnsi="Times New Roman"/>
          <w:sz w:val="22"/>
          <w:szCs w:val="22"/>
        </w:rPr>
        <w:t>.</w:t>
      </w:r>
      <w:proofErr w:type="gramEnd"/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D5F97">
        <w:rPr>
          <w:rFonts w:ascii="Times New Roman" w:hAnsi="Times New Roman"/>
          <w:b/>
          <w:sz w:val="22"/>
          <w:szCs w:val="22"/>
          <w:lang w:val="mt-MT"/>
        </w:rPr>
        <w:t>M</w:t>
      </w:r>
      <w:r w:rsidRPr="004D5F97">
        <w:rPr>
          <w:rFonts w:ascii="Times New Roman" w:hAnsi="Times New Roman"/>
          <w:b/>
          <w:sz w:val="22"/>
          <w:szCs w:val="22"/>
        </w:rPr>
        <w:t xml:space="preserve">INUTI 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</w:p>
    <w:p w:rsidR="00940302" w:rsidRPr="004D5F97" w:rsidRDefault="00940302" w:rsidP="00940302">
      <w:pPr>
        <w:rPr>
          <w:rFonts w:ascii="Times New Roman" w:hAnsi="Times New Roman"/>
          <w:sz w:val="22"/>
          <w:szCs w:val="22"/>
          <w:lang w:val="mt-MT"/>
        </w:rPr>
      </w:pPr>
      <w:r w:rsidRPr="004D5F97">
        <w:rPr>
          <w:rFonts w:ascii="Times New Roman" w:hAnsi="Times New Roman"/>
          <w:sz w:val="22"/>
          <w:szCs w:val="22"/>
          <w:lang w:val="mt-MT"/>
        </w:rPr>
        <w:t xml:space="preserve">Il-Minuti tal-Laqgħa Nru. 93 li saret fit-23 ta’ Mejju 2016, ġew konfermati.  </w:t>
      </w:r>
    </w:p>
    <w:p w:rsidR="00940302" w:rsidRPr="004D5F97" w:rsidRDefault="00940302" w:rsidP="00940302">
      <w:pPr>
        <w:tabs>
          <w:tab w:val="left" w:pos="1276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ind w:right="191"/>
        <w:rPr>
          <w:rFonts w:ascii="Times New Roman" w:hAnsi="Times New Roman"/>
          <w:b/>
          <w:sz w:val="22"/>
          <w:szCs w:val="22"/>
          <w:lang w:val="mt-MT" w:eastAsia="en-GB"/>
        </w:rPr>
      </w:pPr>
    </w:p>
    <w:p w:rsidR="00940302" w:rsidRPr="004D5F97" w:rsidRDefault="00940302" w:rsidP="00940302">
      <w:pPr>
        <w:pStyle w:val="ListParagraph"/>
        <w:autoSpaceDE w:val="0"/>
        <w:autoSpaceDN w:val="0"/>
        <w:adjustRightInd w:val="0"/>
        <w:ind w:left="0"/>
        <w:rPr>
          <w:rFonts w:eastAsia="TimesNewRomanPSMT"/>
          <w:b/>
          <w:i/>
          <w:sz w:val="22"/>
          <w:szCs w:val="22"/>
          <w:lang w:val="en-GB"/>
        </w:rPr>
      </w:pPr>
      <w:r w:rsidRPr="004D5F97">
        <w:rPr>
          <w:b/>
          <w:i/>
          <w:sz w:val="22"/>
          <w:szCs w:val="22"/>
          <w:lang w:val="mt-MT" w:eastAsia="en-GB"/>
        </w:rPr>
        <w:t>R</w:t>
      </w:r>
      <w:r w:rsidRPr="004D5F97">
        <w:rPr>
          <w:b/>
          <w:i/>
          <w:sz w:val="22"/>
          <w:szCs w:val="22"/>
          <w:lang w:eastAsia="en-GB"/>
        </w:rPr>
        <w:t>EPORT BY THE AUDITOR GENERAL</w:t>
      </w:r>
      <w:r w:rsidRPr="004D5F97">
        <w:rPr>
          <w:b/>
          <w:i/>
          <w:sz w:val="22"/>
          <w:szCs w:val="22"/>
          <w:lang w:val="mt-MT" w:eastAsia="en-GB"/>
        </w:rPr>
        <w:t>:</w:t>
      </w:r>
      <w:r w:rsidRPr="004D5F97">
        <w:rPr>
          <w:b/>
          <w:i/>
          <w:sz w:val="22"/>
          <w:szCs w:val="22"/>
          <w:lang w:eastAsia="en-GB"/>
        </w:rPr>
        <w:t xml:space="preserve"> PUBLIC ACCOUNTS 2014</w:t>
      </w:r>
      <w:r w:rsidRPr="004D5F97">
        <w:rPr>
          <w:b/>
          <w:i/>
          <w:sz w:val="22"/>
          <w:szCs w:val="22"/>
          <w:lang w:val="mt-MT" w:eastAsia="en-GB"/>
        </w:rPr>
        <w:t xml:space="preserve"> – </w:t>
      </w:r>
      <w:r w:rsidRPr="004D5F97">
        <w:rPr>
          <w:rFonts w:eastAsia="TimesNewRomanPSMT"/>
          <w:b/>
          <w:i/>
          <w:sz w:val="22"/>
          <w:szCs w:val="22"/>
          <w:lang w:val="en-GB"/>
        </w:rPr>
        <w:t xml:space="preserve">MINISTRY FOR HEALTH - </w:t>
      </w:r>
      <w:r w:rsidRPr="004D5F97">
        <w:rPr>
          <w:rFonts w:eastAsia="TimesNewRomanPS-ItalicMT"/>
          <w:b/>
          <w:iCs/>
          <w:sz w:val="22"/>
          <w:szCs w:val="22"/>
          <w:lang w:val="en-GB"/>
        </w:rPr>
        <w:t>KOPERATTIVA</w:t>
      </w:r>
      <w:r w:rsidRPr="004D5F97">
        <w:rPr>
          <w:rFonts w:eastAsia="TimesNewRomanPS-ItalicMT"/>
          <w:b/>
          <w:i/>
          <w:iCs/>
          <w:sz w:val="22"/>
          <w:szCs w:val="22"/>
          <w:lang w:val="en-GB"/>
        </w:rPr>
        <w:t xml:space="preserve"> </w:t>
      </w:r>
      <w:r w:rsidRPr="004D5F97">
        <w:rPr>
          <w:rFonts w:eastAsia="TimesNewRomanPSMT"/>
          <w:b/>
          <w:i/>
          <w:sz w:val="22"/>
          <w:szCs w:val="22"/>
          <w:lang w:val="en-GB"/>
        </w:rPr>
        <w:t xml:space="preserve">LINEN SERVICE LTD. </w:t>
      </w:r>
    </w:p>
    <w:p w:rsidR="00940302" w:rsidRPr="004D5F97" w:rsidRDefault="00940302" w:rsidP="00940302">
      <w:pPr>
        <w:rPr>
          <w:rFonts w:ascii="Times New Roman" w:hAnsi="Times New Roman"/>
          <w:color w:val="000000" w:themeColor="text1"/>
          <w:sz w:val="22"/>
          <w:szCs w:val="22"/>
          <w:lang w:val="mt-MT"/>
        </w:rPr>
      </w:pPr>
    </w:p>
    <w:p w:rsidR="00940302" w:rsidRPr="004D5F97" w:rsidRDefault="00940302" w:rsidP="00940302">
      <w:pPr>
        <w:rPr>
          <w:rFonts w:ascii="Times New Roman" w:hAnsi="Times New Roman"/>
          <w:sz w:val="22"/>
          <w:szCs w:val="22"/>
          <w:lang w:val="mt-MT"/>
        </w:rPr>
      </w:pPr>
      <w:r w:rsidRPr="004D5F97">
        <w:rPr>
          <w:rFonts w:ascii="Times New Roman" w:hAnsi="Times New Roman"/>
          <w:color w:val="000000" w:themeColor="text1"/>
          <w:sz w:val="22"/>
          <w:szCs w:val="22"/>
          <w:lang w:val="mt-MT"/>
        </w:rPr>
        <w:t>Il-Kumitat stieden li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s-Sur Charles Deguara, Awditur Ġenerali, lis-Sur Noel Camilleri, Deputat Awditur Ġenerali u </w:t>
      </w:r>
      <w:r w:rsidR="00DA27FC">
        <w:rPr>
          <w:rFonts w:ascii="Times New Roman" w:hAnsi="Times New Roman"/>
          <w:sz w:val="22"/>
          <w:szCs w:val="22"/>
          <w:lang w:val="mt-MT"/>
        </w:rPr>
        <w:t>lis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-Sinj. Tanya Mercieca, Assistent Awditur Ġenerali sabiex </w:t>
      </w:r>
      <w:r w:rsidRPr="004D5F97">
        <w:rPr>
          <w:rFonts w:ascii="Times New Roman" w:hAnsi="Times New Roman"/>
          <w:color w:val="000000" w:themeColor="text1"/>
          <w:sz w:val="22"/>
          <w:szCs w:val="22"/>
          <w:lang w:val="mt-MT"/>
        </w:rPr>
        <w:t>jieħdu parti fil-Kumitat.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:rsidR="00940302" w:rsidRPr="004D5F97" w:rsidRDefault="00940302" w:rsidP="00940302">
      <w:pPr>
        <w:ind w:right="95"/>
        <w:rPr>
          <w:rFonts w:ascii="Times New Roman" w:hAnsi="Times New Roman"/>
          <w:sz w:val="22"/>
          <w:szCs w:val="22"/>
          <w:lang w:val="mt-MT"/>
        </w:rPr>
      </w:pPr>
    </w:p>
    <w:p w:rsidR="00940302" w:rsidRPr="004D5F97" w:rsidRDefault="00940302" w:rsidP="00940302">
      <w:pPr>
        <w:rPr>
          <w:rFonts w:ascii="Times New Roman" w:hAnsi="Times New Roman"/>
          <w:sz w:val="22"/>
          <w:szCs w:val="22"/>
          <w:lang w:val="mt-MT"/>
        </w:rPr>
      </w:pPr>
      <w:r w:rsidRPr="004D5F97">
        <w:rPr>
          <w:rFonts w:ascii="Times New Roman" w:hAnsi="Times New Roman"/>
          <w:sz w:val="22"/>
          <w:szCs w:val="22"/>
          <w:lang w:val="mt-MT"/>
        </w:rPr>
        <w:t xml:space="preserve">Is-Sur Joseph Rapa, Segretarju Permanenti fil-Ministeru għas-Saħħa; is-Sur Edgar  Borg, </w:t>
      </w:r>
      <w:r w:rsidRPr="004D5F97">
        <w:rPr>
          <w:rFonts w:ascii="Times New Roman" w:hAnsi="Times New Roman"/>
          <w:i/>
          <w:sz w:val="22"/>
          <w:szCs w:val="22"/>
          <w:lang w:val="mt-MT"/>
        </w:rPr>
        <w:t>Chief Finance and Administrative Officer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 fl-istess Ministeru; it-Tabib Ray Scerri, Rappreżentant tal-Koperattiva </w:t>
      </w:r>
      <w:r w:rsidRPr="004D5F97">
        <w:rPr>
          <w:rFonts w:ascii="Times New Roman" w:hAnsi="Times New Roman"/>
          <w:i/>
          <w:sz w:val="22"/>
          <w:szCs w:val="22"/>
          <w:lang w:val="mt-MT"/>
        </w:rPr>
        <w:t>Linen Service Ltd</w:t>
      </w:r>
      <w:r w:rsidR="001825A5" w:rsidRPr="004D5F97">
        <w:rPr>
          <w:rFonts w:ascii="Times New Roman" w:hAnsi="Times New Roman"/>
          <w:i/>
          <w:sz w:val="22"/>
          <w:szCs w:val="22"/>
          <w:lang w:val="mt-MT"/>
        </w:rPr>
        <w:t>.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; is-Sur John Abela, Konsulent Finanzjarju fil-Ministeru għas-Saħħa; u s-Sur Peter Morales, </w:t>
      </w:r>
      <w:r w:rsidRPr="004D5F97">
        <w:rPr>
          <w:rFonts w:ascii="Times New Roman" w:hAnsi="Times New Roman"/>
          <w:i/>
          <w:sz w:val="22"/>
          <w:szCs w:val="22"/>
          <w:lang w:val="mt-MT"/>
        </w:rPr>
        <w:t>Manager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 tal-Koperattiva </w:t>
      </w:r>
      <w:r w:rsidRPr="004D5F97">
        <w:rPr>
          <w:rFonts w:ascii="Times New Roman" w:hAnsi="Times New Roman"/>
          <w:i/>
          <w:sz w:val="22"/>
          <w:szCs w:val="22"/>
          <w:lang w:val="mt-MT"/>
        </w:rPr>
        <w:t>Linen Services Ltd.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proofErr w:type="gramStart"/>
      <w:r w:rsidRPr="004D5F97">
        <w:rPr>
          <w:rFonts w:ascii="Times New Roman" w:hAnsi="Times New Roman"/>
          <w:sz w:val="22"/>
          <w:szCs w:val="22"/>
        </w:rPr>
        <w:t>ħa</w:t>
      </w:r>
      <w:proofErr w:type="spellEnd"/>
      <w:r w:rsidRPr="004D5F97">
        <w:rPr>
          <w:rFonts w:ascii="Times New Roman" w:hAnsi="Times New Roman"/>
          <w:sz w:val="22"/>
          <w:szCs w:val="22"/>
          <w:lang w:val="mt-MT"/>
        </w:rPr>
        <w:t>du</w:t>
      </w:r>
      <w:proofErr w:type="gram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sehem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fil-Kumitat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fejn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sarul</w:t>
      </w:r>
      <w:proofErr w:type="spellEnd"/>
      <w:r w:rsidRPr="004D5F97">
        <w:rPr>
          <w:rFonts w:ascii="Times New Roman" w:hAnsi="Times New Roman"/>
          <w:sz w:val="22"/>
          <w:szCs w:val="22"/>
          <w:lang w:val="mt-MT"/>
        </w:rPr>
        <w:t xml:space="preserve">hom </w:t>
      </w:r>
      <w:proofErr w:type="spellStart"/>
      <w:r w:rsidRPr="004D5F97">
        <w:rPr>
          <w:rFonts w:ascii="Times New Roman" w:hAnsi="Times New Roman"/>
          <w:sz w:val="22"/>
          <w:szCs w:val="22"/>
        </w:rPr>
        <w:t>mistoqsijiet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D5F97">
        <w:rPr>
          <w:rFonts w:ascii="Times New Roman" w:hAnsi="Times New Roman"/>
          <w:sz w:val="22"/>
          <w:szCs w:val="22"/>
        </w:rPr>
        <w:t>dwar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l-</w:t>
      </w:r>
      <w:proofErr w:type="spellStart"/>
      <w:r w:rsidRPr="004D5F97">
        <w:rPr>
          <w:rFonts w:ascii="Times New Roman" w:hAnsi="Times New Roman"/>
          <w:sz w:val="22"/>
          <w:szCs w:val="22"/>
        </w:rPr>
        <w:t>imsemmi</w:t>
      </w:r>
      <w:proofErr w:type="spellEnd"/>
      <w:r w:rsidRPr="004D5F97">
        <w:rPr>
          <w:rFonts w:ascii="Times New Roman" w:hAnsi="Times New Roman"/>
          <w:sz w:val="22"/>
          <w:szCs w:val="22"/>
        </w:rPr>
        <w:t xml:space="preserve"> rapport.</w:t>
      </w:r>
    </w:p>
    <w:p w:rsidR="00940302" w:rsidRPr="004D5F97" w:rsidRDefault="00940302" w:rsidP="00940302">
      <w:pPr>
        <w:rPr>
          <w:rFonts w:ascii="Times New Roman" w:hAnsi="Times New Roman"/>
          <w:sz w:val="22"/>
          <w:szCs w:val="22"/>
          <w:lang w:val="mt-MT"/>
        </w:rPr>
      </w:pPr>
    </w:p>
    <w:p w:rsidR="004D5F97" w:rsidRPr="004D5F97" w:rsidRDefault="004D5F97" w:rsidP="00940302">
      <w:pPr>
        <w:rPr>
          <w:rFonts w:ascii="Times New Roman" w:hAnsi="Times New Roman"/>
          <w:sz w:val="22"/>
          <w:szCs w:val="22"/>
          <w:lang w:val="mt-MT"/>
        </w:rPr>
      </w:pPr>
      <w:r w:rsidRPr="004D5F97">
        <w:rPr>
          <w:rFonts w:ascii="Times New Roman" w:hAnsi="Times New Roman"/>
          <w:sz w:val="22"/>
          <w:szCs w:val="22"/>
          <w:lang w:val="mt-MT"/>
        </w:rPr>
        <w:t xml:space="preserve">Il-Kumitat iddeċieda li s-Segretarju Permanenti fil-Ministeru għas-Saħħa </w:t>
      </w:r>
      <w:r>
        <w:rPr>
          <w:rFonts w:ascii="Times New Roman" w:hAnsi="Times New Roman"/>
          <w:sz w:val="22"/>
          <w:szCs w:val="22"/>
          <w:lang w:val="mt-MT"/>
        </w:rPr>
        <w:t xml:space="preserve">għandu </w:t>
      </w:r>
      <w:r w:rsidRPr="004D5F97">
        <w:rPr>
          <w:rFonts w:ascii="Times New Roman" w:hAnsi="Times New Roman"/>
          <w:sz w:val="22"/>
          <w:szCs w:val="22"/>
          <w:lang w:val="mt-MT"/>
        </w:rPr>
        <w:t>jara li:</w:t>
      </w:r>
    </w:p>
    <w:p w:rsidR="004D5F97" w:rsidRPr="004D5F97" w:rsidRDefault="004D5F97" w:rsidP="00940302">
      <w:pPr>
        <w:rPr>
          <w:rFonts w:ascii="Times New Roman" w:hAnsi="Times New Roman"/>
          <w:sz w:val="22"/>
          <w:szCs w:val="22"/>
          <w:lang w:val="mt-MT"/>
        </w:rPr>
      </w:pPr>
    </w:p>
    <w:p w:rsidR="004D5F97" w:rsidRPr="00D955F9" w:rsidRDefault="004D5F97" w:rsidP="001866E7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mt-MT"/>
        </w:rPr>
      </w:pPr>
      <w:r w:rsidRPr="00D955F9">
        <w:rPr>
          <w:sz w:val="22"/>
          <w:szCs w:val="22"/>
          <w:lang w:val="mt-MT"/>
        </w:rPr>
        <w:lastRenderedPageBreak/>
        <w:t>L-assi li l-</w:t>
      </w:r>
      <w:r w:rsidRPr="00D955F9">
        <w:rPr>
          <w:i/>
          <w:sz w:val="22"/>
          <w:szCs w:val="22"/>
          <w:lang w:val="mt-MT"/>
        </w:rPr>
        <w:t>KOLS</w:t>
      </w:r>
      <w:r w:rsidRPr="00D955F9">
        <w:rPr>
          <w:sz w:val="22"/>
          <w:szCs w:val="22"/>
          <w:lang w:val="mt-MT"/>
        </w:rPr>
        <w:t xml:space="preserve"> investiet fihom u li huma tal-Gvern, fil-fatt jinsabu fiżikament fil-post u li jkun hemm inventarju li permezz tiegħu jkun jista’ jiġi vverifikat liema u kemm huma l-assi li għandu l-Istat.  Jekk il-kuntratt ma jippermettix dan, allura għandu jiġi emendat</w:t>
      </w:r>
      <w:r w:rsidR="004341F7">
        <w:rPr>
          <w:sz w:val="22"/>
          <w:szCs w:val="22"/>
          <w:lang w:val="mt-MT"/>
        </w:rPr>
        <w:t>;</w:t>
      </w:r>
    </w:p>
    <w:p w:rsidR="004D5F97" w:rsidRPr="004D5F97" w:rsidRDefault="004D5F97" w:rsidP="001866E7">
      <w:pPr>
        <w:pStyle w:val="ListParagraph"/>
        <w:jc w:val="both"/>
        <w:rPr>
          <w:sz w:val="22"/>
          <w:szCs w:val="22"/>
          <w:lang w:val="mt-MT"/>
        </w:rPr>
      </w:pPr>
    </w:p>
    <w:p w:rsidR="004D5F97" w:rsidRPr="004D5F97" w:rsidRDefault="004D5F97" w:rsidP="001866E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D5F97">
        <w:rPr>
          <w:sz w:val="22"/>
          <w:szCs w:val="22"/>
          <w:lang w:val="mt-MT"/>
        </w:rPr>
        <w:t>Jieħu passi sabiex tiġi riżolta l-anomalija li r-responsabilità ġuridika tal-KOLS tintrefa’ minn membru tal-istess Koperattiva u mhux minn ufficjal fil-Ministeru;</w:t>
      </w:r>
    </w:p>
    <w:p w:rsidR="004D5F97" w:rsidRPr="004D5F97" w:rsidRDefault="004D5F97" w:rsidP="001866E7">
      <w:pPr>
        <w:rPr>
          <w:rFonts w:ascii="Times New Roman" w:hAnsi="Times New Roman"/>
          <w:sz w:val="22"/>
          <w:szCs w:val="22"/>
          <w:lang w:val="mt-MT"/>
        </w:rPr>
      </w:pPr>
    </w:p>
    <w:p w:rsidR="004D5F97" w:rsidRPr="004D5F97" w:rsidRDefault="004D5F97" w:rsidP="001866E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D5F97">
        <w:rPr>
          <w:sz w:val="22"/>
          <w:szCs w:val="22"/>
          <w:lang w:val="mt-MT"/>
        </w:rPr>
        <w:t>Jara li l-obbligi mal-Gvern li joħorġu mill-kuntratt dwar kif għandu jiġi utilizzat it-</w:t>
      </w:r>
      <w:r w:rsidRPr="004D5F97">
        <w:rPr>
          <w:i/>
          <w:sz w:val="22"/>
          <w:szCs w:val="22"/>
          <w:lang w:val="mt-MT"/>
        </w:rPr>
        <w:t>training fund</w:t>
      </w:r>
      <w:r w:rsidRPr="004D5F97">
        <w:rPr>
          <w:sz w:val="22"/>
          <w:szCs w:val="22"/>
          <w:lang w:val="mt-MT"/>
        </w:rPr>
        <w:t>, jiġu segwiti u jekk il-Ministeru jħoss li għandu jkun hemm tibdil fil-mod kif jiġi utilizzat dan il-fond, allura għandu jsir ftehim bejn il-Kooperattiva u l-Ministeru li jifformalizza dan b’mod ċar. Kellha wkoll tittieħed deċiżjoni dwar x’se jiġri mill-flus li suppost ġew miżmuma għall-Gvern sabiex jużahom għal dan il-għan</w:t>
      </w:r>
      <w:r w:rsidR="004341F7">
        <w:rPr>
          <w:sz w:val="22"/>
          <w:szCs w:val="22"/>
          <w:lang w:val="mt-MT"/>
        </w:rPr>
        <w:t>;</w:t>
      </w:r>
      <w:r w:rsidRPr="004D5F97">
        <w:rPr>
          <w:sz w:val="22"/>
          <w:szCs w:val="22"/>
        </w:rPr>
        <w:t xml:space="preserve"> </w:t>
      </w:r>
    </w:p>
    <w:p w:rsidR="004D5F97" w:rsidRPr="004D5F97" w:rsidRDefault="004D5F97" w:rsidP="001866E7">
      <w:pPr>
        <w:rPr>
          <w:rFonts w:ascii="Times New Roman" w:hAnsi="Times New Roman"/>
          <w:sz w:val="22"/>
          <w:szCs w:val="22"/>
          <w:lang w:val="mt-MT"/>
        </w:rPr>
      </w:pPr>
    </w:p>
    <w:p w:rsidR="004D5F97" w:rsidRPr="004D5F97" w:rsidRDefault="004D5F97" w:rsidP="001866E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D5F97">
        <w:rPr>
          <w:sz w:val="22"/>
          <w:szCs w:val="22"/>
          <w:lang w:val="mt-MT"/>
        </w:rPr>
        <w:t>Jibgħat lill-Kumitat kopja tad-dokumenti li juru l-arranġament li sar mal-Koperattiva (wara li kien hemm inċident ta’ ħruq) li permezz tiegħu kellu jonqos l-ammont li jgħaddi fil-fond ċentrali sakemm il-Koperattiva terġa’ tiġi fuq saqajha</w:t>
      </w:r>
      <w:r w:rsidR="004341F7">
        <w:rPr>
          <w:sz w:val="22"/>
          <w:szCs w:val="22"/>
          <w:lang w:val="mt-MT"/>
        </w:rPr>
        <w:t>;</w:t>
      </w:r>
    </w:p>
    <w:p w:rsidR="004D5F97" w:rsidRPr="004D5F97" w:rsidRDefault="004D5F97" w:rsidP="001866E7">
      <w:pPr>
        <w:rPr>
          <w:rFonts w:ascii="Times New Roman" w:hAnsi="Times New Roman"/>
          <w:sz w:val="22"/>
          <w:szCs w:val="22"/>
          <w:lang w:val="mt-MT"/>
        </w:rPr>
      </w:pPr>
    </w:p>
    <w:p w:rsidR="004D5F97" w:rsidRPr="004D5F97" w:rsidRDefault="004D5F97" w:rsidP="001866E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D5F97">
        <w:rPr>
          <w:sz w:val="22"/>
          <w:szCs w:val="22"/>
          <w:lang w:val="mt-MT"/>
        </w:rPr>
        <w:t>Jara li ssir</w:t>
      </w:r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rikonċiljazzjoni</w:t>
      </w:r>
      <w:proofErr w:type="spellEnd"/>
      <w:r w:rsidRPr="004D5F97">
        <w:rPr>
          <w:sz w:val="22"/>
          <w:szCs w:val="22"/>
        </w:rPr>
        <w:t xml:space="preserve"> </w:t>
      </w:r>
      <w:r w:rsidRPr="004D5F97">
        <w:rPr>
          <w:sz w:val="22"/>
          <w:szCs w:val="22"/>
          <w:lang w:val="mt-MT"/>
        </w:rPr>
        <w:t>bejn il-</w:t>
      </w:r>
      <w:r w:rsidRPr="004D5F97">
        <w:rPr>
          <w:i/>
          <w:sz w:val="22"/>
          <w:szCs w:val="22"/>
          <w:lang w:val="mt-MT"/>
        </w:rPr>
        <w:t>financial statements</w:t>
      </w:r>
      <w:r w:rsidRPr="004D5F97">
        <w:rPr>
          <w:sz w:val="22"/>
          <w:szCs w:val="22"/>
          <w:lang w:val="mt-MT"/>
        </w:rPr>
        <w:t>, il-</w:t>
      </w:r>
      <w:r w:rsidRPr="004D5F97">
        <w:rPr>
          <w:i/>
          <w:sz w:val="22"/>
          <w:szCs w:val="22"/>
          <w:lang w:val="mt-MT"/>
        </w:rPr>
        <w:t>cash flow statements</w:t>
      </w:r>
      <w:r w:rsidRPr="004D5F97">
        <w:rPr>
          <w:sz w:val="22"/>
          <w:szCs w:val="22"/>
          <w:lang w:val="mt-MT"/>
        </w:rPr>
        <w:t xml:space="preserve"> u l-</w:t>
      </w:r>
      <w:r w:rsidRPr="004D5F97">
        <w:rPr>
          <w:i/>
          <w:sz w:val="22"/>
          <w:szCs w:val="22"/>
          <w:lang w:val="mt-MT"/>
        </w:rPr>
        <w:t>creditors’ balance</w:t>
      </w:r>
      <w:r w:rsidRPr="004D5F97">
        <w:rPr>
          <w:sz w:val="22"/>
          <w:szCs w:val="22"/>
          <w:lang w:val="mt-MT"/>
        </w:rPr>
        <w:t xml:space="preserve"> sa</w:t>
      </w:r>
      <w:proofErr w:type="spellStart"/>
      <w:r w:rsidRPr="004D5F97">
        <w:rPr>
          <w:sz w:val="22"/>
          <w:szCs w:val="22"/>
        </w:rPr>
        <w:t>biex</w:t>
      </w:r>
      <w:proofErr w:type="spellEnd"/>
      <w:r w:rsidRPr="004D5F97">
        <w:rPr>
          <w:sz w:val="22"/>
          <w:szCs w:val="22"/>
        </w:rPr>
        <w:t xml:space="preserve"> </w:t>
      </w:r>
      <w:r w:rsidRPr="004D5F97">
        <w:rPr>
          <w:sz w:val="22"/>
          <w:szCs w:val="22"/>
          <w:lang w:val="mt-MT"/>
        </w:rPr>
        <w:t>jiġi żgurat li qed jiġu osservati l-</w:t>
      </w:r>
      <w:r w:rsidRPr="004D5F97">
        <w:rPr>
          <w:i/>
          <w:sz w:val="22"/>
          <w:szCs w:val="22"/>
          <w:lang w:val="mt-MT"/>
        </w:rPr>
        <w:t>provisions</w:t>
      </w:r>
      <w:r w:rsidRPr="004D5F97">
        <w:rPr>
          <w:sz w:val="22"/>
          <w:szCs w:val="22"/>
          <w:lang w:val="mt-MT"/>
        </w:rPr>
        <w:t xml:space="preserve"> li hemm fil-Liġi li tirregola l</w:t>
      </w:r>
      <w:r w:rsidRPr="004D5F97">
        <w:rPr>
          <w:sz w:val="22"/>
          <w:szCs w:val="22"/>
        </w:rPr>
        <w:t>-</w:t>
      </w:r>
      <w:r w:rsidRPr="004D5F97">
        <w:rPr>
          <w:sz w:val="22"/>
          <w:szCs w:val="22"/>
          <w:lang w:val="mt-MT"/>
        </w:rPr>
        <w:t>K</w:t>
      </w:r>
      <w:proofErr w:type="spellStart"/>
      <w:r w:rsidRPr="004D5F97">
        <w:rPr>
          <w:sz w:val="22"/>
          <w:szCs w:val="22"/>
        </w:rPr>
        <w:t>operattivi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f’dak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li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hu</w:t>
      </w:r>
      <w:proofErr w:type="spellEnd"/>
      <w:r w:rsidRPr="004D5F97">
        <w:rPr>
          <w:sz w:val="22"/>
          <w:szCs w:val="22"/>
        </w:rPr>
        <w:t xml:space="preserve"> </w:t>
      </w:r>
      <w:r w:rsidRPr="004D5F97">
        <w:rPr>
          <w:sz w:val="22"/>
          <w:szCs w:val="22"/>
          <w:lang w:val="mt-MT"/>
        </w:rPr>
        <w:t>ħ</w:t>
      </w:r>
      <w:proofErr w:type="spellStart"/>
      <w:r w:rsidRPr="004D5F97">
        <w:rPr>
          <w:sz w:val="22"/>
          <w:szCs w:val="22"/>
        </w:rPr>
        <w:t>las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li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jsir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lil</w:t>
      </w:r>
      <w:proofErr w:type="spellEnd"/>
      <w:r w:rsidRPr="004D5F97">
        <w:rPr>
          <w:sz w:val="22"/>
          <w:szCs w:val="22"/>
          <w:lang w:val="mt-MT"/>
        </w:rPr>
        <w:t>l-</w:t>
      </w:r>
      <w:r w:rsidRPr="004D5F97">
        <w:rPr>
          <w:sz w:val="22"/>
          <w:szCs w:val="22"/>
        </w:rPr>
        <w:t xml:space="preserve">Fond </w:t>
      </w:r>
      <w:proofErr w:type="spellStart"/>
      <w:r w:rsidRPr="004D5F97">
        <w:rPr>
          <w:sz w:val="22"/>
          <w:szCs w:val="22"/>
        </w:rPr>
        <w:t>tal-Kopera</w:t>
      </w:r>
      <w:proofErr w:type="spellEnd"/>
      <w:r w:rsidRPr="004D5F97">
        <w:rPr>
          <w:sz w:val="22"/>
          <w:szCs w:val="22"/>
          <w:lang w:val="mt-MT"/>
        </w:rPr>
        <w:t>t</w:t>
      </w:r>
      <w:proofErr w:type="spellStart"/>
      <w:r w:rsidRPr="004D5F97">
        <w:rPr>
          <w:sz w:val="22"/>
          <w:szCs w:val="22"/>
        </w:rPr>
        <w:t>tivi</w:t>
      </w:r>
      <w:proofErr w:type="spellEnd"/>
      <w:r w:rsidRPr="004D5F97">
        <w:rPr>
          <w:sz w:val="22"/>
          <w:szCs w:val="22"/>
          <w:lang w:val="mt-MT"/>
        </w:rPr>
        <w:t>; u</w:t>
      </w:r>
      <w:r w:rsidRPr="004D5F97">
        <w:rPr>
          <w:sz w:val="22"/>
          <w:szCs w:val="22"/>
        </w:rPr>
        <w:t xml:space="preserve"> </w:t>
      </w:r>
    </w:p>
    <w:p w:rsidR="004D5F97" w:rsidRPr="004D5F97" w:rsidRDefault="004D5F97" w:rsidP="001866E7">
      <w:pPr>
        <w:rPr>
          <w:rFonts w:ascii="Times New Roman" w:hAnsi="Times New Roman"/>
          <w:sz w:val="22"/>
          <w:szCs w:val="22"/>
          <w:lang w:val="mt-MT"/>
        </w:rPr>
      </w:pPr>
    </w:p>
    <w:p w:rsidR="004D5F97" w:rsidRPr="004D5F97" w:rsidRDefault="004D5F97" w:rsidP="001866E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D5F97">
        <w:rPr>
          <w:sz w:val="22"/>
          <w:szCs w:val="22"/>
          <w:lang w:val="mt-MT"/>
        </w:rPr>
        <w:t xml:space="preserve">Jara li jgħaddi l-messaġġ għand il-membri tal-Koperattiva li jekk </w:t>
      </w:r>
      <w:proofErr w:type="spellStart"/>
      <w:r w:rsidRPr="004D5F97">
        <w:rPr>
          <w:sz w:val="22"/>
          <w:szCs w:val="22"/>
        </w:rPr>
        <w:t>mhu</w:t>
      </w:r>
      <w:proofErr w:type="spellEnd"/>
      <w:r w:rsidRPr="004D5F97">
        <w:rPr>
          <w:sz w:val="22"/>
          <w:szCs w:val="22"/>
          <w:lang w:val="mt-MT"/>
        </w:rPr>
        <w:t>mie</w:t>
      </w:r>
      <w:r w:rsidRPr="004D5F97">
        <w:rPr>
          <w:sz w:val="22"/>
          <w:szCs w:val="22"/>
        </w:rPr>
        <w:t xml:space="preserve">x se </w:t>
      </w:r>
      <w:r w:rsidRPr="004D5F97">
        <w:rPr>
          <w:sz w:val="22"/>
          <w:szCs w:val="22"/>
          <w:lang w:val="mt-MT"/>
        </w:rPr>
        <w:t>j</w:t>
      </w:r>
      <w:proofErr w:type="spellStart"/>
      <w:r w:rsidRPr="004D5F97">
        <w:rPr>
          <w:sz w:val="22"/>
          <w:szCs w:val="22"/>
        </w:rPr>
        <w:t>infetħ</w:t>
      </w:r>
      <w:proofErr w:type="spellEnd"/>
      <w:r w:rsidRPr="004D5F97">
        <w:rPr>
          <w:sz w:val="22"/>
          <w:szCs w:val="22"/>
          <w:lang w:val="mt-MT"/>
        </w:rPr>
        <w:t>u</w:t>
      </w:r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għal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membri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ġodda</w:t>
      </w:r>
      <w:proofErr w:type="spellEnd"/>
      <w:r w:rsidRPr="004D5F97">
        <w:rPr>
          <w:sz w:val="22"/>
          <w:szCs w:val="22"/>
          <w:lang w:val="mt-MT"/>
        </w:rPr>
        <w:t>,</w:t>
      </w:r>
      <w:r w:rsidRPr="004D5F97">
        <w:rPr>
          <w:sz w:val="22"/>
          <w:szCs w:val="22"/>
        </w:rPr>
        <w:t xml:space="preserve"> </w:t>
      </w:r>
      <w:r w:rsidRPr="004D5F97">
        <w:rPr>
          <w:i/>
          <w:sz w:val="22"/>
          <w:szCs w:val="22"/>
        </w:rPr>
        <w:t>at some point</w:t>
      </w:r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il</w:t>
      </w:r>
      <w:proofErr w:type="spellEnd"/>
      <w:r w:rsidRPr="004D5F97">
        <w:rPr>
          <w:sz w:val="22"/>
          <w:szCs w:val="22"/>
        </w:rPr>
        <w:t>-</w:t>
      </w:r>
      <w:r w:rsidRPr="004D5F97">
        <w:rPr>
          <w:i/>
          <w:sz w:val="22"/>
          <w:szCs w:val="22"/>
        </w:rPr>
        <w:t>policy maker</w:t>
      </w:r>
      <w:r w:rsidRPr="004D5F97">
        <w:rPr>
          <w:sz w:val="22"/>
          <w:szCs w:val="22"/>
        </w:rPr>
        <w:t xml:space="preserve"> se </w:t>
      </w:r>
      <w:proofErr w:type="spellStart"/>
      <w:r w:rsidRPr="004D5F97">
        <w:rPr>
          <w:sz w:val="22"/>
          <w:szCs w:val="22"/>
        </w:rPr>
        <w:t>jgħidilhom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li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m’għad</w:t>
      </w:r>
      <w:proofErr w:type="spellEnd"/>
      <w:r w:rsidRPr="004D5F97">
        <w:rPr>
          <w:sz w:val="22"/>
          <w:szCs w:val="22"/>
          <w:lang w:val="mt-MT"/>
        </w:rPr>
        <w:t>h</w:t>
      </w:r>
      <w:proofErr w:type="spellStart"/>
      <w:r w:rsidRPr="004D5F97">
        <w:rPr>
          <w:sz w:val="22"/>
          <w:szCs w:val="22"/>
        </w:rPr>
        <w:t>omx</w:t>
      </w:r>
      <w:proofErr w:type="spellEnd"/>
      <w:r w:rsidRPr="004D5F97">
        <w:rPr>
          <w:sz w:val="22"/>
          <w:szCs w:val="22"/>
        </w:rPr>
        <w:t xml:space="preserve"> </w:t>
      </w:r>
      <w:proofErr w:type="spellStart"/>
      <w:r w:rsidRPr="004D5F97">
        <w:rPr>
          <w:sz w:val="22"/>
          <w:szCs w:val="22"/>
        </w:rPr>
        <w:t>koperattiva</w:t>
      </w:r>
      <w:proofErr w:type="spellEnd"/>
      <w:r w:rsidRPr="004D5F97">
        <w:rPr>
          <w:sz w:val="22"/>
          <w:szCs w:val="22"/>
        </w:rPr>
        <w:t xml:space="preserve"> u </w:t>
      </w:r>
      <w:r w:rsidRPr="004D5F97">
        <w:rPr>
          <w:sz w:val="22"/>
          <w:szCs w:val="22"/>
          <w:lang w:val="mt-MT"/>
        </w:rPr>
        <w:t xml:space="preserve">x-xogħol jibda jingħata permezz ta’ </w:t>
      </w:r>
      <w:r w:rsidRPr="004D5F97">
        <w:rPr>
          <w:i/>
          <w:sz w:val="22"/>
          <w:szCs w:val="22"/>
          <w:lang w:val="mt-MT"/>
        </w:rPr>
        <w:t>tenders</w:t>
      </w:r>
      <w:r w:rsidRPr="004D5F97">
        <w:rPr>
          <w:sz w:val="22"/>
          <w:szCs w:val="22"/>
          <w:lang w:val="mt-MT"/>
        </w:rPr>
        <w:t xml:space="preserve">.  Il-Kumitat għamilha ċara li mhuwiex aċċettabli li fil-Koperattiva </w:t>
      </w:r>
      <w:r w:rsidR="004341F7">
        <w:rPr>
          <w:sz w:val="22"/>
          <w:szCs w:val="22"/>
          <w:lang w:val="mt-MT"/>
        </w:rPr>
        <w:t xml:space="preserve">jkun </w:t>
      </w:r>
      <w:r w:rsidRPr="004D5F97">
        <w:rPr>
          <w:sz w:val="22"/>
          <w:szCs w:val="22"/>
          <w:lang w:val="mt-MT"/>
        </w:rPr>
        <w:t>hemm ħaddiema li jitħaddmu permezz ta’ kuntrattur mal-Koperattiva u m</w:t>
      </w:r>
      <w:r w:rsidR="004341F7">
        <w:rPr>
          <w:sz w:val="22"/>
          <w:szCs w:val="22"/>
          <w:lang w:val="mt-MT"/>
        </w:rPr>
        <w:t xml:space="preserve">a </w:t>
      </w:r>
      <w:r w:rsidRPr="004D5F97">
        <w:rPr>
          <w:sz w:val="22"/>
          <w:szCs w:val="22"/>
          <w:lang w:val="mt-MT"/>
        </w:rPr>
        <w:t>jiddaħlu</w:t>
      </w:r>
      <w:r w:rsidR="004341F7">
        <w:rPr>
          <w:sz w:val="22"/>
          <w:szCs w:val="22"/>
          <w:lang w:val="mt-MT"/>
        </w:rPr>
        <w:t>x</w:t>
      </w:r>
      <w:r w:rsidRPr="004D5F97">
        <w:rPr>
          <w:sz w:val="22"/>
          <w:szCs w:val="22"/>
          <w:lang w:val="mt-MT"/>
        </w:rPr>
        <w:t xml:space="preserve"> bħala membri tal-istess koperattiva.</w:t>
      </w:r>
    </w:p>
    <w:p w:rsidR="004D5F97" w:rsidRPr="004D5F97" w:rsidRDefault="004D5F97" w:rsidP="001866E7">
      <w:pPr>
        <w:ind w:left="360"/>
        <w:rPr>
          <w:rFonts w:ascii="Times New Roman" w:hAnsi="Times New Roman"/>
          <w:sz w:val="22"/>
          <w:szCs w:val="22"/>
          <w:lang w:val="mt-MT"/>
        </w:rPr>
      </w:pPr>
    </w:p>
    <w:p w:rsidR="00940302" w:rsidRPr="004D5F97" w:rsidRDefault="004D5F97" w:rsidP="001866E7">
      <w:pPr>
        <w:rPr>
          <w:rFonts w:ascii="Times New Roman" w:hAnsi="Times New Roman"/>
          <w:sz w:val="22"/>
          <w:szCs w:val="22"/>
          <w:lang w:val="mt-MT"/>
        </w:rPr>
      </w:pPr>
      <w:r w:rsidRPr="004D5F97">
        <w:rPr>
          <w:rFonts w:ascii="Times New Roman" w:hAnsi="Times New Roman"/>
          <w:sz w:val="22"/>
          <w:szCs w:val="22"/>
          <w:lang w:val="mt-MT"/>
        </w:rPr>
        <w:t>Il-Kumitat temm id-diskussjoni dwar dan l-</w:t>
      </w:r>
      <w:r w:rsidRPr="004D5F97">
        <w:rPr>
          <w:rFonts w:ascii="Times New Roman" w:hAnsi="Times New Roman"/>
          <w:i/>
          <w:sz w:val="22"/>
          <w:szCs w:val="22"/>
          <w:lang w:val="mt-MT"/>
        </w:rPr>
        <w:t>item</w:t>
      </w:r>
      <w:r w:rsidRPr="004D5F97">
        <w:rPr>
          <w:rFonts w:ascii="Times New Roman" w:hAnsi="Times New Roman"/>
          <w:sz w:val="22"/>
          <w:szCs w:val="22"/>
          <w:lang w:val="mt-MT"/>
        </w:rPr>
        <w:t>.</w:t>
      </w:r>
    </w:p>
    <w:p w:rsidR="004D5F97" w:rsidRPr="004D5F97" w:rsidRDefault="004D5F97" w:rsidP="00940302">
      <w:pPr>
        <w:rPr>
          <w:rFonts w:ascii="Times New Roman" w:hAnsi="Times New Roman"/>
          <w:sz w:val="22"/>
          <w:szCs w:val="22"/>
          <w:lang w:val="mt-MT"/>
        </w:rPr>
      </w:pPr>
    </w:p>
    <w:p w:rsidR="00940302" w:rsidRPr="004D5F97" w:rsidRDefault="00940302" w:rsidP="00940302">
      <w:pPr>
        <w:rPr>
          <w:rFonts w:ascii="Times New Roman" w:hAnsi="Times New Roman"/>
          <w:sz w:val="22"/>
          <w:szCs w:val="22"/>
          <w:lang w:val="mt-MT"/>
        </w:rPr>
      </w:pPr>
      <w:r w:rsidRPr="004D5F97">
        <w:rPr>
          <w:rFonts w:ascii="Times New Roman" w:hAnsi="Times New Roman"/>
          <w:sz w:val="22"/>
          <w:szCs w:val="22"/>
          <w:lang w:val="mt-MT"/>
        </w:rPr>
        <w:t>Fi</w:t>
      </w:r>
      <w:r w:rsidR="00B81745" w:rsidRPr="004D5F97">
        <w:rPr>
          <w:rFonts w:ascii="Times New Roman" w:hAnsi="Times New Roman"/>
          <w:sz w:val="22"/>
          <w:szCs w:val="22"/>
          <w:lang w:val="mt-MT"/>
        </w:rPr>
        <w:t>d</w:t>
      </w:r>
      <w:r w:rsidRPr="004D5F97">
        <w:rPr>
          <w:rFonts w:ascii="Times New Roman" w:hAnsi="Times New Roman"/>
          <w:sz w:val="22"/>
          <w:szCs w:val="22"/>
          <w:lang w:val="mt-MT"/>
        </w:rPr>
        <w:t>-8:</w:t>
      </w:r>
      <w:r w:rsidR="00B81745" w:rsidRPr="004D5F97">
        <w:rPr>
          <w:rFonts w:ascii="Times New Roman" w:hAnsi="Times New Roman"/>
          <w:sz w:val="22"/>
          <w:szCs w:val="22"/>
          <w:lang w:val="mt-MT"/>
        </w:rPr>
        <w:t>43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p.m. iċ-Chairman aġġorna l-Kumitat għal nhar it-Tnejn, </w:t>
      </w:r>
      <w:r w:rsidR="00B81745" w:rsidRPr="004D5F97">
        <w:rPr>
          <w:rFonts w:ascii="Times New Roman" w:hAnsi="Times New Roman"/>
          <w:sz w:val="22"/>
          <w:szCs w:val="22"/>
          <w:lang w:val="mt-MT"/>
        </w:rPr>
        <w:t>1</w:t>
      </w:r>
      <w:r w:rsidRPr="004D5F97">
        <w:rPr>
          <w:rFonts w:ascii="Times New Roman" w:hAnsi="Times New Roman"/>
          <w:sz w:val="22"/>
          <w:szCs w:val="22"/>
          <w:lang w:val="mt-MT"/>
        </w:rPr>
        <w:t xml:space="preserve">3 ta’ </w:t>
      </w:r>
      <w:r w:rsidR="00B81745" w:rsidRPr="004D5F97">
        <w:rPr>
          <w:rFonts w:ascii="Times New Roman" w:hAnsi="Times New Roman"/>
          <w:sz w:val="22"/>
          <w:szCs w:val="22"/>
          <w:lang w:val="mt-MT"/>
        </w:rPr>
        <w:t>Ġunju</w:t>
      </w:r>
      <w:r w:rsidRPr="004D5F97">
        <w:rPr>
          <w:rFonts w:ascii="Times New Roman" w:hAnsi="Times New Roman"/>
          <w:sz w:val="22"/>
          <w:szCs w:val="22"/>
          <w:lang w:val="mt-MT"/>
        </w:rPr>
        <w:t>, 2016 fis-6:30p.m. b’din l-aġenda:</w:t>
      </w:r>
    </w:p>
    <w:p w:rsidR="00940302" w:rsidRPr="004D5F97" w:rsidRDefault="00940302" w:rsidP="00940302">
      <w:pPr>
        <w:rPr>
          <w:rFonts w:ascii="Times New Roman" w:hAnsi="Times New Roman"/>
          <w:sz w:val="22"/>
          <w:szCs w:val="22"/>
          <w:lang w:val="mt-MT"/>
        </w:rPr>
      </w:pPr>
    </w:p>
    <w:p w:rsidR="00940302" w:rsidRPr="004D5F97" w:rsidRDefault="00940302" w:rsidP="00940302">
      <w:pPr>
        <w:pStyle w:val="ListParagraph"/>
        <w:spacing w:after="95"/>
        <w:ind w:left="360" w:right="95"/>
        <w:rPr>
          <w:sz w:val="22"/>
          <w:szCs w:val="22"/>
          <w:lang w:val="en-GB" w:eastAsia="en-GB"/>
        </w:rPr>
      </w:pPr>
      <w:r w:rsidRPr="004D5F97">
        <w:rPr>
          <w:i/>
          <w:sz w:val="22"/>
          <w:szCs w:val="22"/>
          <w:lang w:val="en-GB" w:eastAsia="en-GB"/>
        </w:rPr>
        <w:t>Report by the Auditor General – Public Accounts 2014</w:t>
      </w:r>
      <w:r w:rsidRPr="004D5F97">
        <w:rPr>
          <w:sz w:val="22"/>
          <w:szCs w:val="22"/>
          <w:lang w:val="en-GB" w:eastAsia="en-GB"/>
        </w:rPr>
        <w:t>:</w:t>
      </w:r>
    </w:p>
    <w:p w:rsidR="00B81745" w:rsidRPr="004D5F97" w:rsidRDefault="00940302" w:rsidP="00B81745">
      <w:pPr>
        <w:pStyle w:val="ListParagraph"/>
        <w:autoSpaceDE w:val="0"/>
        <w:autoSpaceDN w:val="0"/>
        <w:adjustRightInd w:val="0"/>
        <w:rPr>
          <w:b/>
          <w:i/>
          <w:sz w:val="22"/>
          <w:szCs w:val="22"/>
        </w:rPr>
      </w:pPr>
      <w:r w:rsidRPr="004D5F97">
        <w:rPr>
          <w:rFonts w:eastAsia="TimesNewRomanPSMT"/>
          <w:i/>
          <w:sz w:val="22"/>
          <w:szCs w:val="22"/>
          <w:lang w:val="en-GB"/>
        </w:rPr>
        <w:t xml:space="preserve">Ministry for Health </w:t>
      </w:r>
      <w:r w:rsidR="00B81745" w:rsidRPr="004D5F97">
        <w:rPr>
          <w:rFonts w:eastAsia="TimesNewRomanPSMT"/>
          <w:i/>
          <w:sz w:val="22"/>
          <w:szCs w:val="22"/>
          <w:lang w:val="en-GB"/>
        </w:rPr>
        <w:t xml:space="preserve">- </w:t>
      </w:r>
      <w:proofErr w:type="spellStart"/>
      <w:r w:rsidR="00B81745" w:rsidRPr="004D5F97">
        <w:rPr>
          <w:rFonts w:eastAsia="TimesNewRomanPSMT"/>
          <w:i/>
          <w:sz w:val="22"/>
          <w:szCs w:val="22"/>
          <w:lang w:val="en-GB"/>
        </w:rPr>
        <w:t>Gozo</w:t>
      </w:r>
      <w:proofErr w:type="spellEnd"/>
      <w:r w:rsidR="00B81745" w:rsidRPr="004D5F97">
        <w:rPr>
          <w:rFonts w:eastAsia="TimesNewRomanPSMT"/>
          <w:i/>
          <w:sz w:val="22"/>
          <w:szCs w:val="22"/>
          <w:lang w:val="en-GB"/>
        </w:rPr>
        <w:t xml:space="preserve"> General Hospital - Contractual and Professional Services</w:t>
      </w:r>
    </w:p>
    <w:p w:rsidR="00940302" w:rsidRPr="004D5F97" w:rsidRDefault="00940302" w:rsidP="00940302">
      <w:pPr>
        <w:pStyle w:val="ListParagraph"/>
        <w:autoSpaceDE w:val="0"/>
        <w:autoSpaceDN w:val="0"/>
        <w:adjustRightInd w:val="0"/>
        <w:rPr>
          <w:b/>
          <w:i/>
          <w:sz w:val="22"/>
          <w:szCs w:val="22"/>
        </w:rPr>
      </w:pPr>
    </w:p>
    <w:p w:rsidR="00940302" w:rsidRPr="004D5F97" w:rsidRDefault="00940302" w:rsidP="00940302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  <w:t>ANNA BRINCAT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>SKRIVANA TAL</w:t>
      </w:r>
      <w:r w:rsidRPr="004D5F97">
        <w:rPr>
          <w:rFonts w:ascii="Times New Roman" w:hAnsi="Times New Roman"/>
          <w:b/>
          <w:sz w:val="22"/>
          <w:szCs w:val="22"/>
        </w:rPr>
        <w:noBreakHyphen/>
        <w:t>KUMITAT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  <w:r w:rsidRPr="004D5F97">
        <w:rPr>
          <w:rFonts w:ascii="Times New Roman" w:hAnsi="Times New Roman"/>
          <w:b/>
          <w:sz w:val="22"/>
          <w:szCs w:val="22"/>
        </w:rPr>
        <w:t>KONFERMATI</w:t>
      </w: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  <w:lang w:val="mt-MT"/>
        </w:rPr>
      </w:pPr>
    </w:p>
    <w:p w:rsidR="00940302" w:rsidRPr="004D5F97" w:rsidRDefault="00940302" w:rsidP="00940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 w:val="22"/>
          <w:szCs w:val="22"/>
        </w:rPr>
      </w:pP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proofErr w:type="gramStart"/>
      <w:r w:rsidRPr="004D5F97">
        <w:rPr>
          <w:rFonts w:ascii="Times New Roman" w:hAnsi="Times New Roman"/>
          <w:b/>
          <w:sz w:val="22"/>
          <w:szCs w:val="22"/>
        </w:rPr>
        <w:t>ONOR.</w:t>
      </w:r>
      <w:proofErr w:type="gramEnd"/>
      <w:r w:rsidRPr="004D5F97">
        <w:rPr>
          <w:rFonts w:ascii="Times New Roman" w:hAnsi="Times New Roman"/>
          <w:b/>
          <w:sz w:val="22"/>
          <w:szCs w:val="22"/>
        </w:rPr>
        <w:t xml:space="preserve"> </w:t>
      </w:r>
      <w:r w:rsidRPr="004D5F97">
        <w:rPr>
          <w:rFonts w:ascii="Times New Roman" w:hAnsi="Times New Roman"/>
          <w:b/>
          <w:sz w:val="22"/>
          <w:szCs w:val="22"/>
          <w:lang w:val="mt-MT"/>
        </w:rPr>
        <w:t>TONIO FENECH</w:t>
      </w:r>
      <w:r w:rsidRPr="004D5F97">
        <w:rPr>
          <w:rFonts w:ascii="Times New Roman" w:hAnsi="Times New Roman"/>
          <w:b/>
          <w:sz w:val="22"/>
          <w:szCs w:val="22"/>
        </w:rPr>
        <w:t>, M.P.</w:t>
      </w:r>
    </w:p>
    <w:p w:rsidR="00147F71" w:rsidRPr="004D5F97" w:rsidRDefault="00940302" w:rsidP="00391A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 w:val="22"/>
          <w:szCs w:val="22"/>
        </w:rPr>
      </w:pP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ab/>
      </w:r>
      <w:r w:rsidRPr="004D5F97">
        <w:rPr>
          <w:rFonts w:ascii="Times New Roman" w:hAnsi="Times New Roman"/>
          <w:b/>
          <w:sz w:val="22"/>
          <w:szCs w:val="22"/>
          <w:lang w:val="mt-MT"/>
        </w:rPr>
        <w:tab/>
      </w:r>
      <w:r w:rsidRPr="004D5F97">
        <w:rPr>
          <w:rFonts w:ascii="Times New Roman" w:hAnsi="Times New Roman"/>
          <w:b/>
          <w:sz w:val="22"/>
          <w:szCs w:val="22"/>
        </w:rPr>
        <w:t>PRESIDENT TAL</w:t>
      </w:r>
      <w:r w:rsidRPr="004D5F97">
        <w:rPr>
          <w:rFonts w:ascii="Times New Roman" w:hAnsi="Times New Roman"/>
          <w:b/>
          <w:sz w:val="22"/>
          <w:szCs w:val="22"/>
        </w:rPr>
        <w:noBreakHyphen/>
        <w:t>KUMITA</w:t>
      </w:r>
      <w:r w:rsidRPr="004D5F97">
        <w:rPr>
          <w:rFonts w:ascii="Times New Roman" w:hAnsi="Times New Roman"/>
          <w:b/>
          <w:sz w:val="22"/>
          <w:szCs w:val="22"/>
          <w:lang w:val="mt-MT"/>
        </w:rPr>
        <w:t>T</w:t>
      </w:r>
    </w:p>
    <w:sectPr w:rsidR="00147F71" w:rsidRPr="004D5F97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308"/>
    <w:multiLevelType w:val="hybridMultilevel"/>
    <w:tmpl w:val="D9B49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57DC4"/>
    <w:multiLevelType w:val="hybridMultilevel"/>
    <w:tmpl w:val="5C28E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747DE"/>
    <w:multiLevelType w:val="hybridMultilevel"/>
    <w:tmpl w:val="B54EE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10668"/>
    <w:multiLevelType w:val="hybridMultilevel"/>
    <w:tmpl w:val="F2AA0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940302"/>
    <w:rsid w:val="00147F71"/>
    <w:rsid w:val="001825A5"/>
    <w:rsid w:val="001866E7"/>
    <w:rsid w:val="00212039"/>
    <w:rsid w:val="00311222"/>
    <w:rsid w:val="003849E1"/>
    <w:rsid w:val="003876F6"/>
    <w:rsid w:val="00391A34"/>
    <w:rsid w:val="004341F7"/>
    <w:rsid w:val="004D5F97"/>
    <w:rsid w:val="005D01D7"/>
    <w:rsid w:val="005E15CC"/>
    <w:rsid w:val="006D7CB1"/>
    <w:rsid w:val="00892A7B"/>
    <w:rsid w:val="00940302"/>
    <w:rsid w:val="00B81745"/>
    <w:rsid w:val="00B82BCC"/>
    <w:rsid w:val="00CC40B4"/>
    <w:rsid w:val="00D955F9"/>
    <w:rsid w:val="00DA27FC"/>
    <w:rsid w:val="00DE69C1"/>
    <w:rsid w:val="00E17B15"/>
    <w:rsid w:val="00FC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02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030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940302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40302"/>
    <w:pPr>
      <w:ind w:left="720"/>
      <w:contextualSpacing/>
      <w:jc w:val="left"/>
    </w:pPr>
    <w:rPr>
      <w:rFonts w:ascii="Times New Roman" w:eastAsia="Times New Roman" w:hAnsi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11</cp:revision>
  <dcterms:created xsi:type="dcterms:W3CDTF">2016-06-01T09:45:00Z</dcterms:created>
  <dcterms:modified xsi:type="dcterms:W3CDTF">2016-06-23T14:18:00Z</dcterms:modified>
</cp:coreProperties>
</file>