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0994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B636FC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90921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FF9238" w14:textId="5A682642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0996842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414D79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5D5D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29E8B2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D0C459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097E06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334710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E163B4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BAA66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8F1FEE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C8A4C2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658243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4331BD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BD7DAA0" w14:textId="77777777" w:rsidR="00746723" w:rsidRDefault="00746723" w:rsidP="0074672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2EB2A75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2C88792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205C74D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2BBB7F4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68CE375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FED4D9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385E67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8A5988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996E28" w14:textId="624B8B64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9</w:t>
      </w:r>
    </w:p>
    <w:p w14:paraId="6823AD66" w14:textId="7FED2178" w:rsidR="00746723" w:rsidRPr="00786CA0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It-Tnejn, 12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Diċem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bru 2022 </w:t>
      </w:r>
    </w:p>
    <w:p w14:paraId="3BC01D16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28B892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3DA23D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85D8E7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DEC820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B01B90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1E3608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0BBF21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4B00FE1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15E221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C44DA4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775ED0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7D3D3D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A30162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78FD98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29A586C3" w14:textId="1A6D9AD9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DA4341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2FB8D0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D1D277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83DCF8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C109B5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9E4902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63ACEA" w14:textId="0D4217BD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955FCA" w14:textId="6C888FB6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FE3652" w14:textId="2C76D5B6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ED6905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E2C0C0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75098114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A9DBDF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64BA5F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4ECFD6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8325C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00E9BB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13A3DF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6825BEF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0DA2F6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31879F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2C807C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49BE7C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1D6E10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0A9FB4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9</w:t>
      </w:r>
    </w:p>
    <w:p w14:paraId="129DA8D1" w14:textId="77777777" w:rsidR="00746723" w:rsidRPr="00786CA0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It-Tnejn, 12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Diċem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bru 2022 </w:t>
      </w:r>
    </w:p>
    <w:p w14:paraId="184667DA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0AC972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DEFD8C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B1A340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D09B59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E4A202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283086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DA39A8" w14:textId="77777777" w:rsidR="00746723" w:rsidRPr="007A4EE9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E2A59F" w14:textId="131E5561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fl-4.49 p.m.</w:t>
      </w:r>
    </w:p>
    <w:p w14:paraId="04F87219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3DD870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A512BC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CC8C29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2A073D" w14:textId="77777777" w:rsidR="00746723" w:rsidRPr="00786CA0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64A339" w14:textId="77777777" w:rsidR="00746723" w:rsidRDefault="00746723" w:rsidP="00746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30D6A969" w14:textId="77777777" w:rsidR="00746723" w:rsidRDefault="00746723" w:rsidP="0074672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EC8E8EE" w14:textId="77777777" w:rsidR="00746723" w:rsidRDefault="00746723" w:rsidP="00856E5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176600" w14:textId="77777777" w:rsidR="00746723" w:rsidRDefault="00746723" w:rsidP="00856E5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48B9B91" w14:textId="77777777" w:rsidR="00746723" w:rsidRDefault="00746723" w:rsidP="00856E5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599583D" w14:textId="77777777" w:rsidR="00746723" w:rsidRDefault="00746723" w:rsidP="00856E5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9FC6596" w14:textId="77777777" w:rsidR="00746723" w:rsidRDefault="00746723" w:rsidP="00856E5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BE4796A" w14:textId="77777777" w:rsidR="00746723" w:rsidRDefault="00746723" w:rsidP="00856E5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12E7CEB" w14:textId="77777777" w:rsidR="00746723" w:rsidRDefault="00746723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746723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1DA29C1" w14:textId="77777777" w:rsidR="00746723" w:rsidRDefault="00746723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746723" w:rsidSect="00746723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62A617C" w14:textId="12E9CEDC" w:rsidR="00856E54" w:rsidRPr="008E3435" w:rsidRDefault="00856E54" w:rsidP="00746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8E343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52EAB70D" w14:textId="77777777" w:rsidR="00856E54" w:rsidRPr="00746723" w:rsidRDefault="00856E54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17D41DF" w14:textId="65EFE49C" w:rsidR="00856E54" w:rsidRPr="00746723" w:rsidRDefault="00856E54" w:rsidP="007467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6723">
        <w:rPr>
          <w:rFonts w:ascii="Times New Roman" w:hAnsi="Times New Roman" w:cs="Times New Roman"/>
          <w:i/>
          <w:iCs/>
          <w:lang w:val="mt-MT"/>
        </w:rPr>
        <w:t>Il-Minuti tal-Laqgħat Nri 7 u 8 li saru fid-19 u fis-26 ta’ Ottubru 2022 ġew approvati.</w:t>
      </w:r>
    </w:p>
    <w:p w14:paraId="068F9D40" w14:textId="77777777" w:rsidR="00856E54" w:rsidRPr="00746723" w:rsidRDefault="00856E54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AD34D" w14:textId="3F222FEE" w:rsidR="0050752E" w:rsidRPr="001826BB" w:rsidRDefault="00856E54" w:rsidP="0018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826BB">
        <w:rPr>
          <w:rFonts w:ascii="Times New Roman" w:hAnsi="Times New Roman" w:cs="Times New Roman"/>
          <w:b/>
          <w:sz w:val="24"/>
          <w:szCs w:val="24"/>
          <w:lang w:val="mt-MT"/>
        </w:rPr>
        <w:t>APPROVAZZJONI TAL-MEMBRI FIL-KUNSILL GĦAS-SETTUR TAL-VOLONTARJAT</w:t>
      </w:r>
    </w:p>
    <w:p w14:paraId="1D958F96" w14:textId="0DB223F8" w:rsidR="00856E54" w:rsidRPr="00746723" w:rsidRDefault="00856E54" w:rsidP="007467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1A9699" w14:textId="320B1F2B" w:rsidR="00856E54" w:rsidRPr="00746723" w:rsidRDefault="00856E54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 (Onor. Rosianne Cutajar): </w:t>
      </w:r>
      <w:r w:rsidRPr="00746723">
        <w:rPr>
          <w:rFonts w:ascii="Times New Roman" w:hAnsi="Times New Roman" w:cs="Times New Roman"/>
          <w:noProof/>
          <w:lang w:val="mt-MT"/>
        </w:rPr>
        <w:t>Fil-laqgħa tal-lum se nkunu qegħdin napprovaw il-membri tal-Kunsill għas-</w:t>
      </w:r>
      <w:r w:rsidR="00133DA3" w:rsidRPr="00746723">
        <w:rPr>
          <w:rFonts w:ascii="Times New Roman" w:hAnsi="Times New Roman" w:cs="Times New Roman"/>
          <w:noProof/>
          <w:lang w:val="mt-MT"/>
        </w:rPr>
        <w:t>S</w:t>
      </w:r>
      <w:r w:rsidRPr="00746723">
        <w:rPr>
          <w:rFonts w:ascii="Times New Roman" w:hAnsi="Times New Roman" w:cs="Times New Roman"/>
          <w:noProof/>
          <w:lang w:val="mt-MT"/>
        </w:rPr>
        <w:t>ettur tal-</w:t>
      </w:r>
      <w:r w:rsidR="00133DA3" w:rsidRPr="00746723">
        <w:rPr>
          <w:rFonts w:ascii="Times New Roman" w:hAnsi="Times New Roman" w:cs="Times New Roman"/>
          <w:noProof/>
          <w:lang w:val="mt-MT"/>
        </w:rPr>
        <w:t>V</w:t>
      </w:r>
      <w:r w:rsidRPr="00746723">
        <w:rPr>
          <w:rFonts w:ascii="Times New Roman" w:hAnsi="Times New Roman" w:cs="Times New Roman"/>
          <w:noProof/>
          <w:lang w:val="mt-MT"/>
        </w:rPr>
        <w:t xml:space="preserve">olontarjat. Magħna </w:t>
      </w:r>
      <w:r w:rsidR="00133DA3" w:rsidRPr="00746723">
        <w:rPr>
          <w:rFonts w:ascii="Times New Roman" w:hAnsi="Times New Roman" w:cs="Times New Roman"/>
          <w:noProof/>
          <w:lang w:val="mt-MT"/>
        </w:rPr>
        <w:t xml:space="preserve">llum għandna lill-Ministru </w:t>
      </w:r>
      <w:r w:rsidRPr="00746723">
        <w:rPr>
          <w:rFonts w:ascii="Times New Roman" w:hAnsi="Times New Roman" w:cs="Times New Roman"/>
          <w:noProof/>
          <w:lang w:val="mt-MT"/>
        </w:rPr>
        <w:t>Julia Farrugia Portelli, li min-naħa tagħha se tkun q</w:t>
      </w:r>
      <w:r w:rsidR="00133DA3" w:rsidRPr="00746723">
        <w:rPr>
          <w:rFonts w:ascii="Times New Roman" w:hAnsi="Times New Roman" w:cs="Times New Roman"/>
          <w:noProof/>
          <w:lang w:val="mt-MT"/>
        </w:rPr>
        <w:t>iegħda</w:t>
      </w:r>
      <w:r w:rsidRPr="00746723">
        <w:rPr>
          <w:rFonts w:ascii="Times New Roman" w:hAnsi="Times New Roman" w:cs="Times New Roman"/>
          <w:noProof/>
          <w:lang w:val="mt-MT"/>
        </w:rPr>
        <w:t xml:space="preserve"> tagħti spjega</w:t>
      </w:r>
      <w:r w:rsidR="00133DA3" w:rsidRPr="00746723">
        <w:rPr>
          <w:rFonts w:ascii="Times New Roman" w:hAnsi="Times New Roman" w:cs="Times New Roman"/>
          <w:noProof/>
          <w:lang w:val="mt-MT"/>
        </w:rPr>
        <w:t xml:space="preserve">zzjoni dwar ix-xogħol ta’ dan il-Kunsill u se tagħtina deskrizzjoni </w:t>
      </w:r>
      <w:r w:rsidRPr="00746723">
        <w:rPr>
          <w:rFonts w:ascii="Times New Roman" w:hAnsi="Times New Roman" w:cs="Times New Roman"/>
          <w:noProof/>
          <w:lang w:val="mt-MT"/>
        </w:rPr>
        <w:t xml:space="preserve">dwar kull persuna </w:t>
      </w:r>
      <w:r w:rsidR="006342B3" w:rsidRPr="00746723">
        <w:rPr>
          <w:rFonts w:ascii="Times New Roman" w:hAnsi="Times New Roman" w:cs="Times New Roman"/>
          <w:noProof/>
          <w:lang w:val="mt-MT"/>
        </w:rPr>
        <w:t>li applikat għa</w:t>
      </w:r>
      <w:r w:rsidR="00133DA3" w:rsidRPr="00746723">
        <w:rPr>
          <w:rFonts w:ascii="Times New Roman" w:hAnsi="Times New Roman" w:cs="Times New Roman"/>
          <w:noProof/>
          <w:lang w:val="mt-MT"/>
        </w:rPr>
        <w:t>ll-irwoli rispettivi.</w:t>
      </w:r>
      <w:r w:rsidR="008D42CC" w:rsidRPr="00746723">
        <w:rPr>
          <w:rFonts w:ascii="Times New Roman" w:hAnsi="Times New Roman" w:cs="Times New Roman"/>
          <w:noProof/>
          <w:lang w:val="mt-MT"/>
        </w:rPr>
        <w:t xml:space="preserve"> Imbagħad inkomplu ftit in camera peress li se nkunu qegħdin niddiskutu dawn il-persuni. </w:t>
      </w:r>
    </w:p>
    <w:p w14:paraId="3A681DDA" w14:textId="25FDE7D1" w:rsidR="006342B3" w:rsidRPr="00746723" w:rsidRDefault="006342B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8B30828" w14:textId="2DCACC33" w:rsidR="006342B3" w:rsidRPr="00746723" w:rsidRDefault="008D42C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noProof/>
          <w:lang w:val="mt-MT"/>
        </w:rPr>
        <w:t>Għalhekk insejjaħ lil</w:t>
      </w:r>
      <w:r w:rsidR="006342B3" w:rsidRPr="00746723">
        <w:rPr>
          <w:rFonts w:ascii="Times New Roman" w:hAnsi="Times New Roman" w:cs="Times New Roman"/>
          <w:noProof/>
          <w:lang w:val="mt-MT"/>
        </w:rPr>
        <w:t xml:space="preserve">l-Ministru </w:t>
      </w:r>
      <w:r w:rsidRPr="00746723">
        <w:rPr>
          <w:rFonts w:ascii="Times New Roman" w:hAnsi="Times New Roman" w:cs="Times New Roman"/>
          <w:noProof/>
          <w:lang w:val="mt-MT"/>
        </w:rPr>
        <w:t xml:space="preserve">ħalli tagħtina l-ispjegazzjoni tagħha u wara mmorru </w:t>
      </w:r>
      <w:r w:rsidR="006342B3" w:rsidRPr="00746723">
        <w:rPr>
          <w:rFonts w:ascii="Times New Roman" w:hAnsi="Times New Roman" w:cs="Times New Roman"/>
          <w:noProof/>
          <w:lang w:val="mt-MT"/>
        </w:rPr>
        <w:t xml:space="preserve">off air </w:t>
      </w:r>
      <w:r w:rsidRPr="00746723">
        <w:rPr>
          <w:rFonts w:ascii="Times New Roman" w:hAnsi="Times New Roman" w:cs="Times New Roman"/>
          <w:noProof/>
          <w:lang w:val="mt-MT"/>
        </w:rPr>
        <w:t xml:space="preserve">u nidħlu </w:t>
      </w:r>
      <w:r w:rsidR="006342B3" w:rsidRPr="00746723">
        <w:rPr>
          <w:rFonts w:ascii="Times New Roman" w:hAnsi="Times New Roman" w:cs="Times New Roman"/>
          <w:noProof/>
          <w:lang w:val="mt-MT"/>
        </w:rPr>
        <w:t>fid-dettall ta’ kull individw</w:t>
      </w:r>
      <w:r w:rsidR="005A1288" w:rsidRPr="00746723">
        <w:rPr>
          <w:rFonts w:ascii="Times New Roman" w:hAnsi="Times New Roman" w:cs="Times New Roman"/>
          <w:noProof/>
          <w:lang w:val="mt-MT"/>
        </w:rPr>
        <w:t>u</w:t>
      </w:r>
      <w:r w:rsidR="006342B3" w:rsidRPr="00746723">
        <w:rPr>
          <w:rFonts w:ascii="Times New Roman" w:hAnsi="Times New Roman" w:cs="Times New Roman"/>
          <w:noProof/>
          <w:lang w:val="mt-MT"/>
        </w:rPr>
        <w:t>.</w:t>
      </w:r>
    </w:p>
    <w:p w14:paraId="0ED7CB57" w14:textId="07A08C45" w:rsidR="006342B3" w:rsidRPr="00746723" w:rsidRDefault="006342B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5C4BF67" w14:textId="77777777" w:rsidR="00A906F0" w:rsidRPr="00746723" w:rsidRDefault="006342B3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2991389"/>
      <w:r w:rsidRPr="00746723">
        <w:rPr>
          <w:rFonts w:ascii="Times New Roman" w:hAnsi="Times New Roman" w:cs="Times New Roman"/>
          <w:b/>
          <w:bCs/>
          <w:lang w:val="mt-MT"/>
        </w:rPr>
        <w:t>ONOR. JULIA FARRUGIA PORTELLI (Ministru għall-Inklużjoni, il-Volontarjat u d-Drittijiet tal-Konsumatur):</w:t>
      </w:r>
      <w:bookmarkEnd w:id="0"/>
      <w:r w:rsidRPr="0074672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46723">
        <w:rPr>
          <w:rFonts w:ascii="Times New Roman" w:hAnsi="Times New Roman" w:cs="Times New Roman"/>
          <w:lang w:val="mt-MT"/>
        </w:rPr>
        <w:t xml:space="preserve">Prattikament illum se nkunu qed niddiskutu l-Kunsill Malti għall-Għaqdiet Volontarji, li fil-format tiegħu </w:t>
      </w:r>
      <w:r w:rsidR="00C1700D" w:rsidRPr="00746723">
        <w:rPr>
          <w:rFonts w:ascii="Times New Roman" w:hAnsi="Times New Roman" w:cs="Times New Roman"/>
          <w:lang w:val="mt-MT"/>
        </w:rPr>
        <w:t>tradizzjonalment</w:t>
      </w:r>
      <w:r w:rsidRPr="00746723">
        <w:rPr>
          <w:rFonts w:ascii="Times New Roman" w:hAnsi="Times New Roman" w:cs="Times New Roman"/>
          <w:lang w:val="mt-MT"/>
        </w:rPr>
        <w:t xml:space="preserve"> u anke </w:t>
      </w:r>
      <w:r w:rsidR="00C25324" w:rsidRPr="00746723">
        <w:rPr>
          <w:rFonts w:ascii="Times New Roman" w:hAnsi="Times New Roman" w:cs="Times New Roman"/>
          <w:lang w:val="mt-MT"/>
        </w:rPr>
        <w:t>kif titlob il-liġi, Artiklu 35</w:t>
      </w:r>
      <w:r w:rsidR="00C8555B" w:rsidRPr="00746723">
        <w:rPr>
          <w:rFonts w:ascii="Times New Roman" w:hAnsi="Times New Roman" w:cs="Times New Roman"/>
          <w:lang w:val="mt-MT"/>
        </w:rPr>
        <w:t>,</w:t>
      </w:r>
      <w:r w:rsidR="00C25324" w:rsidRPr="00746723">
        <w:rPr>
          <w:rFonts w:ascii="Times New Roman" w:hAnsi="Times New Roman" w:cs="Times New Roman"/>
          <w:lang w:val="mt-MT"/>
        </w:rPr>
        <w:t xml:space="preserve"> jgħid li erbgħa minn dawn il-membri jridu jkunu appuntati mill-</w:t>
      </w:r>
      <w:r w:rsidR="00C8555B" w:rsidRPr="00746723">
        <w:rPr>
          <w:rFonts w:ascii="Times New Roman" w:hAnsi="Times New Roman" w:cs="Times New Roman"/>
          <w:lang w:val="mt-MT"/>
        </w:rPr>
        <w:t>M</w:t>
      </w:r>
      <w:r w:rsidR="00C25324" w:rsidRPr="00746723">
        <w:rPr>
          <w:rFonts w:ascii="Times New Roman" w:hAnsi="Times New Roman" w:cs="Times New Roman"/>
          <w:lang w:val="mt-MT"/>
        </w:rPr>
        <w:t>inistru wara li tkun ħarġet sejħa pubblika fost is-settur tal-għaqdiet volontarji</w:t>
      </w:r>
      <w:r w:rsidR="00C8555B" w:rsidRPr="00746723">
        <w:rPr>
          <w:rFonts w:ascii="Times New Roman" w:hAnsi="Times New Roman" w:cs="Times New Roman"/>
          <w:lang w:val="mt-MT"/>
        </w:rPr>
        <w:t>.</w:t>
      </w:r>
      <w:r w:rsidR="00C25324" w:rsidRPr="00746723">
        <w:rPr>
          <w:rFonts w:ascii="Times New Roman" w:hAnsi="Times New Roman" w:cs="Times New Roman"/>
          <w:lang w:val="mt-MT"/>
        </w:rPr>
        <w:t xml:space="preserve"> </w:t>
      </w:r>
      <w:r w:rsidR="00C8555B" w:rsidRPr="00746723">
        <w:rPr>
          <w:rFonts w:ascii="Times New Roman" w:hAnsi="Times New Roman" w:cs="Times New Roman"/>
          <w:lang w:val="mt-MT"/>
        </w:rPr>
        <w:t>L-</w:t>
      </w:r>
      <w:r w:rsidR="00C25324" w:rsidRPr="00746723">
        <w:rPr>
          <w:rFonts w:ascii="Times New Roman" w:hAnsi="Times New Roman" w:cs="Times New Roman"/>
          <w:lang w:val="mt-MT"/>
        </w:rPr>
        <w:t xml:space="preserve">individwi </w:t>
      </w:r>
      <w:r w:rsidR="00C8555B" w:rsidRPr="00746723">
        <w:rPr>
          <w:rFonts w:ascii="Times New Roman" w:hAnsi="Times New Roman" w:cs="Times New Roman"/>
          <w:lang w:val="mt-MT"/>
        </w:rPr>
        <w:t>jridu</w:t>
      </w:r>
      <w:r w:rsidR="00C25324" w:rsidRPr="00746723">
        <w:rPr>
          <w:rFonts w:ascii="Times New Roman" w:hAnsi="Times New Roman" w:cs="Times New Roman"/>
          <w:lang w:val="mt-MT"/>
        </w:rPr>
        <w:t xml:space="preserve"> juru f’liema kategorija jixtiequ li isimhom </w:t>
      </w:r>
      <w:r w:rsidR="00C8555B" w:rsidRPr="00746723">
        <w:rPr>
          <w:rFonts w:ascii="Times New Roman" w:hAnsi="Times New Roman" w:cs="Times New Roman"/>
          <w:lang w:val="mt-MT"/>
        </w:rPr>
        <w:t>jiġi</w:t>
      </w:r>
      <w:r w:rsidR="00C25324" w:rsidRPr="00746723">
        <w:rPr>
          <w:rFonts w:ascii="Times New Roman" w:hAnsi="Times New Roman" w:cs="Times New Roman"/>
          <w:lang w:val="mt-MT"/>
        </w:rPr>
        <w:t xml:space="preserve"> </w:t>
      </w:r>
      <w:r w:rsidR="00C8555B" w:rsidRPr="00746723">
        <w:rPr>
          <w:rFonts w:ascii="Times New Roman" w:hAnsi="Times New Roman" w:cs="Times New Roman"/>
          <w:lang w:val="mt-MT"/>
        </w:rPr>
        <w:t>k</w:t>
      </w:r>
      <w:r w:rsidR="00C25324" w:rsidRPr="00746723">
        <w:rPr>
          <w:rFonts w:ascii="Times New Roman" w:hAnsi="Times New Roman" w:cs="Times New Roman"/>
          <w:lang w:val="mt-MT"/>
        </w:rPr>
        <w:t xml:space="preserve">kunsidrat. </w:t>
      </w:r>
      <w:r w:rsidR="00C8555B" w:rsidRPr="00746723">
        <w:rPr>
          <w:rFonts w:ascii="Times New Roman" w:hAnsi="Times New Roman" w:cs="Times New Roman"/>
          <w:lang w:val="mt-MT"/>
        </w:rPr>
        <w:t>B</w:t>
      </w:r>
      <w:r w:rsidR="00C25324" w:rsidRPr="00746723">
        <w:rPr>
          <w:rFonts w:ascii="Times New Roman" w:hAnsi="Times New Roman" w:cs="Times New Roman"/>
          <w:lang w:val="mt-MT"/>
        </w:rPr>
        <w:t>’kollox għandna erba</w:t>
      </w:r>
      <w:r w:rsidR="00C8555B" w:rsidRPr="00746723">
        <w:rPr>
          <w:rFonts w:ascii="Times New Roman" w:hAnsi="Times New Roman" w:cs="Times New Roman"/>
          <w:lang w:val="mt-MT"/>
        </w:rPr>
        <w:t>’</w:t>
      </w:r>
      <w:r w:rsidR="00C25324" w:rsidRPr="00746723">
        <w:rPr>
          <w:rFonts w:ascii="Times New Roman" w:hAnsi="Times New Roman" w:cs="Times New Roman"/>
          <w:lang w:val="mt-MT"/>
        </w:rPr>
        <w:t xml:space="preserve"> kategoriji differenti</w:t>
      </w:r>
      <w:r w:rsidR="00C8555B" w:rsidRPr="00746723">
        <w:rPr>
          <w:rFonts w:ascii="Times New Roman" w:hAnsi="Times New Roman" w:cs="Times New Roman"/>
          <w:lang w:val="mt-MT"/>
        </w:rPr>
        <w:t>;</w:t>
      </w:r>
      <w:r w:rsidR="00C25324" w:rsidRPr="00746723">
        <w:rPr>
          <w:rFonts w:ascii="Times New Roman" w:hAnsi="Times New Roman" w:cs="Times New Roman"/>
          <w:lang w:val="mt-MT"/>
        </w:rPr>
        <w:t xml:space="preserve"> </w:t>
      </w:r>
      <w:r w:rsidR="00C8555B" w:rsidRPr="00746723">
        <w:rPr>
          <w:rFonts w:ascii="Times New Roman" w:hAnsi="Times New Roman" w:cs="Times New Roman"/>
          <w:lang w:val="mt-MT"/>
        </w:rPr>
        <w:t>m</w:t>
      </w:r>
      <w:r w:rsidR="00C25324" w:rsidRPr="00746723">
        <w:rPr>
          <w:rFonts w:ascii="Times New Roman" w:hAnsi="Times New Roman" w:cs="Times New Roman"/>
          <w:lang w:val="mt-MT"/>
        </w:rPr>
        <w:t>embru</w:t>
      </w:r>
      <w:r w:rsidR="00C8555B" w:rsidRPr="00746723">
        <w:rPr>
          <w:rFonts w:ascii="Times New Roman" w:hAnsi="Times New Roman" w:cs="Times New Roman"/>
          <w:lang w:val="mt-MT"/>
        </w:rPr>
        <w:t xml:space="preserve"> se</w:t>
      </w:r>
      <w:r w:rsidR="00C25324" w:rsidRPr="00746723">
        <w:rPr>
          <w:rFonts w:ascii="Times New Roman" w:hAnsi="Times New Roman" w:cs="Times New Roman"/>
          <w:lang w:val="mt-MT"/>
        </w:rPr>
        <w:t xml:space="preserve"> </w:t>
      </w:r>
      <w:r w:rsidR="00C1700D" w:rsidRPr="00746723">
        <w:rPr>
          <w:rFonts w:ascii="Times New Roman" w:hAnsi="Times New Roman" w:cs="Times New Roman"/>
          <w:lang w:val="mt-MT"/>
        </w:rPr>
        <w:t>jirrappreżenta</w:t>
      </w:r>
      <w:r w:rsidR="00C25324" w:rsidRPr="00746723">
        <w:rPr>
          <w:rFonts w:ascii="Times New Roman" w:hAnsi="Times New Roman" w:cs="Times New Roman"/>
          <w:lang w:val="mt-MT"/>
        </w:rPr>
        <w:t xml:space="preserve"> lill-membri ta</w:t>
      </w:r>
      <w:r w:rsidR="00C8555B" w:rsidRPr="00746723">
        <w:rPr>
          <w:rFonts w:ascii="Times New Roman" w:hAnsi="Times New Roman" w:cs="Times New Roman"/>
          <w:lang w:val="mt-MT"/>
        </w:rPr>
        <w:t>l-</w:t>
      </w:r>
      <w:r w:rsidR="00C25324" w:rsidRPr="00746723">
        <w:rPr>
          <w:rFonts w:ascii="Times New Roman" w:hAnsi="Times New Roman" w:cs="Times New Roman"/>
          <w:lang w:val="mt-MT"/>
        </w:rPr>
        <w:t xml:space="preserve">għaqdiet volontarji u </w:t>
      </w:r>
      <w:r w:rsidR="00C8555B" w:rsidRPr="00746723">
        <w:rPr>
          <w:rFonts w:ascii="Times New Roman" w:hAnsi="Times New Roman" w:cs="Times New Roman"/>
          <w:lang w:val="mt-MT"/>
        </w:rPr>
        <w:t>lil</w:t>
      </w:r>
      <w:r w:rsidR="00C25324" w:rsidRPr="00746723">
        <w:rPr>
          <w:rFonts w:ascii="Times New Roman" w:hAnsi="Times New Roman" w:cs="Times New Roman"/>
          <w:lang w:val="mt-MT"/>
        </w:rPr>
        <w:t>l-</w:t>
      </w:r>
      <w:r w:rsidR="00C1700D" w:rsidRPr="00746723">
        <w:rPr>
          <w:rFonts w:ascii="Times New Roman" w:hAnsi="Times New Roman" w:cs="Times New Roman"/>
          <w:lang w:val="mt-MT"/>
        </w:rPr>
        <w:t>voluntiera</w:t>
      </w:r>
      <w:r w:rsidR="00C8555B" w:rsidRPr="00746723">
        <w:rPr>
          <w:rFonts w:ascii="Times New Roman" w:hAnsi="Times New Roman" w:cs="Times New Roman"/>
          <w:lang w:val="mt-MT"/>
        </w:rPr>
        <w:t>, it</w:t>
      </w:r>
      <w:r w:rsidR="00C25324" w:rsidRPr="00746723">
        <w:rPr>
          <w:rFonts w:ascii="Times New Roman" w:hAnsi="Times New Roman" w:cs="Times New Roman"/>
          <w:lang w:val="mt-MT"/>
        </w:rPr>
        <w:t>-tieni membr</w:t>
      </w:r>
      <w:r w:rsidR="00C8555B" w:rsidRPr="00746723">
        <w:rPr>
          <w:rFonts w:ascii="Times New Roman" w:hAnsi="Times New Roman" w:cs="Times New Roman"/>
          <w:lang w:val="mt-MT"/>
        </w:rPr>
        <w:t>u</w:t>
      </w:r>
      <w:r w:rsidR="00C25324" w:rsidRPr="00746723">
        <w:rPr>
          <w:rFonts w:ascii="Times New Roman" w:hAnsi="Times New Roman" w:cs="Times New Roman"/>
          <w:lang w:val="mt-MT"/>
        </w:rPr>
        <w:t xml:space="preserve"> </w:t>
      </w:r>
      <w:r w:rsidR="00C8555B" w:rsidRPr="00746723">
        <w:rPr>
          <w:rFonts w:ascii="Times New Roman" w:hAnsi="Times New Roman" w:cs="Times New Roman"/>
          <w:lang w:val="mt-MT"/>
        </w:rPr>
        <w:t>se</w:t>
      </w:r>
      <w:r w:rsidR="00C25324" w:rsidRPr="00746723">
        <w:rPr>
          <w:rFonts w:ascii="Times New Roman" w:hAnsi="Times New Roman" w:cs="Times New Roman"/>
          <w:lang w:val="mt-MT"/>
        </w:rPr>
        <w:t xml:space="preserve"> </w:t>
      </w:r>
      <w:r w:rsidR="00C1700D" w:rsidRPr="00746723">
        <w:rPr>
          <w:rFonts w:ascii="Times New Roman" w:hAnsi="Times New Roman" w:cs="Times New Roman"/>
          <w:lang w:val="mt-MT"/>
        </w:rPr>
        <w:t>jirrappreżenta</w:t>
      </w:r>
      <w:r w:rsidR="00C25324" w:rsidRPr="00746723">
        <w:rPr>
          <w:rFonts w:ascii="Times New Roman" w:hAnsi="Times New Roman" w:cs="Times New Roman"/>
          <w:lang w:val="mt-MT"/>
        </w:rPr>
        <w:t xml:space="preserve"> lill-</w:t>
      </w:r>
      <w:r w:rsidR="00C8555B" w:rsidRPr="00746723">
        <w:rPr>
          <w:rFonts w:ascii="Times New Roman" w:hAnsi="Times New Roman" w:cs="Times New Roman"/>
          <w:lang w:val="mt-MT"/>
        </w:rPr>
        <w:t xml:space="preserve">volontary organisations kif ukoll </w:t>
      </w:r>
      <w:r w:rsidR="00C1700D" w:rsidRPr="00746723">
        <w:rPr>
          <w:rFonts w:ascii="Times New Roman" w:hAnsi="Times New Roman" w:cs="Times New Roman"/>
          <w:lang w:val="mt-MT"/>
        </w:rPr>
        <w:t>voluntier</w:t>
      </w:r>
      <w:r w:rsidR="00C8555B" w:rsidRPr="00746723">
        <w:rPr>
          <w:rFonts w:ascii="Times New Roman" w:hAnsi="Times New Roman" w:cs="Times New Roman"/>
          <w:lang w:val="mt-MT"/>
        </w:rPr>
        <w:t>a, it-tielet membru se jirrappreżenta lill-amministraturi</w:t>
      </w:r>
      <w:r w:rsidR="00C25324" w:rsidRPr="00746723">
        <w:rPr>
          <w:rFonts w:ascii="Times New Roman" w:hAnsi="Times New Roman" w:cs="Times New Roman"/>
          <w:lang w:val="mt-MT"/>
        </w:rPr>
        <w:t xml:space="preserve"> ta’ għaqdiet volontarji</w:t>
      </w:r>
      <w:r w:rsidR="00C8555B" w:rsidRPr="00746723">
        <w:rPr>
          <w:rFonts w:ascii="Times New Roman" w:hAnsi="Times New Roman" w:cs="Times New Roman"/>
          <w:lang w:val="mt-MT"/>
        </w:rPr>
        <w:t xml:space="preserve"> u r-raba’ membru se </w:t>
      </w:r>
      <w:r w:rsidR="00AE4598" w:rsidRPr="00746723">
        <w:rPr>
          <w:rFonts w:ascii="Times New Roman" w:hAnsi="Times New Roman" w:cs="Times New Roman"/>
          <w:lang w:val="mt-MT"/>
        </w:rPr>
        <w:t>jirra</w:t>
      </w:r>
      <w:r w:rsidR="00C8555B" w:rsidRPr="00746723">
        <w:rPr>
          <w:rFonts w:ascii="Times New Roman" w:hAnsi="Times New Roman" w:cs="Times New Roman"/>
          <w:lang w:val="mt-MT"/>
        </w:rPr>
        <w:t>p</w:t>
      </w:r>
      <w:r w:rsidR="00AE4598" w:rsidRPr="00746723">
        <w:rPr>
          <w:rFonts w:ascii="Times New Roman" w:hAnsi="Times New Roman" w:cs="Times New Roman"/>
          <w:lang w:val="mt-MT"/>
        </w:rPr>
        <w:t xml:space="preserve">preżenta </w:t>
      </w:r>
      <w:r w:rsidR="00C8555B" w:rsidRPr="00746723">
        <w:rPr>
          <w:rFonts w:ascii="Times New Roman" w:hAnsi="Times New Roman" w:cs="Times New Roman"/>
          <w:lang w:val="mt-MT"/>
        </w:rPr>
        <w:t>NGOs li jkunu foreign and international</w:t>
      </w:r>
      <w:r w:rsidR="00AE4598" w:rsidRPr="00746723">
        <w:rPr>
          <w:rFonts w:ascii="Times New Roman" w:hAnsi="Times New Roman" w:cs="Times New Roman"/>
          <w:lang w:val="mt-MT"/>
        </w:rPr>
        <w:t xml:space="preserve">. </w:t>
      </w:r>
    </w:p>
    <w:p w14:paraId="0F29433D" w14:textId="77777777" w:rsidR="00A906F0" w:rsidRPr="00746723" w:rsidRDefault="00A906F0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6B2E89" w14:textId="4F796E7A" w:rsidR="006342B3" w:rsidRPr="00746723" w:rsidRDefault="00AE4598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6723">
        <w:rPr>
          <w:rFonts w:ascii="Times New Roman" w:hAnsi="Times New Roman" w:cs="Times New Roman"/>
          <w:lang w:val="mt-MT"/>
        </w:rPr>
        <w:t>F’każ li ma jkunx hemm iktar minn persuna waħda f’kull kategorija li għadna kif semmejna</w:t>
      </w:r>
      <w:r w:rsidR="00A906F0" w:rsidRPr="00746723">
        <w:rPr>
          <w:rFonts w:ascii="Times New Roman" w:hAnsi="Times New Roman" w:cs="Times New Roman"/>
          <w:lang w:val="mt-MT"/>
        </w:rPr>
        <w:t xml:space="preserve"> ma jkunx hemm bżonn li ssir elezzjoni. </w:t>
      </w:r>
      <w:r w:rsidRPr="00746723">
        <w:rPr>
          <w:rFonts w:ascii="Times New Roman" w:hAnsi="Times New Roman" w:cs="Times New Roman"/>
          <w:lang w:val="mt-MT"/>
        </w:rPr>
        <w:t xml:space="preserve">Fil-fatt f’Jannar hemm elezzjoni għal diversi positions li jridu </w:t>
      </w:r>
      <w:r w:rsidR="00A906F0" w:rsidRPr="00746723">
        <w:rPr>
          <w:rFonts w:ascii="Times New Roman" w:hAnsi="Times New Roman" w:cs="Times New Roman"/>
          <w:lang w:val="mt-MT"/>
        </w:rPr>
        <w:t xml:space="preserve">jimtlew peress li kien hemm aktar minn persuna </w:t>
      </w:r>
      <w:r w:rsidRPr="00746723">
        <w:rPr>
          <w:rFonts w:ascii="Times New Roman" w:hAnsi="Times New Roman" w:cs="Times New Roman"/>
          <w:lang w:val="mt-MT"/>
        </w:rPr>
        <w:t xml:space="preserve">waħda </w:t>
      </w:r>
      <w:r w:rsidR="00C1700D" w:rsidRPr="00746723">
        <w:rPr>
          <w:rFonts w:ascii="Times New Roman" w:hAnsi="Times New Roman" w:cs="Times New Roman"/>
          <w:lang w:val="mt-MT"/>
        </w:rPr>
        <w:t>f’</w:t>
      </w:r>
      <w:r w:rsidRPr="00746723">
        <w:rPr>
          <w:rFonts w:ascii="Times New Roman" w:hAnsi="Times New Roman" w:cs="Times New Roman"/>
          <w:lang w:val="mt-MT"/>
        </w:rPr>
        <w:t>dawk il-kategoriji partikolari li wrew l-interess tagħhom</w:t>
      </w:r>
      <w:r w:rsidR="00A906F0" w:rsidRPr="00746723">
        <w:rPr>
          <w:rFonts w:ascii="Times New Roman" w:hAnsi="Times New Roman" w:cs="Times New Roman"/>
          <w:lang w:val="mt-MT"/>
        </w:rPr>
        <w:t>.</w:t>
      </w:r>
      <w:r w:rsidRPr="00746723">
        <w:rPr>
          <w:rFonts w:ascii="Times New Roman" w:hAnsi="Times New Roman" w:cs="Times New Roman"/>
          <w:lang w:val="mt-MT"/>
        </w:rPr>
        <w:t xml:space="preserve"> F’dan il-ka</w:t>
      </w:r>
      <w:r w:rsidR="00A906F0" w:rsidRPr="00746723">
        <w:rPr>
          <w:rFonts w:ascii="Times New Roman" w:hAnsi="Times New Roman" w:cs="Times New Roman"/>
          <w:lang w:val="mt-MT"/>
        </w:rPr>
        <w:t>ż</w:t>
      </w:r>
      <w:r w:rsidRPr="00746723">
        <w:rPr>
          <w:rFonts w:ascii="Times New Roman" w:hAnsi="Times New Roman" w:cs="Times New Roman"/>
          <w:lang w:val="mt-MT"/>
        </w:rPr>
        <w:t xml:space="preserve"> għandna </w:t>
      </w:r>
      <w:r w:rsidR="00A906F0" w:rsidRPr="00746723">
        <w:rPr>
          <w:rFonts w:ascii="Times New Roman" w:hAnsi="Times New Roman" w:cs="Times New Roman"/>
          <w:lang w:val="mt-MT"/>
        </w:rPr>
        <w:t xml:space="preserve">biss persuna waħda </w:t>
      </w:r>
      <w:r w:rsidRPr="00746723">
        <w:rPr>
          <w:rFonts w:ascii="Times New Roman" w:hAnsi="Times New Roman" w:cs="Times New Roman"/>
          <w:lang w:val="mt-MT"/>
        </w:rPr>
        <w:t>f’kull kategorija</w:t>
      </w:r>
      <w:r w:rsidR="00A906F0" w:rsidRPr="00746723">
        <w:rPr>
          <w:rFonts w:ascii="Times New Roman" w:hAnsi="Times New Roman" w:cs="Times New Roman"/>
          <w:lang w:val="mt-MT"/>
        </w:rPr>
        <w:t xml:space="preserve"> li wriet interess. Għandna wkoll i</w:t>
      </w:r>
      <w:r w:rsidRPr="00746723">
        <w:rPr>
          <w:rFonts w:ascii="Times New Roman" w:hAnsi="Times New Roman" w:cs="Times New Roman"/>
          <w:lang w:val="mt-MT"/>
        </w:rPr>
        <w:t>s-CVs ta</w:t>
      </w:r>
      <w:r w:rsidR="00A906F0" w:rsidRPr="00746723">
        <w:rPr>
          <w:rFonts w:ascii="Times New Roman" w:hAnsi="Times New Roman" w:cs="Times New Roman"/>
          <w:lang w:val="mt-MT"/>
        </w:rPr>
        <w:t xml:space="preserve">għhom biex </w:t>
      </w:r>
      <w:r w:rsidR="00A906F0" w:rsidRPr="00746723">
        <w:rPr>
          <w:rFonts w:ascii="Times New Roman" w:hAnsi="Times New Roman" w:cs="Times New Roman"/>
          <w:lang w:val="mt-MT"/>
        </w:rPr>
        <w:t xml:space="preserve">issa niddiskutuhom flimkien u biex tgħiduli jekk għandkomx </w:t>
      </w:r>
      <w:r w:rsidRPr="00746723">
        <w:rPr>
          <w:rFonts w:ascii="Times New Roman" w:hAnsi="Times New Roman" w:cs="Times New Roman"/>
          <w:lang w:val="mt-MT"/>
        </w:rPr>
        <w:t xml:space="preserve">oġġezzjoni </w:t>
      </w:r>
      <w:r w:rsidR="00A906F0" w:rsidRPr="00746723">
        <w:rPr>
          <w:rFonts w:ascii="Times New Roman" w:hAnsi="Times New Roman" w:cs="Times New Roman"/>
          <w:lang w:val="mt-MT"/>
        </w:rPr>
        <w:t xml:space="preserve">jew le </w:t>
      </w:r>
      <w:r w:rsidRPr="00746723">
        <w:rPr>
          <w:rFonts w:ascii="Times New Roman" w:hAnsi="Times New Roman" w:cs="Times New Roman"/>
          <w:lang w:val="mt-MT"/>
        </w:rPr>
        <w:t>fuqhom.</w:t>
      </w:r>
    </w:p>
    <w:p w14:paraId="2E67E667" w14:textId="62FEBDDB" w:rsidR="00AE4598" w:rsidRPr="00746723" w:rsidRDefault="00AE4598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65C7D" w14:textId="2924F4B4" w:rsidR="00AE4598" w:rsidRPr="00746723" w:rsidRDefault="00AE4598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 xml:space="preserve">Grazzi Ministru </w:t>
      </w:r>
      <w:r w:rsidR="00531C27" w:rsidRPr="00746723">
        <w:rPr>
          <w:rFonts w:ascii="Times New Roman" w:hAnsi="Times New Roman" w:cs="Times New Roman"/>
          <w:noProof/>
          <w:lang w:val="mt-MT"/>
        </w:rPr>
        <w:t>ta’ din l-ispjegazzjoni</w:t>
      </w:r>
      <w:r w:rsidRPr="00746723">
        <w:rPr>
          <w:rFonts w:ascii="Times New Roman" w:hAnsi="Times New Roman" w:cs="Times New Roman"/>
          <w:noProof/>
          <w:lang w:val="mt-MT"/>
        </w:rPr>
        <w:t xml:space="preserve">. 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Issa se mmorru off air biex inkomplu d-diskussjoni in camera. </w:t>
      </w:r>
    </w:p>
    <w:p w14:paraId="2C7011B6" w14:textId="62642F82" w:rsidR="00C1700D" w:rsidRPr="00746723" w:rsidRDefault="00C1700D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87F7780" w14:textId="544850D5" w:rsidR="00C1700D" w:rsidRPr="00746723" w:rsidRDefault="00C1700D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noProof/>
          <w:lang w:val="mt-MT"/>
        </w:rPr>
        <w:t>(Il-Kumitat kompla in camera)</w:t>
      </w:r>
    </w:p>
    <w:p w14:paraId="7DFDF4CE" w14:textId="12A5867D" w:rsidR="00715CE4" w:rsidRPr="00746723" w:rsidRDefault="00715CE4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25226E" w14:textId="6EB99971" w:rsidR="00715CE4" w:rsidRPr="00746723" w:rsidRDefault="00715CE4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531C27" w:rsidRPr="00746723">
        <w:rPr>
          <w:rFonts w:ascii="Times New Roman" w:hAnsi="Times New Roman" w:cs="Times New Roman"/>
          <w:noProof/>
          <w:lang w:val="mt-MT"/>
        </w:rPr>
        <w:t>Nistgħu nerġgħu nix</w:t>
      </w:r>
      <w:r w:rsidR="00B454EC">
        <w:rPr>
          <w:rFonts w:ascii="Times New Roman" w:hAnsi="Times New Roman" w:cs="Times New Roman"/>
          <w:noProof/>
          <w:lang w:val="mt-MT"/>
        </w:rPr>
        <w:t>e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għlu l-mikrofoni u nkomplu bid-diskussjoni tagħna. Wara li ddeliberajna fuq l-ismijiet </w:t>
      </w:r>
      <w:r w:rsidRPr="00746723">
        <w:rPr>
          <w:rFonts w:ascii="Times New Roman" w:hAnsi="Times New Roman" w:cs="Times New Roman"/>
          <w:noProof/>
          <w:lang w:val="mt-MT"/>
        </w:rPr>
        <w:t xml:space="preserve">li tressqu ‘l quddiem sabiex iservu f’dawn 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l-irwoli </w:t>
      </w:r>
      <w:r w:rsidRPr="00746723">
        <w:rPr>
          <w:rFonts w:ascii="Times New Roman" w:hAnsi="Times New Roman" w:cs="Times New Roman"/>
          <w:noProof/>
          <w:lang w:val="mt-MT"/>
        </w:rPr>
        <w:t>rispettivi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 j</w:t>
      </w:r>
      <w:r w:rsidRPr="00746723">
        <w:rPr>
          <w:rFonts w:ascii="Times New Roman" w:hAnsi="Times New Roman" w:cs="Times New Roman"/>
          <w:noProof/>
          <w:lang w:val="mt-MT"/>
        </w:rPr>
        <w:t>idher li hemm qbil unanimu. L-Onor. David Agius xtaq jagħmel punt speċifiku rigward</w:t>
      </w:r>
      <w:r w:rsidR="00B96137" w:rsidRPr="00746723">
        <w:rPr>
          <w:rFonts w:ascii="Times New Roman" w:hAnsi="Times New Roman" w:cs="Times New Roman"/>
          <w:noProof/>
          <w:lang w:val="mt-MT"/>
        </w:rPr>
        <w:t xml:space="preserve"> dawn l-ismijiet.</w:t>
      </w:r>
    </w:p>
    <w:p w14:paraId="0027D9AF" w14:textId="13D6B564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EF97441" w14:textId="469C7F86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>ONOR. DAVID AGIUS:</w:t>
      </w:r>
      <w:r w:rsidR="00B341A4"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746723">
        <w:rPr>
          <w:rFonts w:ascii="Times New Roman" w:hAnsi="Times New Roman" w:cs="Times New Roman"/>
          <w:noProof/>
          <w:lang w:val="mt-MT"/>
        </w:rPr>
        <w:t xml:space="preserve">Grazzi. 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Waqt li konna qegħdin nitkellmu in camera ġie kkjarifkat magħna li l-proċess sar kif kellu jsir. </w:t>
      </w:r>
      <w:r w:rsidRPr="00746723">
        <w:rPr>
          <w:rFonts w:ascii="Times New Roman" w:hAnsi="Times New Roman" w:cs="Times New Roman"/>
          <w:noProof/>
          <w:lang w:val="mt-MT"/>
        </w:rPr>
        <w:t xml:space="preserve">Hemmhekk serraħna rasna bħala Oppożizzjoni li l-proċess sar kollu kif għandu jsir. 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U allura </w:t>
      </w:r>
      <w:r w:rsidRPr="00746723">
        <w:rPr>
          <w:rFonts w:ascii="Times New Roman" w:hAnsi="Times New Roman" w:cs="Times New Roman"/>
          <w:noProof/>
          <w:lang w:val="mt-MT"/>
        </w:rPr>
        <w:t>bħala Oppożizzjoni m’għandni</w:t>
      </w:r>
      <w:r w:rsidR="00531C27" w:rsidRPr="00746723">
        <w:rPr>
          <w:rFonts w:ascii="Times New Roman" w:hAnsi="Times New Roman" w:cs="Times New Roman"/>
          <w:noProof/>
          <w:lang w:val="mt-MT"/>
        </w:rPr>
        <w:t>e</w:t>
      </w:r>
      <w:r w:rsidRPr="00746723">
        <w:rPr>
          <w:rFonts w:ascii="Times New Roman" w:hAnsi="Times New Roman" w:cs="Times New Roman"/>
          <w:noProof/>
          <w:lang w:val="mt-MT"/>
        </w:rPr>
        <w:t>x diffikultà</w:t>
      </w:r>
      <w:r w:rsidR="00531C27" w:rsidRPr="00746723">
        <w:rPr>
          <w:rFonts w:ascii="Times New Roman" w:hAnsi="Times New Roman" w:cs="Times New Roman"/>
          <w:noProof/>
          <w:lang w:val="mt-MT"/>
        </w:rPr>
        <w:t xml:space="preserve"> fuq dawn l-ismijiet. Naqblu unanimament magħhom.  </w:t>
      </w:r>
    </w:p>
    <w:p w14:paraId="2252EAE5" w14:textId="620A0804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F46654" w14:textId="7486B0F0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6723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="004658F8" w:rsidRPr="00746723">
        <w:rPr>
          <w:rFonts w:ascii="Times New Roman" w:hAnsi="Times New Roman" w:cs="Times New Roman"/>
          <w:lang w:val="mt-MT"/>
        </w:rPr>
        <w:t xml:space="preserve">Sinjura President, forsi tkun tista’ taqra l-ismijiet ta’ dawn l-erba’ persuni ladarba l-Kumitat qiegħed jaqbel </w:t>
      </w:r>
      <w:r w:rsidR="005A1288" w:rsidRPr="00746723">
        <w:rPr>
          <w:rFonts w:ascii="Times New Roman" w:hAnsi="Times New Roman" w:cs="Times New Roman"/>
          <w:lang w:val="mt-MT"/>
        </w:rPr>
        <w:t>magħhom</w:t>
      </w:r>
      <w:r w:rsidR="004658F8" w:rsidRPr="00746723">
        <w:rPr>
          <w:rFonts w:ascii="Times New Roman" w:hAnsi="Times New Roman" w:cs="Times New Roman"/>
          <w:lang w:val="mt-MT"/>
        </w:rPr>
        <w:t xml:space="preserve">. </w:t>
      </w:r>
      <w:r w:rsidRPr="00746723">
        <w:rPr>
          <w:rFonts w:ascii="Times New Roman" w:hAnsi="Times New Roman" w:cs="Times New Roman"/>
          <w:lang w:val="mt-MT"/>
        </w:rPr>
        <w:t xml:space="preserve">Kif spjegajna </w:t>
      </w:r>
      <w:r w:rsidR="004658F8" w:rsidRPr="00746723">
        <w:rPr>
          <w:rFonts w:ascii="Times New Roman" w:hAnsi="Times New Roman" w:cs="Times New Roman"/>
          <w:lang w:val="mt-MT"/>
        </w:rPr>
        <w:t>a</w:t>
      </w:r>
      <w:r w:rsidRPr="00746723">
        <w:rPr>
          <w:rFonts w:ascii="Times New Roman" w:hAnsi="Times New Roman" w:cs="Times New Roman"/>
          <w:lang w:val="mt-MT"/>
        </w:rPr>
        <w:t xml:space="preserve">ktar qabel </w:t>
      </w:r>
      <w:r w:rsidR="004658F8" w:rsidRPr="00746723">
        <w:rPr>
          <w:rFonts w:ascii="Times New Roman" w:hAnsi="Times New Roman" w:cs="Times New Roman"/>
          <w:lang w:val="mt-MT"/>
        </w:rPr>
        <w:t xml:space="preserve">sar proċess pubbliku fejn l-individwi setgħu jitfgħu l-applikazzjoni tagħhom. </w:t>
      </w:r>
      <w:r w:rsidRPr="00746723">
        <w:rPr>
          <w:rFonts w:ascii="Times New Roman" w:hAnsi="Times New Roman" w:cs="Times New Roman"/>
          <w:lang w:val="mt-MT"/>
        </w:rPr>
        <w:t>Bil-liġi hemm erba’ membri li jridu jiġu nominati</w:t>
      </w:r>
      <w:r w:rsidR="004658F8" w:rsidRPr="00746723">
        <w:rPr>
          <w:rFonts w:ascii="Times New Roman" w:hAnsi="Times New Roman" w:cs="Times New Roman"/>
          <w:lang w:val="mt-MT"/>
        </w:rPr>
        <w:t xml:space="preserve"> u f’dan il-każ ma kienx hemm aktar kontestanti. </w:t>
      </w:r>
      <w:r w:rsidRPr="00746723">
        <w:rPr>
          <w:rFonts w:ascii="Times New Roman" w:hAnsi="Times New Roman" w:cs="Times New Roman"/>
          <w:lang w:val="mt-MT"/>
        </w:rPr>
        <w:t xml:space="preserve">Għaldaqstant ma kienx hemm il-ħtieġa li ssir elezzjoni kif se ssir f’Jannar li ġej </w:t>
      </w:r>
      <w:r w:rsidR="004658F8" w:rsidRPr="00746723">
        <w:rPr>
          <w:rFonts w:ascii="Times New Roman" w:hAnsi="Times New Roman" w:cs="Times New Roman"/>
          <w:lang w:val="mt-MT"/>
        </w:rPr>
        <w:t>sa</w:t>
      </w:r>
      <w:r w:rsidRPr="00746723">
        <w:rPr>
          <w:rFonts w:ascii="Times New Roman" w:hAnsi="Times New Roman" w:cs="Times New Roman"/>
          <w:lang w:val="mt-MT"/>
        </w:rPr>
        <w:t>biex ikunu mimlija postijiet oħra li hemm f’dan il-</w:t>
      </w:r>
      <w:r w:rsidR="004658F8" w:rsidRPr="00746723">
        <w:rPr>
          <w:rFonts w:ascii="Times New Roman" w:hAnsi="Times New Roman" w:cs="Times New Roman"/>
          <w:lang w:val="mt-MT"/>
        </w:rPr>
        <w:t>K</w:t>
      </w:r>
      <w:r w:rsidRPr="00746723">
        <w:rPr>
          <w:rFonts w:ascii="Times New Roman" w:hAnsi="Times New Roman" w:cs="Times New Roman"/>
          <w:lang w:val="mt-MT"/>
        </w:rPr>
        <w:t>unsill.</w:t>
      </w:r>
    </w:p>
    <w:p w14:paraId="4B11623E" w14:textId="74F2B717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6F401" w14:textId="3EACC513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Grazzi</w:t>
      </w:r>
      <w:r w:rsidR="004658F8" w:rsidRPr="00746723">
        <w:rPr>
          <w:rFonts w:ascii="Times New Roman" w:hAnsi="Times New Roman" w:cs="Times New Roman"/>
          <w:noProof/>
          <w:lang w:val="mt-MT"/>
        </w:rPr>
        <w:t xml:space="preserve"> Ministru.</w:t>
      </w:r>
      <w:r w:rsidRPr="00746723">
        <w:rPr>
          <w:rFonts w:ascii="Times New Roman" w:hAnsi="Times New Roman" w:cs="Times New Roman"/>
          <w:noProof/>
          <w:lang w:val="mt-MT"/>
        </w:rPr>
        <w:t xml:space="preserve"> </w:t>
      </w:r>
      <w:r w:rsidR="004658F8" w:rsidRPr="00746723">
        <w:rPr>
          <w:rFonts w:ascii="Times New Roman" w:hAnsi="Times New Roman" w:cs="Times New Roman"/>
          <w:noProof/>
          <w:lang w:val="mt-MT"/>
        </w:rPr>
        <w:t>Mela n</w:t>
      </w:r>
      <w:r w:rsidRPr="00746723">
        <w:rPr>
          <w:rFonts w:ascii="Times New Roman" w:hAnsi="Times New Roman" w:cs="Times New Roman"/>
          <w:noProof/>
          <w:lang w:val="mt-MT"/>
        </w:rPr>
        <w:t xml:space="preserve">għaddi </w:t>
      </w:r>
      <w:r w:rsidR="004658F8" w:rsidRPr="00746723">
        <w:rPr>
          <w:rFonts w:ascii="Times New Roman" w:hAnsi="Times New Roman" w:cs="Times New Roman"/>
          <w:noProof/>
          <w:lang w:val="mt-MT"/>
        </w:rPr>
        <w:t>sa</w:t>
      </w:r>
      <w:r w:rsidRPr="00746723">
        <w:rPr>
          <w:rFonts w:ascii="Times New Roman" w:hAnsi="Times New Roman" w:cs="Times New Roman"/>
          <w:noProof/>
          <w:lang w:val="mt-MT"/>
        </w:rPr>
        <w:t>biex inħabbar pub</w:t>
      </w:r>
      <w:r w:rsidR="00B341A4" w:rsidRPr="00746723">
        <w:rPr>
          <w:rFonts w:ascii="Times New Roman" w:hAnsi="Times New Roman" w:cs="Times New Roman"/>
          <w:noProof/>
          <w:lang w:val="mt-MT"/>
        </w:rPr>
        <w:t>b</w:t>
      </w:r>
      <w:r w:rsidRPr="00746723">
        <w:rPr>
          <w:rFonts w:ascii="Times New Roman" w:hAnsi="Times New Roman" w:cs="Times New Roman"/>
          <w:noProof/>
          <w:lang w:val="mt-MT"/>
        </w:rPr>
        <w:t>likament l-ismijiet ta’ dawn il-persuni</w:t>
      </w:r>
      <w:r w:rsidR="004658F8" w:rsidRPr="00746723">
        <w:rPr>
          <w:rFonts w:ascii="Times New Roman" w:hAnsi="Times New Roman" w:cs="Times New Roman"/>
          <w:noProof/>
          <w:lang w:val="mt-MT"/>
        </w:rPr>
        <w:t>; i</w:t>
      </w:r>
      <w:r w:rsidRPr="00746723">
        <w:rPr>
          <w:rFonts w:ascii="Times New Roman" w:hAnsi="Times New Roman" w:cs="Times New Roman"/>
          <w:noProof/>
          <w:lang w:val="mt-MT"/>
        </w:rPr>
        <w:t>s-Sinjura Doreen Borg Zammit</w:t>
      </w:r>
      <w:r w:rsidR="004658F8" w:rsidRPr="00746723">
        <w:rPr>
          <w:rFonts w:ascii="Times New Roman" w:hAnsi="Times New Roman" w:cs="Times New Roman"/>
          <w:noProof/>
          <w:lang w:val="mt-MT"/>
        </w:rPr>
        <w:t>,</w:t>
      </w:r>
      <w:r w:rsidRPr="00746723">
        <w:rPr>
          <w:rFonts w:ascii="Times New Roman" w:hAnsi="Times New Roman" w:cs="Times New Roman"/>
          <w:noProof/>
          <w:lang w:val="mt-MT"/>
        </w:rPr>
        <w:t xml:space="preserve"> is-Sinjura Laura Cunningham ...</w:t>
      </w:r>
    </w:p>
    <w:p w14:paraId="727DB50D" w14:textId="5B97A5C3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BF155C" w14:textId="4DB86F1B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6723">
        <w:rPr>
          <w:rFonts w:ascii="Times New Roman" w:hAnsi="Times New Roman" w:cs="Times New Roman"/>
          <w:b/>
          <w:bCs/>
          <w:lang w:val="mt-MT"/>
        </w:rPr>
        <w:t xml:space="preserve">ONOR. GRAZIELLA GALEA: </w:t>
      </w:r>
      <w:r w:rsidRPr="00746723">
        <w:rPr>
          <w:rFonts w:ascii="Times New Roman" w:hAnsi="Times New Roman" w:cs="Times New Roman"/>
          <w:lang w:val="mt-MT"/>
        </w:rPr>
        <w:t>S</w:t>
      </w:r>
      <w:r w:rsidR="004658F8" w:rsidRPr="00746723">
        <w:rPr>
          <w:rFonts w:ascii="Times New Roman" w:hAnsi="Times New Roman" w:cs="Times New Roman"/>
          <w:lang w:val="mt-MT"/>
        </w:rPr>
        <w:t xml:space="preserve">injura President, nistgħu ngħidu wkoll taħt liema kategoriji </w:t>
      </w:r>
      <w:r w:rsidRPr="00746723">
        <w:rPr>
          <w:rFonts w:ascii="Times New Roman" w:hAnsi="Times New Roman" w:cs="Times New Roman"/>
          <w:lang w:val="mt-MT"/>
        </w:rPr>
        <w:t>se jkunu qe</w:t>
      </w:r>
      <w:r w:rsidR="004658F8" w:rsidRPr="00746723">
        <w:rPr>
          <w:rFonts w:ascii="Times New Roman" w:hAnsi="Times New Roman" w:cs="Times New Roman"/>
          <w:lang w:val="mt-MT"/>
        </w:rPr>
        <w:t>għdin</w:t>
      </w:r>
      <w:r w:rsidRPr="00746723">
        <w:rPr>
          <w:rFonts w:ascii="Times New Roman" w:hAnsi="Times New Roman" w:cs="Times New Roman"/>
          <w:lang w:val="mt-MT"/>
        </w:rPr>
        <w:t xml:space="preserve"> jinħatru</w:t>
      </w:r>
      <w:r w:rsidR="004658F8" w:rsidRPr="00746723">
        <w:rPr>
          <w:rFonts w:ascii="Times New Roman" w:hAnsi="Times New Roman" w:cs="Times New Roman"/>
          <w:lang w:val="mt-MT"/>
        </w:rPr>
        <w:t xml:space="preserve"> dawn l-erba’ persuni?  </w:t>
      </w:r>
    </w:p>
    <w:p w14:paraId="252B45CF" w14:textId="0821E04F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6DC77" w14:textId="57CA2D6C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4658F8" w:rsidRPr="00746723">
        <w:rPr>
          <w:rFonts w:ascii="Times New Roman" w:hAnsi="Times New Roman" w:cs="Times New Roman"/>
          <w:noProof/>
          <w:lang w:val="mt-MT"/>
        </w:rPr>
        <w:t>Mela ħalli</w:t>
      </w:r>
      <w:r w:rsidRPr="00746723">
        <w:rPr>
          <w:rFonts w:ascii="Times New Roman" w:hAnsi="Times New Roman" w:cs="Times New Roman"/>
          <w:noProof/>
          <w:lang w:val="mt-MT"/>
        </w:rPr>
        <w:t xml:space="preserve"> nissospend</w:t>
      </w:r>
      <w:r w:rsidR="004658F8" w:rsidRPr="00746723">
        <w:rPr>
          <w:rFonts w:ascii="Times New Roman" w:hAnsi="Times New Roman" w:cs="Times New Roman"/>
          <w:noProof/>
          <w:lang w:val="mt-MT"/>
        </w:rPr>
        <w:t xml:space="preserve">i ftit sakemm insibu l-lista bil-kategoriji. </w:t>
      </w:r>
    </w:p>
    <w:p w14:paraId="5200AE02" w14:textId="7F2068B3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95DA366" w14:textId="60B993C9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746723">
        <w:rPr>
          <w:rFonts w:ascii="Times New Roman" w:hAnsi="Times New Roman" w:cs="Times New Roman"/>
          <w:i/>
          <w:iCs/>
          <w:noProof/>
          <w:lang w:val="mt-MT"/>
        </w:rPr>
        <w:t>Is-seduta ġiet sospiża għal ftit mumenti.</w:t>
      </w:r>
    </w:p>
    <w:p w14:paraId="4A67815A" w14:textId="7FDA32C8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70DB21BB" w14:textId="224A4AB4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Erġajna n</w:t>
      </w:r>
      <w:r w:rsidR="00927D9D" w:rsidRPr="00746723">
        <w:rPr>
          <w:rFonts w:ascii="Times New Roman" w:hAnsi="Times New Roman" w:cs="Times New Roman"/>
          <w:noProof/>
          <w:lang w:val="mt-MT"/>
        </w:rPr>
        <w:t>għaqadna</w:t>
      </w:r>
      <w:r w:rsidRPr="00746723">
        <w:rPr>
          <w:rFonts w:ascii="Times New Roman" w:hAnsi="Times New Roman" w:cs="Times New Roman"/>
          <w:noProof/>
          <w:lang w:val="mt-MT"/>
        </w:rPr>
        <w:t xml:space="preserve"> magħkom</w:t>
      </w:r>
      <w:r w:rsidR="00927D9D" w:rsidRPr="00746723">
        <w:rPr>
          <w:rFonts w:ascii="Times New Roman" w:hAnsi="Times New Roman" w:cs="Times New Roman"/>
          <w:noProof/>
          <w:lang w:val="mt-MT"/>
        </w:rPr>
        <w:t xml:space="preserve"> u se nħabbru l-ismijiet tal-membri li ġew maħtura. Inħalli f’idejn il-Ministru sabiex </w:t>
      </w:r>
      <w:r w:rsidR="00927D9D" w:rsidRPr="00746723">
        <w:rPr>
          <w:rFonts w:ascii="Times New Roman" w:hAnsi="Times New Roman" w:cs="Times New Roman"/>
          <w:noProof/>
          <w:lang w:val="mt-MT"/>
        </w:rPr>
        <w:lastRenderedPageBreak/>
        <w:t xml:space="preserve">tħabbarhom flimkien mal-karigi rispettivi tagħhom. </w:t>
      </w:r>
    </w:p>
    <w:p w14:paraId="433A76A3" w14:textId="34E62295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BDD6A79" w14:textId="5F2BB940" w:rsidR="00B96137" w:rsidRPr="00746723" w:rsidRDefault="00B96137" w:rsidP="0074672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46723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="00CC1A65" w:rsidRPr="00746723">
        <w:rPr>
          <w:rFonts w:ascii="Times New Roman" w:hAnsi="Times New Roman" w:cs="Times New Roman"/>
          <w:lang w:val="mt-MT"/>
        </w:rPr>
        <w:t>I</w:t>
      </w:r>
      <w:r w:rsidR="00CC1A65" w:rsidRPr="00746723">
        <w:rPr>
          <w:rFonts w:ascii="Times New Roman" w:hAnsi="Times New Roman" w:cs="Times New Roman"/>
          <w:bCs/>
          <w:lang w:val="mt-MT"/>
        </w:rPr>
        <w:t>s-Sinjura Norma Camilleri li qiegħda tirrap</w:t>
      </w:r>
      <w:r w:rsidR="00927D9D" w:rsidRPr="00746723">
        <w:rPr>
          <w:rFonts w:ascii="Times New Roman" w:hAnsi="Times New Roman" w:cs="Times New Roman"/>
          <w:bCs/>
          <w:lang w:val="mt-MT"/>
        </w:rPr>
        <w:t>p</w:t>
      </w:r>
      <w:r w:rsidR="00CC1A65" w:rsidRPr="00746723">
        <w:rPr>
          <w:rFonts w:ascii="Times New Roman" w:hAnsi="Times New Roman" w:cs="Times New Roman"/>
          <w:bCs/>
          <w:lang w:val="mt-MT"/>
        </w:rPr>
        <w:t>reżenta lill-volontiera</w:t>
      </w:r>
      <w:r w:rsidR="00927D9D" w:rsidRPr="00746723">
        <w:rPr>
          <w:rFonts w:ascii="Times New Roman" w:hAnsi="Times New Roman" w:cs="Times New Roman"/>
          <w:bCs/>
          <w:lang w:val="mt-MT"/>
        </w:rPr>
        <w:t>,</w:t>
      </w:r>
      <w:r w:rsidR="00CC1A65" w:rsidRPr="00746723">
        <w:rPr>
          <w:rFonts w:ascii="Times New Roman" w:hAnsi="Times New Roman" w:cs="Times New Roman"/>
          <w:bCs/>
          <w:lang w:val="mt-MT"/>
        </w:rPr>
        <w:t xml:space="preserve"> </w:t>
      </w:r>
      <w:r w:rsidR="00927D9D" w:rsidRPr="00746723">
        <w:rPr>
          <w:rFonts w:ascii="Times New Roman" w:hAnsi="Times New Roman" w:cs="Times New Roman"/>
          <w:bCs/>
          <w:lang w:val="mt-MT"/>
        </w:rPr>
        <w:t>i</w:t>
      </w:r>
      <w:r w:rsidR="00CC1A65" w:rsidRPr="00746723">
        <w:rPr>
          <w:rFonts w:ascii="Times New Roman" w:hAnsi="Times New Roman" w:cs="Times New Roman"/>
          <w:bCs/>
          <w:lang w:val="mt-MT"/>
        </w:rPr>
        <w:t>s-Sinjura Lorraine Cunningham li qiegħda tirra</w:t>
      </w:r>
      <w:r w:rsidR="00927D9D" w:rsidRPr="00746723">
        <w:rPr>
          <w:rFonts w:ascii="Times New Roman" w:hAnsi="Times New Roman" w:cs="Times New Roman"/>
          <w:bCs/>
          <w:lang w:val="mt-MT"/>
        </w:rPr>
        <w:t>p</w:t>
      </w:r>
      <w:r w:rsidR="00CC1A65" w:rsidRPr="00746723">
        <w:rPr>
          <w:rFonts w:ascii="Times New Roman" w:hAnsi="Times New Roman" w:cs="Times New Roman"/>
          <w:bCs/>
          <w:lang w:val="mt-MT"/>
        </w:rPr>
        <w:t>preżenta lill-ammin</w:t>
      </w:r>
      <w:r w:rsidR="00927D9D" w:rsidRPr="00746723">
        <w:rPr>
          <w:rFonts w:ascii="Times New Roman" w:hAnsi="Times New Roman" w:cs="Times New Roman"/>
          <w:bCs/>
          <w:lang w:val="mt-MT"/>
        </w:rPr>
        <w:t>i</w:t>
      </w:r>
      <w:r w:rsidR="00CC1A65" w:rsidRPr="00746723">
        <w:rPr>
          <w:rFonts w:ascii="Times New Roman" w:hAnsi="Times New Roman" w:cs="Times New Roman"/>
          <w:bCs/>
          <w:lang w:val="mt-MT"/>
        </w:rPr>
        <w:t>straturi</w:t>
      </w:r>
      <w:r w:rsidR="00927D9D" w:rsidRPr="00746723">
        <w:rPr>
          <w:rFonts w:ascii="Times New Roman" w:hAnsi="Times New Roman" w:cs="Times New Roman"/>
          <w:bCs/>
          <w:lang w:val="mt-MT"/>
        </w:rPr>
        <w:t>,</w:t>
      </w:r>
      <w:r w:rsidR="00CC1A65" w:rsidRPr="00746723">
        <w:rPr>
          <w:rFonts w:ascii="Times New Roman" w:hAnsi="Times New Roman" w:cs="Times New Roman"/>
          <w:bCs/>
          <w:lang w:val="mt-MT"/>
        </w:rPr>
        <w:t xml:space="preserve"> is-Sur Edward Gru</w:t>
      </w:r>
      <w:r w:rsidR="00927D9D" w:rsidRPr="00746723">
        <w:rPr>
          <w:rFonts w:ascii="Times New Roman" w:hAnsi="Times New Roman" w:cs="Times New Roman"/>
          <w:bCs/>
          <w:lang w:val="mt-MT"/>
        </w:rPr>
        <w:t>p</w:t>
      </w:r>
      <w:r w:rsidR="00CC1A65" w:rsidRPr="00746723">
        <w:rPr>
          <w:rFonts w:ascii="Times New Roman" w:hAnsi="Times New Roman" w:cs="Times New Roman"/>
          <w:bCs/>
          <w:lang w:val="mt-MT"/>
        </w:rPr>
        <w:t>petta li qiegħed jirra</w:t>
      </w:r>
      <w:r w:rsidR="00927D9D" w:rsidRPr="00746723">
        <w:rPr>
          <w:rFonts w:ascii="Times New Roman" w:hAnsi="Times New Roman" w:cs="Times New Roman"/>
          <w:bCs/>
          <w:lang w:val="mt-MT"/>
        </w:rPr>
        <w:t>p</w:t>
      </w:r>
      <w:r w:rsidR="00CC1A65" w:rsidRPr="00746723">
        <w:rPr>
          <w:rFonts w:ascii="Times New Roman" w:hAnsi="Times New Roman" w:cs="Times New Roman"/>
          <w:bCs/>
          <w:lang w:val="mt-MT"/>
        </w:rPr>
        <w:t xml:space="preserve">preżenta </w:t>
      </w:r>
      <w:r w:rsidR="00927D9D" w:rsidRPr="00746723">
        <w:rPr>
          <w:rFonts w:ascii="Times New Roman" w:hAnsi="Times New Roman" w:cs="Times New Roman"/>
          <w:bCs/>
          <w:lang w:val="mt-MT"/>
        </w:rPr>
        <w:t>lil</w:t>
      </w:r>
      <w:r w:rsidR="00CC1A65" w:rsidRPr="00746723">
        <w:rPr>
          <w:rFonts w:ascii="Times New Roman" w:hAnsi="Times New Roman" w:cs="Times New Roman"/>
          <w:bCs/>
          <w:lang w:val="mt-MT"/>
        </w:rPr>
        <w:t>l-fora internazzjonali u s-Sinjura Doreen Borg li qiegħda tirra</w:t>
      </w:r>
      <w:r w:rsidR="00927D9D" w:rsidRPr="00746723">
        <w:rPr>
          <w:rFonts w:ascii="Times New Roman" w:hAnsi="Times New Roman" w:cs="Times New Roman"/>
          <w:bCs/>
          <w:lang w:val="mt-MT"/>
        </w:rPr>
        <w:t>p</w:t>
      </w:r>
      <w:r w:rsidR="00CC1A65" w:rsidRPr="00746723">
        <w:rPr>
          <w:rFonts w:ascii="Times New Roman" w:hAnsi="Times New Roman" w:cs="Times New Roman"/>
          <w:bCs/>
          <w:lang w:val="mt-MT"/>
        </w:rPr>
        <w:t xml:space="preserve">preżenta </w:t>
      </w:r>
      <w:r w:rsidR="00927D9D" w:rsidRPr="00746723">
        <w:rPr>
          <w:rFonts w:ascii="Times New Roman" w:hAnsi="Times New Roman" w:cs="Times New Roman"/>
          <w:bCs/>
          <w:lang w:val="mt-MT"/>
        </w:rPr>
        <w:t>lil</w:t>
      </w:r>
      <w:r w:rsidR="00CC1A65" w:rsidRPr="00746723">
        <w:rPr>
          <w:rFonts w:ascii="Times New Roman" w:hAnsi="Times New Roman" w:cs="Times New Roman"/>
          <w:bCs/>
          <w:lang w:val="mt-MT"/>
        </w:rPr>
        <w:t>l-fundatur</w:t>
      </w:r>
      <w:r w:rsidR="00B341A4" w:rsidRPr="00746723">
        <w:rPr>
          <w:rFonts w:ascii="Times New Roman" w:hAnsi="Times New Roman" w:cs="Times New Roman"/>
          <w:bCs/>
          <w:lang w:val="mt-MT"/>
        </w:rPr>
        <w:t>i</w:t>
      </w:r>
      <w:r w:rsidR="00CC1A65" w:rsidRPr="00746723">
        <w:rPr>
          <w:rFonts w:ascii="Times New Roman" w:hAnsi="Times New Roman" w:cs="Times New Roman"/>
          <w:bCs/>
          <w:lang w:val="mt-MT"/>
        </w:rPr>
        <w:t>.</w:t>
      </w:r>
    </w:p>
    <w:p w14:paraId="579F10AF" w14:textId="0C4FDCC0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542E98" w14:textId="77777777" w:rsidR="001826BB" w:rsidRDefault="00CC1A65" w:rsidP="001826BB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 xml:space="preserve">Grazzi. Min-naħa tagħna bħala </w:t>
      </w:r>
      <w:r w:rsidR="00927D9D" w:rsidRPr="00746723">
        <w:rPr>
          <w:rFonts w:ascii="Times New Roman" w:hAnsi="Times New Roman" w:cs="Times New Roman"/>
          <w:noProof/>
          <w:lang w:val="mt-MT"/>
        </w:rPr>
        <w:t>M</w:t>
      </w:r>
      <w:r w:rsidRPr="00746723">
        <w:rPr>
          <w:rFonts w:ascii="Times New Roman" w:hAnsi="Times New Roman" w:cs="Times New Roman"/>
          <w:noProof/>
          <w:lang w:val="mt-MT"/>
        </w:rPr>
        <w:t xml:space="preserve">embri tal-Kumitat </w:t>
      </w:r>
      <w:r w:rsidR="00927D9D" w:rsidRPr="00746723">
        <w:rPr>
          <w:rFonts w:ascii="Times New Roman" w:hAnsi="Times New Roman" w:cs="Times New Roman"/>
          <w:noProof/>
          <w:lang w:val="mt-MT"/>
        </w:rPr>
        <w:t xml:space="preserve">Permanenti dwar l-Affarijiet Soċjali </w:t>
      </w:r>
      <w:r w:rsidRPr="00746723">
        <w:rPr>
          <w:rFonts w:ascii="Times New Roman" w:hAnsi="Times New Roman" w:cs="Times New Roman"/>
          <w:noProof/>
          <w:lang w:val="mt-MT"/>
        </w:rPr>
        <w:t xml:space="preserve">nawgurawlhom ħidma sfieqa fl-irwoli rispettivi tagħhom. Iktar rimarki? (Onor. Membri: Le) </w:t>
      </w:r>
      <w:r w:rsidR="00927D9D" w:rsidRPr="00746723">
        <w:rPr>
          <w:rFonts w:ascii="Times New Roman" w:hAnsi="Times New Roman" w:cs="Times New Roman"/>
          <w:noProof/>
          <w:lang w:val="mt-MT"/>
        </w:rPr>
        <w:t xml:space="preserve">Mela ngħaddu </w:t>
      </w:r>
      <w:r w:rsidRPr="00746723">
        <w:rPr>
          <w:rFonts w:ascii="Times New Roman" w:hAnsi="Times New Roman" w:cs="Times New Roman"/>
          <w:noProof/>
          <w:lang w:val="mt-MT"/>
        </w:rPr>
        <w:t xml:space="preserve">għall-item </w:t>
      </w:r>
      <w:r w:rsidR="00927D9D" w:rsidRPr="00746723">
        <w:rPr>
          <w:rFonts w:ascii="Times New Roman" w:hAnsi="Times New Roman" w:cs="Times New Roman"/>
          <w:noProof/>
          <w:lang w:val="mt-MT"/>
        </w:rPr>
        <w:t xml:space="preserve">li jmiss fuq l-aġenda tagħna. </w:t>
      </w:r>
    </w:p>
    <w:p w14:paraId="367F63EB" w14:textId="5CF3AD82" w:rsidR="00CC1A65" w:rsidRPr="001826BB" w:rsidRDefault="001826BB" w:rsidP="001826BB">
      <w:pPr>
        <w:spacing w:after="0" w:line="240" w:lineRule="auto"/>
        <w:jc w:val="center"/>
        <w:rPr>
          <w:rFonts w:ascii="Times New Roman" w:hAnsi="Times New Roman" w:cs="Times New Roman"/>
          <w:noProof/>
          <w:lang w:val="mt-MT"/>
        </w:rPr>
      </w:pPr>
      <w:r>
        <w:rPr>
          <w:rFonts w:ascii="Times New Roman" w:hAnsi="Times New Roman" w:cs="Times New Roman"/>
          <w:noProof/>
          <w:lang w:val="mt-MT"/>
        </w:rPr>
        <w:br w:type="column"/>
      </w:r>
      <w:r w:rsidR="00CC1A65" w:rsidRPr="001826BB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AFFARIJIET OĦRA</w:t>
      </w:r>
    </w:p>
    <w:p w14:paraId="4EEB0B48" w14:textId="77777777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B1DDB2" w14:textId="4DF9C0FD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746723">
        <w:rPr>
          <w:rFonts w:ascii="Times New Roman" w:hAnsi="Times New Roman" w:cs="Times New Roman"/>
          <w:noProof/>
          <w:lang w:val="mt-MT"/>
        </w:rPr>
        <w:t xml:space="preserve"> </w:t>
      </w:r>
      <w:r w:rsidR="00AC242C" w:rsidRPr="00746723">
        <w:rPr>
          <w:rFonts w:ascii="Times New Roman" w:hAnsi="Times New Roman" w:cs="Times New Roman"/>
          <w:noProof/>
          <w:lang w:val="mt-MT"/>
        </w:rPr>
        <w:t xml:space="preserve">Issa li wasalna fi tmiem is-sena jkun tajjeb li nibdew naħsbu ftit fuq it-temi li nixtiequ li niddiskutu s-sena d-dieħla. </w:t>
      </w:r>
      <w:r w:rsidRPr="00746723">
        <w:rPr>
          <w:rFonts w:ascii="Times New Roman" w:hAnsi="Times New Roman" w:cs="Times New Roman"/>
          <w:noProof/>
          <w:lang w:val="mt-MT"/>
        </w:rPr>
        <w:t xml:space="preserve">Naf li l-Onor. Katya </w:t>
      </w:r>
      <w:r w:rsidR="005A1288" w:rsidRPr="00746723">
        <w:rPr>
          <w:rFonts w:ascii="Times New Roman" w:hAnsi="Times New Roman" w:cs="Times New Roman"/>
          <w:noProof/>
          <w:lang w:val="mt-MT"/>
        </w:rPr>
        <w:t>D</w:t>
      </w:r>
      <w:r w:rsidRPr="00746723">
        <w:rPr>
          <w:rFonts w:ascii="Times New Roman" w:hAnsi="Times New Roman" w:cs="Times New Roman"/>
          <w:noProof/>
          <w:lang w:val="mt-MT"/>
        </w:rPr>
        <w:t>e Giovanni xtaqet tissuġ</w:t>
      </w:r>
      <w:r w:rsidR="00525340" w:rsidRPr="00746723">
        <w:rPr>
          <w:rFonts w:ascii="Times New Roman" w:hAnsi="Times New Roman" w:cs="Times New Roman"/>
          <w:noProof/>
          <w:lang w:val="mt-MT"/>
        </w:rPr>
        <w:t>ġ</w:t>
      </w:r>
      <w:r w:rsidRPr="00746723">
        <w:rPr>
          <w:rFonts w:ascii="Times New Roman" w:hAnsi="Times New Roman" w:cs="Times New Roman"/>
          <w:noProof/>
          <w:lang w:val="mt-MT"/>
        </w:rPr>
        <w:t xml:space="preserve">erixxi </w:t>
      </w:r>
      <w:r w:rsidR="00AC242C" w:rsidRPr="00746723">
        <w:rPr>
          <w:rFonts w:ascii="Times New Roman" w:hAnsi="Times New Roman" w:cs="Times New Roman"/>
          <w:noProof/>
          <w:lang w:val="mt-MT"/>
        </w:rPr>
        <w:t xml:space="preserve">xi ħaġa u għalhekk nitlobha tgħaddilna s-suġġerimenti tagħha. </w:t>
      </w:r>
    </w:p>
    <w:p w14:paraId="1561B3EA" w14:textId="603FDF90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D708310" w14:textId="611971C8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>Sinjura President, affarijiet relatati ma’ korr</w:t>
      </w:r>
      <w:r w:rsidR="005A1288" w:rsidRPr="00746723">
        <w:rPr>
          <w:rFonts w:ascii="Times New Roman" w:hAnsi="Times New Roman" w:cs="Times New Roman"/>
          <w:noProof/>
          <w:lang w:val="mt-MT"/>
        </w:rPr>
        <w:t>i</w:t>
      </w:r>
      <w:r w:rsidRPr="00746723">
        <w:rPr>
          <w:rFonts w:ascii="Times New Roman" w:hAnsi="Times New Roman" w:cs="Times New Roman"/>
          <w:noProof/>
          <w:lang w:val="mt-MT"/>
        </w:rPr>
        <w:t>spondenza telgħ</w:t>
      </w:r>
      <w:r w:rsidR="00AC242C" w:rsidRPr="00746723">
        <w:rPr>
          <w:rFonts w:ascii="Times New Roman" w:hAnsi="Times New Roman" w:cs="Times New Roman"/>
          <w:noProof/>
          <w:lang w:val="mt-MT"/>
        </w:rPr>
        <w:t xml:space="preserve">u diġà? </w:t>
      </w:r>
    </w:p>
    <w:p w14:paraId="55FB7850" w14:textId="2B438169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7C865A5" w14:textId="2DBEB48B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Le. </w:t>
      </w:r>
      <w:r w:rsidRPr="00746723">
        <w:rPr>
          <w:rFonts w:ascii="Times New Roman" w:hAnsi="Times New Roman" w:cs="Times New Roman"/>
          <w:noProof/>
          <w:lang w:val="mt-MT"/>
        </w:rPr>
        <w:t xml:space="preserve">L-Onor. Katya </w:t>
      </w:r>
      <w:r w:rsidR="005A1288" w:rsidRPr="00746723">
        <w:rPr>
          <w:rFonts w:ascii="Times New Roman" w:hAnsi="Times New Roman" w:cs="Times New Roman"/>
          <w:noProof/>
          <w:lang w:val="mt-MT"/>
        </w:rPr>
        <w:t>D</w:t>
      </w:r>
      <w:r w:rsidRPr="00746723">
        <w:rPr>
          <w:rFonts w:ascii="Times New Roman" w:hAnsi="Times New Roman" w:cs="Times New Roman"/>
          <w:noProof/>
          <w:lang w:val="mt-MT"/>
        </w:rPr>
        <w:t>e Giovanni.</w:t>
      </w:r>
    </w:p>
    <w:p w14:paraId="6D41523C" w14:textId="7DFCA83A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6F287B" w14:textId="2C1864BE" w:rsidR="009F5FE3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>ONOR. KATYA DE GIOVANN</w:t>
      </w:r>
      <w:r w:rsidR="009F5FE3" w:rsidRPr="00746723">
        <w:rPr>
          <w:rFonts w:ascii="Times New Roman" w:hAnsi="Times New Roman" w:cs="Times New Roman"/>
          <w:b/>
          <w:bCs/>
          <w:noProof/>
          <w:lang w:val="mt-MT"/>
        </w:rPr>
        <w:t>I</w:t>
      </w: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: </w:t>
      </w:r>
      <w:r w:rsidRPr="00746723">
        <w:rPr>
          <w:rFonts w:ascii="Times New Roman" w:hAnsi="Times New Roman" w:cs="Times New Roman"/>
          <w:noProof/>
          <w:lang w:val="mt-MT"/>
        </w:rPr>
        <w:t xml:space="preserve">Grazzi. Xtaqt li nistiednu </w:t>
      </w:r>
      <w:r w:rsidR="009F5FE3" w:rsidRPr="00746723">
        <w:rPr>
          <w:rFonts w:ascii="Times New Roman" w:hAnsi="Times New Roman" w:cs="Times New Roman"/>
          <w:bCs/>
          <w:lang w:val="mt-MT"/>
        </w:rPr>
        <w:t>lill-Professur Carmel Borg mill-Fakultà tal-Edukazzjoni fl-Università ta’ Malta, lill-Professur Joachim James Calleja, Prin</w:t>
      </w:r>
      <w:r w:rsidR="00E074F4" w:rsidRPr="00746723">
        <w:rPr>
          <w:rFonts w:ascii="Times New Roman" w:hAnsi="Times New Roman" w:cs="Times New Roman"/>
          <w:bCs/>
          <w:lang w:val="mt-MT"/>
        </w:rPr>
        <w:t>c</w:t>
      </w:r>
      <w:r w:rsidR="009F5FE3" w:rsidRPr="00746723">
        <w:rPr>
          <w:rFonts w:ascii="Times New Roman" w:hAnsi="Times New Roman" w:cs="Times New Roman"/>
          <w:bCs/>
          <w:lang w:val="mt-MT"/>
        </w:rPr>
        <w:t>ipal tal-MCAST u lill-Professur Carmel Cefai.</w:t>
      </w:r>
    </w:p>
    <w:p w14:paraId="484AF447" w14:textId="77777777" w:rsidR="00CC1A65" w:rsidRPr="00746723" w:rsidRDefault="00CC1A65" w:rsidP="007467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C98006" w14:textId="2002FD4E" w:rsidR="00B96137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 xml:space="preserve">Grazzi. </w:t>
      </w:r>
      <w:r w:rsidR="00E074F4" w:rsidRPr="00746723">
        <w:rPr>
          <w:rFonts w:ascii="Times New Roman" w:hAnsi="Times New Roman" w:cs="Times New Roman"/>
          <w:noProof/>
          <w:lang w:val="mt-MT"/>
        </w:rPr>
        <w:t>Mela n</w:t>
      </w:r>
      <w:r w:rsidRPr="00746723">
        <w:rPr>
          <w:rFonts w:ascii="Times New Roman" w:hAnsi="Times New Roman" w:cs="Times New Roman"/>
          <w:noProof/>
          <w:lang w:val="mt-MT"/>
        </w:rPr>
        <w:t xml:space="preserve">ieħdu nota ta’ dawn </w:t>
      </w:r>
      <w:r w:rsidR="00E074F4" w:rsidRPr="00746723">
        <w:rPr>
          <w:rFonts w:ascii="Times New Roman" w:hAnsi="Times New Roman" w:cs="Times New Roman"/>
          <w:noProof/>
          <w:lang w:val="mt-MT"/>
        </w:rPr>
        <w:t>l-ismijiet ħalli mbagħad nistednuhom. Issa xtaqt n</w:t>
      </w:r>
      <w:r w:rsidRPr="00746723">
        <w:rPr>
          <w:rFonts w:ascii="Times New Roman" w:hAnsi="Times New Roman" w:cs="Times New Roman"/>
          <w:noProof/>
          <w:lang w:val="mt-MT"/>
        </w:rPr>
        <w:t xml:space="preserve">agħmel referenza </w:t>
      </w:r>
      <w:r w:rsidR="00E074F4" w:rsidRPr="00746723">
        <w:rPr>
          <w:rFonts w:ascii="Times New Roman" w:hAnsi="Times New Roman" w:cs="Times New Roman"/>
          <w:noProof/>
          <w:lang w:val="mt-MT"/>
        </w:rPr>
        <w:t xml:space="preserve">wkoll </w:t>
      </w:r>
      <w:r w:rsidRPr="00746723">
        <w:rPr>
          <w:rFonts w:ascii="Times New Roman" w:hAnsi="Times New Roman" w:cs="Times New Roman"/>
          <w:noProof/>
          <w:lang w:val="mt-MT"/>
        </w:rPr>
        <w:t>għall-korr</w:t>
      </w:r>
      <w:r w:rsidR="00E074F4" w:rsidRPr="00746723">
        <w:rPr>
          <w:rFonts w:ascii="Times New Roman" w:hAnsi="Times New Roman" w:cs="Times New Roman"/>
          <w:noProof/>
          <w:lang w:val="mt-MT"/>
        </w:rPr>
        <w:t>i</w:t>
      </w:r>
      <w:r w:rsidRPr="00746723">
        <w:rPr>
          <w:rFonts w:ascii="Times New Roman" w:hAnsi="Times New Roman" w:cs="Times New Roman"/>
          <w:noProof/>
          <w:lang w:val="mt-MT"/>
        </w:rPr>
        <w:t>spondenza.</w:t>
      </w:r>
    </w:p>
    <w:p w14:paraId="282B44CA" w14:textId="1EFAC0B8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4C00353" w14:textId="76B26B75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>M’għandix diffikultà</w:t>
      </w:r>
      <w:r w:rsidR="00E074F4" w:rsidRPr="00746723">
        <w:rPr>
          <w:rFonts w:ascii="Times New Roman" w:hAnsi="Times New Roman" w:cs="Times New Roman"/>
          <w:noProof/>
          <w:lang w:val="mt-MT"/>
        </w:rPr>
        <w:t xml:space="preserve"> dwar dan</w:t>
      </w:r>
      <w:r w:rsidRPr="00746723">
        <w:rPr>
          <w:rFonts w:ascii="Times New Roman" w:hAnsi="Times New Roman" w:cs="Times New Roman"/>
          <w:noProof/>
          <w:lang w:val="mt-MT"/>
        </w:rPr>
        <w:t xml:space="preserve"> imma l-Onor</w:t>
      </w:r>
      <w:r w:rsidR="00E074F4" w:rsidRPr="00746723">
        <w:rPr>
          <w:rFonts w:ascii="Times New Roman" w:hAnsi="Times New Roman" w:cs="Times New Roman"/>
          <w:noProof/>
          <w:lang w:val="mt-MT"/>
        </w:rPr>
        <w:t>.</w:t>
      </w:r>
      <w:r w:rsidRPr="00746723">
        <w:rPr>
          <w:rFonts w:ascii="Times New Roman" w:hAnsi="Times New Roman" w:cs="Times New Roman"/>
          <w:noProof/>
          <w:lang w:val="mt-MT"/>
        </w:rPr>
        <w:t xml:space="preserve"> </w:t>
      </w:r>
      <w:r w:rsidR="005A1288" w:rsidRPr="00746723">
        <w:rPr>
          <w:rFonts w:ascii="Times New Roman" w:hAnsi="Times New Roman" w:cs="Times New Roman"/>
          <w:noProof/>
          <w:lang w:val="mt-MT"/>
        </w:rPr>
        <w:t>D</w:t>
      </w:r>
      <w:r w:rsidRPr="00746723">
        <w:rPr>
          <w:rFonts w:ascii="Times New Roman" w:hAnsi="Times New Roman" w:cs="Times New Roman"/>
          <w:noProof/>
          <w:lang w:val="mt-MT"/>
        </w:rPr>
        <w:t>e Giovanni għandha xi lin</w:t>
      </w:r>
      <w:r w:rsidR="0006271A" w:rsidRPr="00746723">
        <w:rPr>
          <w:rFonts w:ascii="Times New Roman" w:hAnsi="Times New Roman" w:cs="Times New Roman"/>
          <w:noProof/>
          <w:lang w:val="mt-MT"/>
        </w:rPr>
        <w:t>ja</w:t>
      </w:r>
      <w:r w:rsidRPr="00746723">
        <w:rPr>
          <w:rFonts w:ascii="Times New Roman" w:hAnsi="Times New Roman" w:cs="Times New Roman"/>
          <w:noProof/>
          <w:lang w:val="mt-MT"/>
        </w:rPr>
        <w:t xml:space="preserve"> partikolari </w:t>
      </w:r>
      <w:r w:rsidR="00E074F4" w:rsidRPr="00746723">
        <w:rPr>
          <w:rFonts w:ascii="Times New Roman" w:hAnsi="Times New Roman" w:cs="Times New Roman"/>
          <w:noProof/>
          <w:lang w:val="mt-MT"/>
        </w:rPr>
        <w:t xml:space="preserve">li se niddiskutu </w:t>
      </w:r>
      <w:r w:rsidRPr="00746723">
        <w:rPr>
          <w:rFonts w:ascii="Times New Roman" w:hAnsi="Times New Roman" w:cs="Times New Roman"/>
          <w:noProof/>
          <w:lang w:val="mt-MT"/>
        </w:rPr>
        <w:t xml:space="preserve">jew se tħalliha miftuħa? Ma jimpurtax jekk </w:t>
      </w:r>
      <w:r w:rsidR="00E074F4" w:rsidRPr="00746723">
        <w:rPr>
          <w:rFonts w:ascii="Times New Roman" w:hAnsi="Times New Roman" w:cs="Times New Roman"/>
          <w:noProof/>
          <w:lang w:val="mt-MT"/>
        </w:rPr>
        <w:t xml:space="preserve">se nħalluha miftuħa imma jekk se tkun magħluqa fuq xi issues </w:t>
      </w:r>
      <w:r w:rsidRPr="00746723">
        <w:rPr>
          <w:rFonts w:ascii="Times New Roman" w:hAnsi="Times New Roman" w:cs="Times New Roman"/>
          <w:noProof/>
          <w:lang w:val="mt-MT"/>
        </w:rPr>
        <w:t>partikolari</w:t>
      </w:r>
      <w:r w:rsidR="00E074F4" w:rsidRPr="00746723">
        <w:rPr>
          <w:rFonts w:ascii="Times New Roman" w:hAnsi="Times New Roman" w:cs="Times New Roman"/>
          <w:noProof/>
          <w:lang w:val="mt-MT"/>
        </w:rPr>
        <w:t xml:space="preserve"> jkun tajjeb li jkollna indikazzjoni. </w:t>
      </w:r>
    </w:p>
    <w:p w14:paraId="53132895" w14:textId="2108BF30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79B4CDB" w14:textId="71F695D4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KATYA DE GIOVANNI: </w:t>
      </w:r>
      <w:r w:rsidRPr="00746723">
        <w:rPr>
          <w:rFonts w:ascii="Times New Roman" w:hAnsi="Times New Roman" w:cs="Times New Roman"/>
          <w:noProof/>
          <w:lang w:val="mt-MT"/>
        </w:rPr>
        <w:t>Ilt</w:t>
      </w:r>
      <w:r w:rsidR="00211A19" w:rsidRPr="00746723">
        <w:rPr>
          <w:rFonts w:ascii="Times New Roman" w:hAnsi="Times New Roman" w:cs="Times New Roman"/>
          <w:noProof/>
          <w:lang w:val="mt-MT"/>
        </w:rPr>
        <w:t>q</w:t>
      </w:r>
      <w:r w:rsidRPr="00746723">
        <w:rPr>
          <w:rFonts w:ascii="Times New Roman" w:hAnsi="Times New Roman" w:cs="Times New Roman"/>
          <w:noProof/>
          <w:lang w:val="mt-MT"/>
        </w:rPr>
        <w:t>ajt mal-Professur Borg</w:t>
      </w:r>
      <w:r w:rsidR="00211A19" w:rsidRPr="00746723">
        <w:rPr>
          <w:rFonts w:ascii="Times New Roman" w:hAnsi="Times New Roman" w:cs="Times New Roman"/>
          <w:noProof/>
          <w:lang w:val="mt-MT"/>
        </w:rPr>
        <w:t xml:space="preserve"> u qalli li għandu xi </w:t>
      </w:r>
      <w:r w:rsidRPr="00746723">
        <w:rPr>
          <w:rFonts w:ascii="Times New Roman" w:hAnsi="Times New Roman" w:cs="Times New Roman"/>
          <w:noProof/>
          <w:lang w:val="mt-MT"/>
        </w:rPr>
        <w:t xml:space="preserve">riċerka dwar </w:t>
      </w:r>
      <w:r w:rsidR="0006271A" w:rsidRPr="00746723">
        <w:rPr>
          <w:rFonts w:ascii="Times New Roman" w:hAnsi="Times New Roman" w:cs="Times New Roman"/>
          <w:noProof/>
          <w:lang w:val="mt-MT"/>
        </w:rPr>
        <w:t>l-ill</w:t>
      </w:r>
      <w:r w:rsidRPr="00746723">
        <w:rPr>
          <w:rFonts w:ascii="Times New Roman" w:hAnsi="Times New Roman" w:cs="Times New Roman"/>
          <w:noProof/>
          <w:lang w:val="mt-MT"/>
        </w:rPr>
        <w:t xml:space="preserve">itteriżmu </w:t>
      </w:r>
      <w:r w:rsidR="00211A19" w:rsidRPr="00746723">
        <w:rPr>
          <w:rFonts w:ascii="Times New Roman" w:hAnsi="Times New Roman" w:cs="Times New Roman"/>
          <w:noProof/>
          <w:lang w:val="mt-MT"/>
        </w:rPr>
        <w:t xml:space="preserve">u kif dan għandu impatt </w:t>
      </w:r>
      <w:r w:rsidRPr="00746723">
        <w:rPr>
          <w:rFonts w:ascii="Times New Roman" w:hAnsi="Times New Roman" w:cs="Times New Roman"/>
          <w:noProof/>
          <w:lang w:val="mt-MT"/>
        </w:rPr>
        <w:t>fuq is-soċjetà inġenerali. Naħseb li huwa</w:t>
      </w:r>
      <w:r w:rsidR="00211A19" w:rsidRPr="00746723">
        <w:rPr>
          <w:rFonts w:ascii="Times New Roman" w:hAnsi="Times New Roman" w:cs="Times New Roman"/>
          <w:noProof/>
          <w:lang w:val="mt-MT"/>
        </w:rPr>
        <w:t xml:space="preserve"> suġġett interessanti. </w:t>
      </w:r>
    </w:p>
    <w:p w14:paraId="487ED42E" w14:textId="449ECE2A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5E25D77" w14:textId="056F9264" w:rsidR="00B96137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 xml:space="preserve">Ikun jista’ jgħaddihomlna qabel? </w:t>
      </w:r>
    </w:p>
    <w:p w14:paraId="244FBDB4" w14:textId="222D5EC9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19A07EE" w14:textId="521B998A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KATYA DE GIOVANNI: </w:t>
      </w:r>
      <w:r w:rsidRPr="00746723">
        <w:rPr>
          <w:rFonts w:ascii="Times New Roman" w:hAnsi="Times New Roman" w:cs="Times New Roman"/>
          <w:noProof/>
          <w:lang w:val="mt-MT"/>
        </w:rPr>
        <w:t>Ġaladarba nistednuh nitolbuh ir-riċerka.</w:t>
      </w:r>
    </w:p>
    <w:p w14:paraId="0AA86333" w14:textId="78F251C6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380641" w14:textId="343C925C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>Tajjeb. Grazzi.</w:t>
      </w:r>
    </w:p>
    <w:p w14:paraId="12C7AA57" w14:textId="10DE9A0F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6C8EBBE" w14:textId="746885AD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KATYA DE GIOVANNI: </w:t>
      </w:r>
      <w:r w:rsidRPr="00746723">
        <w:rPr>
          <w:rFonts w:ascii="Times New Roman" w:hAnsi="Times New Roman" w:cs="Times New Roman"/>
          <w:noProof/>
          <w:lang w:val="mt-MT"/>
        </w:rPr>
        <w:t>Naħseb li minħabba t-tibdil b’mod sinifikanti fil-prospett tal-MCAST nagħmlu tajjeb li nist</w:t>
      </w:r>
      <w:r w:rsidR="00211A19" w:rsidRPr="00746723">
        <w:rPr>
          <w:rFonts w:ascii="Times New Roman" w:hAnsi="Times New Roman" w:cs="Times New Roman"/>
          <w:noProof/>
          <w:lang w:val="mt-MT"/>
        </w:rPr>
        <w:t>iednu</w:t>
      </w:r>
      <w:r w:rsidRPr="00746723">
        <w:rPr>
          <w:rFonts w:ascii="Times New Roman" w:hAnsi="Times New Roman" w:cs="Times New Roman"/>
          <w:noProof/>
          <w:lang w:val="mt-MT"/>
        </w:rPr>
        <w:t xml:space="preserve"> lill-Professur Calleja </w:t>
      </w:r>
      <w:r w:rsidR="00211A19" w:rsidRPr="00746723">
        <w:rPr>
          <w:rFonts w:ascii="Times New Roman" w:hAnsi="Times New Roman" w:cs="Times New Roman"/>
          <w:noProof/>
          <w:lang w:val="mt-MT"/>
        </w:rPr>
        <w:t>sa</w:t>
      </w:r>
      <w:r w:rsidRPr="00746723">
        <w:rPr>
          <w:rFonts w:ascii="Times New Roman" w:hAnsi="Times New Roman" w:cs="Times New Roman"/>
          <w:noProof/>
          <w:lang w:val="mt-MT"/>
        </w:rPr>
        <w:t>biex jgħidilna għaliex sar dan it-tibdil u kif biħsiebu jimpatta soċjalment</w:t>
      </w:r>
      <w:r w:rsidR="00211A19" w:rsidRPr="00746723">
        <w:rPr>
          <w:rFonts w:ascii="Times New Roman" w:hAnsi="Times New Roman" w:cs="Times New Roman"/>
          <w:noProof/>
          <w:lang w:val="mt-MT"/>
        </w:rPr>
        <w:t>,</w:t>
      </w:r>
      <w:r w:rsidRPr="00746723">
        <w:rPr>
          <w:rFonts w:ascii="Times New Roman" w:hAnsi="Times New Roman" w:cs="Times New Roman"/>
          <w:noProof/>
          <w:lang w:val="mt-MT"/>
        </w:rPr>
        <w:t xml:space="preserve"> anke minħabba l-impjiegi li qed naħsbu fihom.</w:t>
      </w:r>
    </w:p>
    <w:p w14:paraId="3FAF20CB" w14:textId="77777777" w:rsidR="001826BB" w:rsidRDefault="001826BB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12F2592" w14:textId="40BA21CA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 xml:space="preserve">Agreed. L-aqwa li nifhmu lil xulxin. </w:t>
      </w:r>
      <w:r w:rsidR="00970F0A" w:rsidRPr="00746723">
        <w:rPr>
          <w:rFonts w:ascii="Times New Roman" w:hAnsi="Times New Roman" w:cs="Times New Roman"/>
          <w:noProof/>
          <w:lang w:val="mt-MT"/>
        </w:rPr>
        <w:t>Dak kollox</w:t>
      </w:r>
      <w:r w:rsidRPr="00746723">
        <w:rPr>
          <w:rFonts w:ascii="Times New Roman" w:hAnsi="Times New Roman" w:cs="Times New Roman"/>
          <w:noProof/>
          <w:lang w:val="mt-MT"/>
        </w:rPr>
        <w:t>. Ħalli nkunu nafu fejn sejrin.</w:t>
      </w:r>
    </w:p>
    <w:p w14:paraId="2A830B96" w14:textId="00603FDB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77E572E" w14:textId="6CD4DC65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KATYA DE GIOVANNI: </w:t>
      </w:r>
      <w:r w:rsidRPr="00746723">
        <w:rPr>
          <w:rFonts w:ascii="Times New Roman" w:hAnsi="Times New Roman" w:cs="Times New Roman"/>
          <w:noProof/>
          <w:lang w:val="mt-MT"/>
        </w:rPr>
        <w:t>Il-Professur Cefai għamel riċerka wkoll fuq ir-reżiljenza. Għandu ċentru apposta l-Università u jagħmel riċerka li ti</w:t>
      </w:r>
      <w:r w:rsidR="008D0169" w:rsidRPr="00746723">
        <w:rPr>
          <w:rFonts w:ascii="Times New Roman" w:hAnsi="Times New Roman" w:cs="Times New Roman"/>
          <w:noProof/>
          <w:lang w:val="mt-MT"/>
        </w:rPr>
        <w:t>rrigwarda r-reżiljenza.</w:t>
      </w:r>
    </w:p>
    <w:p w14:paraId="412DCFA7" w14:textId="15840340" w:rsidR="009F5FE3" w:rsidRPr="00746723" w:rsidRDefault="009F5FE3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47D6FF7" w14:textId="654EA06F" w:rsidR="009F5FE3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>Sinjura President, m’għandnix oġġezzjoni fuqhom.</w:t>
      </w:r>
    </w:p>
    <w:p w14:paraId="146DAC47" w14:textId="4E76CD20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EA81A58" w14:textId="39F342CF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Issa xtaqt nagħmel referenza għat-talba li għamel l-Onor. Agius li kkorisponda miegħi permezz ta’ email. </w:t>
      </w:r>
      <w:r w:rsidRPr="00746723">
        <w:rPr>
          <w:rFonts w:ascii="Times New Roman" w:hAnsi="Times New Roman" w:cs="Times New Roman"/>
          <w:noProof/>
          <w:lang w:val="mt-MT"/>
        </w:rPr>
        <w:t xml:space="preserve">Ftit tal-ħin ilu erġajt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bgħatt reminder lill-Ministru </w:t>
      </w:r>
      <w:r w:rsidRPr="00746723">
        <w:rPr>
          <w:rFonts w:ascii="Times New Roman" w:hAnsi="Times New Roman" w:cs="Times New Roman"/>
          <w:noProof/>
          <w:lang w:val="mt-MT"/>
        </w:rPr>
        <w:t xml:space="preserve">Byron Camilleri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ħalli ningħataw tweġiba </w:t>
      </w:r>
      <w:r w:rsidRPr="00746723">
        <w:rPr>
          <w:rFonts w:ascii="Times New Roman" w:hAnsi="Times New Roman" w:cs="Times New Roman"/>
          <w:noProof/>
          <w:lang w:val="mt-MT"/>
        </w:rPr>
        <w:t>fir-rigward ta’ dak li ġie mitlub min-naħa ta</w:t>
      </w:r>
      <w:r w:rsidR="00E51FE8" w:rsidRPr="00746723">
        <w:rPr>
          <w:rFonts w:ascii="Times New Roman" w:hAnsi="Times New Roman" w:cs="Times New Roman"/>
          <w:noProof/>
          <w:lang w:val="mt-MT"/>
        </w:rPr>
        <w:t>l-Oppożizzjoni.</w:t>
      </w:r>
      <w:r w:rsidRPr="00746723">
        <w:rPr>
          <w:rFonts w:ascii="Times New Roman" w:hAnsi="Times New Roman" w:cs="Times New Roman"/>
          <w:noProof/>
          <w:lang w:val="mt-MT"/>
        </w:rPr>
        <w:t xml:space="preserve"> Jekk niftakar sew intom tlabtu l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i ssir </w:t>
      </w:r>
      <w:r w:rsidRPr="00746723">
        <w:rPr>
          <w:rFonts w:ascii="Times New Roman" w:hAnsi="Times New Roman" w:cs="Times New Roman"/>
          <w:noProof/>
          <w:lang w:val="mt-MT"/>
        </w:rPr>
        <w:t>laqgħa ta’ dan il-Kumitat biex dan l-</w:t>
      </w:r>
      <w:r w:rsidR="00E51FE8" w:rsidRPr="00746723">
        <w:rPr>
          <w:rFonts w:ascii="Times New Roman" w:hAnsi="Times New Roman" w:cs="Times New Roman"/>
          <w:noProof/>
          <w:lang w:val="mt-MT"/>
        </w:rPr>
        <w:t>A</w:t>
      </w:r>
      <w:r w:rsidRPr="00746723">
        <w:rPr>
          <w:rFonts w:ascii="Times New Roman" w:hAnsi="Times New Roman" w:cs="Times New Roman"/>
          <w:noProof/>
          <w:lang w:val="mt-MT"/>
        </w:rPr>
        <w:t>rtiklu partikolari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 li jirrigwarda lill-pulizija</w:t>
      </w:r>
      <w:r w:rsidRPr="00746723">
        <w:rPr>
          <w:rFonts w:ascii="Times New Roman" w:hAnsi="Times New Roman" w:cs="Times New Roman"/>
          <w:noProof/>
          <w:lang w:val="mt-MT"/>
        </w:rPr>
        <w:t xml:space="preserve"> jiġi implimentat. </w:t>
      </w:r>
      <w:r w:rsidR="00E51FE8" w:rsidRPr="00746723">
        <w:rPr>
          <w:rFonts w:ascii="Times New Roman" w:hAnsi="Times New Roman" w:cs="Times New Roman"/>
          <w:noProof/>
          <w:lang w:val="mt-MT"/>
        </w:rPr>
        <w:t>Hux hekk</w:t>
      </w:r>
      <w:r w:rsidRPr="00746723">
        <w:rPr>
          <w:rFonts w:ascii="Times New Roman" w:hAnsi="Times New Roman" w:cs="Times New Roman"/>
          <w:noProof/>
          <w:lang w:val="mt-MT"/>
        </w:rPr>
        <w:t xml:space="preserve"> Onor. Agius? </w:t>
      </w:r>
    </w:p>
    <w:p w14:paraId="6BA116A6" w14:textId="1DEEC376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BCD41BC" w14:textId="35D1D7B9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="0006271A" w:rsidRPr="00746723">
        <w:rPr>
          <w:rFonts w:ascii="Times New Roman" w:hAnsi="Times New Roman" w:cs="Times New Roman"/>
          <w:noProof/>
          <w:lang w:val="mt-MT"/>
        </w:rPr>
        <w:t>Ħ</w:t>
      </w:r>
      <w:r w:rsidRPr="00746723">
        <w:rPr>
          <w:rFonts w:ascii="Times New Roman" w:hAnsi="Times New Roman" w:cs="Times New Roman"/>
          <w:noProof/>
          <w:lang w:val="mt-MT"/>
        </w:rPr>
        <w:t>a</w:t>
      </w:r>
      <w:r w:rsidR="00E51FE8" w:rsidRPr="00746723">
        <w:rPr>
          <w:rFonts w:ascii="Times New Roman" w:hAnsi="Times New Roman" w:cs="Times New Roman"/>
          <w:noProof/>
          <w:lang w:val="mt-MT"/>
        </w:rPr>
        <w:t>lli</w:t>
      </w:r>
      <w:r w:rsidRPr="00746723">
        <w:rPr>
          <w:rFonts w:ascii="Times New Roman" w:hAnsi="Times New Roman" w:cs="Times New Roman"/>
          <w:noProof/>
          <w:lang w:val="mt-MT"/>
        </w:rPr>
        <w:t xml:space="preserve"> nfittex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ftit </w:t>
      </w:r>
      <w:r w:rsidRPr="00746723">
        <w:rPr>
          <w:rFonts w:ascii="Times New Roman" w:hAnsi="Times New Roman" w:cs="Times New Roman"/>
          <w:noProof/>
          <w:lang w:val="mt-MT"/>
        </w:rPr>
        <w:t>l-email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 u ngħidlek</w:t>
      </w:r>
      <w:r w:rsidRPr="00746723">
        <w:rPr>
          <w:rFonts w:ascii="Times New Roman" w:hAnsi="Times New Roman" w:cs="Times New Roman"/>
          <w:noProof/>
          <w:lang w:val="mt-MT"/>
        </w:rPr>
        <w:t xml:space="preserve">.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Inti għandek kopja tagħha? </w:t>
      </w:r>
    </w:p>
    <w:p w14:paraId="14435B51" w14:textId="7712F58F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D636590" w14:textId="613EABA0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Iva</w:t>
      </w:r>
      <w:r w:rsidR="00E51FE8" w:rsidRPr="00746723">
        <w:rPr>
          <w:rFonts w:ascii="Times New Roman" w:hAnsi="Times New Roman" w:cs="Times New Roman"/>
          <w:noProof/>
          <w:lang w:val="mt-MT"/>
        </w:rPr>
        <w:t>.</w:t>
      </w:r>
      <w:r w:rsidRPr="00746723">
        <w:rPr>
          <w:rFonts w:ascii="Times New Roman" w:hAnsi="Times New Roman" w:cs="Times New Roman"/>
          <w:noProof/>
          <w:lang w:val="mt-MT"/>
        </w:rPr>
        <w:t xml:space="preserve"> </w:t>
      </w:r>
      <w:r w:rsidR="00E51FE8" w:rsidRPr="00746723">
        <w:rPr>
          <w:rFonts w:ascii="Times New Roman" w:hAnsi="Times New Roman" w:cs="Times New Roman"/>
          <w:noProof/>
          <w:lang w:val="mt-MT"/>
        </w:rPr>
        <w:t>Għandek Artiklu 36 (1) (g) tal-Kap. 164 tal-Liġijiet ta’ Malta;</w:t>
      </w:r>
      <w:r w:rsidRPr="00746723">
        <w:rPr>
          <w:rFonts w:ascii="Times New Roman" w:hAnsi="Times New Roman" w:cs="Times New Roman"/>
          <w:noProof/>
          <w:lang w:val="mt-MT"/>
        </w:rPr>
        <w:t xml:space="preserve"> l-inkjesta mwettqa mill-istess </w:t>
      </w:r>
      <w:r w:rsidR="00E51FE8" w:rsidRPr="00746723">
        <w:rPr>
          <w:rFonts w:ascii="Times New Roman" w:hAnsi="Times New Roman" w:cs="Times New Roman"/>
          <w:noProof/>
          <w:lang w:val="mt-MT"/>
        </w:rPr>
        <w:t>skont</w:t>
      </w:r>
      <w:r w:rsidRPr="00746723">
        <w:rPr>
          <w:rFonts w:ascii="Times New Roman" w:hAnsi="Times New Roman" w:cs="Times New Roman"/>
          <w:noProof/>
          <w:lang w:val="mt-MT"/>
        </w:rPr>
        <w:t xml:space="preserve"> id-dispożizzjoni ta</w:t>
      </w:r>
      <w:r w:rsidR="00E51FE8" w:rsidRPr="00746723">
        <w:rPr>
          <w:rFonts w:ascii="Times New Roman" w:hAnsi="Times New Roman" w:cs="Times New Roman"/>
          <w:noProof/>
          <w:lang w:val="mt-MT"/>
        </w:rPr>
        <w:t>’ din i</w:t>
      </w:r>
      <w:r w:rsidRPr="00746723">
        <w:rPr>
          <w:rFonts w:ascii="Times New Roman" w:hAnsi="Times New Roman" w:cs="Times New Roman"/>
          <w:noProof/>
          <w:lang w:val="mt-MT"/>
        </w:rPr>
        <w:t>l-liġi.</w:t>
      </w:r>
    </w:p>
    <w:p w14:paraId="0429FE4C" w14:textId="5A0D5285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C23AFE4" w14:textId="2B7DE1F1" w:rsidR="008D0169" w:rsidRPr="00746723" w:rsidRDefault="008D0169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Hemmhekk qed jingħad li dan ir-rapport għandu jiġi quddiem dan il-Kumitat. U għalhekk aħna qed nitolbu biex dan ir-rapport jitressaq quddiem dan il-Kumitat.  </w:t>
      </w:r>
    </w:p>
    <w:p w14:paraId="68B2C6CF" w14:textId="2D81D821" w:rsidR="00163507" w:rsidRPr="00746723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94D372A" w14:textId="28040150" w:rsidR="00163507" w:rsidRPr="00746723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Pub</w:t>
      </w:r>
      <w:r w:rsidR="00E51FE8" w:rsidRPr="00746723">
        <w:rPr>
          <w:rFonts w:ascii="Times New Roman" w:hAnsi="Times New Roman" w:cs="Times New Roman"/>
          <w:noProof/>
          <w:lang w:val="mt-MT"/>
        </w:rPr>
        <w:t>b</w:t>
      </w:r>
      <w:r w:rsidRPr="00746723">
        <w:rPr>
          <w:rFonts w:ascii="Times New Roman" w:hAnsi="Times New Roman" w:cs="Times New Roman"/>
          <w:noProof/>
          <w:lang w:val="mt-MT"/>
        </w:rPr>
        <w:t>likament ngħidlek li t-talba diġà għamiltha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 u se nżommok </w:t>
      </w:r>
      <w:r w:rsidRPr="00746723">
        <w:rPr>
          <w:rFonts w:ascii="Times New Roman" w:hAnsi="Times New Roman" w:cs="Times New Roman"/>
          <w:noProof/>
          <w:lang w:val="mt-MT"/>
        </w:rPr>
        <w:t>aġġornat bir-risposta tal-Ministru.</w:t>
      </w:r>
    </w:p>
    <w:p w14:paraId="593229D1" w14:textId="747B285D" w:rsidR="00163507" w:rsidRPr="00746723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C87823" w14:textId="46B75D5C" w:rsidR="00163507" w:rsidRPr="00746723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>Qed nirreferi għall-Artiklu 36 (1) (g) tal-Kap. 164 tal-Liġijiet ta’ Malta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 dwar </w:t>
      </w:r>
      <w:r w:rsidRPr="00746723">
        <w:rPr>
          <w:rFonts w:ascii="Times New Roman" w:hAnsi="Times New Roman" w:cs="Times New Roman"/>
          <w:noProof/>
          <w:lang w:val="mt-MT"/>
        </w:rPr>
        <w:t>l-inkjesta mwettqa mill-istess bord imsemmi f’din id-dispożizzjoni tal-liġi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. </w:t>
      </w:r>
    </w:p>
    <w:p w14:paraId="593B4498" w14:textId="51C3556F" w:rsidR="00163507" w:rsidRPr="00746723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07605F6" w14:textId="77777777" w:rsidR="001826BB" w:rsidRDefault="001826BB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29899BE" w14:textId="77777777" w:rsidR="001826BB" w:rsidRDefault="001826BB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469E33D" w14:textId="77777777" w:rsidR="001826BB" w:rsidRDefault="001826BB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FEF5DF1" w14:textId="77777777" w:rsidR="001826BB" w:rsidRDefault="001826BB" w:rsidP="0074672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DA127C" w14:textId="3D3F4964" w:rsidR="00163507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Huwa l-Ministru li jrid jgħaddilna dan </w:t>
      </w:r>
      <w:r w:rsidRPr="00746723">
        <w:rPr>
          <w:rFonts w:ascii="Times New Roman" w:hAnsi="Times New Roman" w:cs="Times New Roman"/>
          <w:noProof/>
          <w:lang w:val="mt-MT"/>
        </w:rPr>
        <w:t>id-dokument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 biex inkunu nistgħu niddiskutuh.</w:t>
      </w:r>
    </w:p>
    <w:p w14:paraId="055FA142" w14:textId="77777777" w:rsidR="001826BB" w:rsidRDefault="001826BB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816B48" w14:textId="571E024F" w:rsidR="00163507" w:rsidRPr="00746723" w:rsidRDefault="00163507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="00E51FE8" w:rsidRPr="00746723">
        <w:rPr>
          <w:rFonts w:ascii="Times New Roman" w:hAnsi="Times New Roman" w:cs="Times New Roman"/>
          <w:noProof/>
          <w:lang w:val="mt-MT"/>
        </w:rPr>
        <w:t>N</w:t>
      </w:r>
      <w:r w:rsidRPr="00746723">
        <w:rPr>
          <w:rFonts w:ascii="Times New Roman" w:hAnsi="Times New Roman" w:cs="Times New Roman"/>
          <w:noProof/>
          <w:lang w:val="mt-MT"/>
        </w:rPr>
        <w:t>ap</w:t>
      </w:r>
      <w:r w:rsidR="00E51FE8" w:rsidRPr="00746723">
        <w:rPr>
          <w:rFonts w:ascii="Times New Roman" w:hAnsi="Times New Roman" w:cs="Times New Roman"/>
          <w:noProof/>
          <w:lang w:val="mt-MT"/>
        </w:rPr>
        <w:t>p</w:t>
      </w:r>
      <w:r w:rsidRPr="00746723">
        <w:rPr>
          <w:rFonts w:ascii="Times New Roman" w:hAnsi="Times New Roman" w:cs="Times New Roman"/>
          <w:noProof/>
          <w:lang w:val="mt-MT"/>
        </w:rPr>
        <w:t>rezza ħafna u m’għandix problema jekk kemm-il darba</w:t>
      </w:r>
      <w:r w:rsidR="00E51FE8" w:rsidRPr="00746723">
        <w:rPr>
          <w:rFonts w:ascii="Times New Roman" w:hAnsi="Times New Roman" w:cs="Times New Roman"/>
          <w:noProof/>
          <w:lang w:val="mt-MT"/>
        </w:rPr>
        <w:t>,</w:t>
      </w:r>
      <w:r w:rsidRPr="00746723">
        <w:rPr>
          <w:rFonts w:ascii="Times New Roman" w:hAnsi="Times New Roman" w:cs="Times New Roman"/>
          <w:noProof/>
          <w:lang w:val="mt-MT"/>
        </w:rPr>
        <w:t xml:space="preserve"> fil-pożizzjoni tiegħek tagħmel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 din</w:t>
      </w:r>
      <w:r w:rsidRPr="00746723">
        <w:rPr>
          <w:rFonts w:ascii="Times New Roman" w:hAnsi="Times New Roman" w:cs="Times New Roman"/>
          <w:noProof/>
          <w:lang w:val="mt-MT"/>
        </w:rPr>
        <w:t xml:space="preserve"> it-talba, </w:t>
      </w:r>
      <w:r w:rsidR="008D6B1C" w:rsidRPr="00746723">
        <w:rPr>
          <w:rFonts w:ascii="Times New Roman" w:hAnsi="Times New Roman" w:cs="Times New Roman"/>
          <w:noProof/>
          <w:lang w:val="mt-MT"/>
        </w:rPr>
        <w:t xml:space="preserve">però jekk kemm-il darba tara li fi żmien raġjonevoli ma </w:t>
      </w:r>
      <w:r w:rsidR="00E51FE8" w:rsidRPr="00746723">
        <w:rPr>
          <w:rFonts w:ascii="Times New Roman" w:hAnsi="Times New Roman" w:cs="Times New Roman"/>
          <w:noProof/>
          <w:lang w:val="mt-MT"/>
        </w:rPr>
        <w:t xml:space="preserve">ningħatawx risposta, fl-opinjoni tiegħi għandek tagħmel it-talba bil-miktub ħalli mbagħad ikollna </w:t>
      </w:r>
      <w:r w:rsidR="008D6B1C" w:rsidRPr="00746723">
        <w:rPr>
          <w:rFonts w:ascii="Times New Roman" w:hAnsi="Times New Roman" w:cs="Times New Roman"/>
          <w:noProof/>
          <w:lang w:val="mt-MT"/>
        </w:rPr>
        <w:t>tweġiba bil-miktub.</w:t>
      </w:r>
    </w:p>
    <w:p w14:paraId="4286F1F9" w14:textId="4DFDBA38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9DDCB3D" w14:textId="33CB56B3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Naqbel.</w:t>
      </w:r>
    </w:p>
    <w:p w14:paraId="1AC9DAE9" w14:textId="4CDFD3DE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1CFC078" w14:textId="3EDC7381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="00391862" w:rsidRPr="00746723">
        <w:rPr>
          <w:rFonts w:ascii="Times New Roman" w:hAnsi="Times New Roman" w:cs="Times New Roman"/>
          <w:noProof/>
          <w:lang w:val="mt-MT"/>
        </w:rPr>
        <w:t>Sinjura President, n</w:t>
      </w:r>
      <w:r w:rsidRPr="00746723">
        <w:rPr>
          <w:rFonts w:ascii="Times New Roman" w:hAnsi="Times New Roman" w:cs="Times New Roman"/>
          <w:noProof/>
          <w:lang w:val="mt-MT"/>
        </w:rPr>
        <w:t>emmnek. M’għandix diffikultà li nemmen dak li q</w:t>
      </w:r>
      <w:r w:rsidR="00391862" w:rsidRPr="00746723">
        <w:rPr>
          <w:rFonts w:ascii="Times New Roman" w:hAnsi="Times New Roman" w:cs="Times New Roman"/>
          <w:noProof/>
          <w:lang w:val="mt-MT"/>
        </w:rPr>
        <w:t>iegħda</w:t>
      </w:r>
      <w:r w:rsidRPr="00746723">
        <w:rPr>
          <w:rFonts w:ascii="Times New Roman" w:hAnsi="Times New Roman" w:cs="Times New Roman"/>
          <w:noProof/>
          <w:lang w:val="mt-MT"/>
        </w:rPr>
        <w:t xml:space="preserve"> tgħid imma jekk ikollna t-talba tiegħek bil-miktub, f’isem il-Kumitat, jekk m’hemmx oġġezzjoni </w:t>
      </w:r>
      <w:r w:rsidR="00391862" w:rsidRPr="00746723">
        <w:rPr>
          <w:rFonts w:ascii="Times New Roman" w:hAnsi="Times New Roman" w:cs="Times New Roman"/>
          <w:noProof/>
          <w:lang w:val="mt-MT"/>
        </w:rPr>
        <w:t>dwar dan ikun ħafna aħjar</w:t>
      </w:r>
      <w:r w:rsidRPr="00746723">
        <w:rPr>
          <w:rFonts w:ascii="Times New Roman" w:hAnsi="Times New Roman" w:cs="Times New Roman"/>
          <w:noProof/>
          <w:lang w:val="mt-MT"/>
        </w:rPr>
        <w:t>.</w:t>
      </w:r>
    </w:p>
    <w:p w14:paraId="70294F95" w14:textId="7BDF0A53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69C1474" w14:textId="6D0AD5ED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Mhux problema.</w:t>
      </w:r>
    </w:p>
    <w:p w14:paraId="53BDE60C" w14:textId="372F4B6D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C6D721C" w14:textId="72399BB1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="00391862" w:rsidRPr="00746723">
        <w:rPr>
          <w:rFonts w:ascii="Times New Roman" w:hAnsi="Times New Roman" w:cs="Times New Roman"/>
          <w:noProof/>
          <w:lang w:val="mt-MT"/>
        </w:rPr>
        <w:t xml:space="preserve">B’hekk ikollna tweġiba bil-miktub.  </w:t>
      </w:r>
    </w:p>
    <w:p w14:paraId="30D54E51" w14:textId="022A45A2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ABE00EA" w14:textId="1CCE694B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 xml:space="preserve">Eżatt, </w:t>
      </w:r>
      <w:r w:rsidR="00391862" w:rsidRPr="00746723">
        <w:rPr>
          <w:rFonts w:ascii="Times New Roman" w:hAnsi="Times New Roman" w:cs="Times New Roman"/>
          <w:noProof/>
          <w:lang w:val="mt-MT"/>
        </w:rPr>
        <w:t xml:space="preserve">u tkun </w:t>
      </w:r>
      <w:r w:rsidRPr="00746723">
        <w:rPr>
          <w:rFonts w:ascii="Times New Roman" w:hAnsi="Times New Roman" w:cs="Times New Roman"/>
          <w:noProof/>
          <w:lang w:val="mt-MT"/>
        </w:rPr>
        <w:t>uffiċjali.</w:t>
      </w:r>
    </w:p>
    <w:p w14:paraId="717CA8FC" w14:textId="566BC3E1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F468426" w14:textId="41C9FE8C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="00391862" w:rsidRPr="00746723">
        <w:rPr>
          <w:rFonts w:ascii="Times New Roman" w:hAnsi="Times New Roman" w:cs="Times New Roman"/>
          <w:noProof/>
          <w:lang w:val="mt-MT"/>
        </w:rPr>
        <w:t xml:space="preserve">U ngħidu li se nagħtuhom ġimgħa jew xahar ieħor.  </w:t>
      </w:r>
    </w:p>
    <w:p w14:paraId="3BDE64D3" w14:textId="5DCEBC4E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F1AEB61" w14:textId="3453F3DE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Fil-fatt huwa dak li tlabt</w:t>
      </w:r>
      <w:r w:rsidR="00391862" w:rsidRPr="00746723">
        <w:rPr>
          <w:rFonts w:ascii="Times New Roman" w:hAnsi="Times New Roman" w:cs="Times New Roman"/>
          <w:noProof/>
          <w:lang w:val="mt-MT"/>
        </w:rPr>
        <w:t xml:space="preserve"> jien għax naf li jridu jsiru </w:t>
      </w:r>
      <w:r w:rsidRPr="00746723">
        <w:rPr>
          <w:rFonts w:ascii="Times New Roman" w:hAnsi="Times New Roman" w:cs="Times New Roman"/>
          <w:noProof/>
          <w:lang w:val="mt-MT"/>
        </w:rPr>
        <w:t>xi verifiki fir-rigward ta’ din it-talba speċifika. Grazzi ħafna.</w:t>
      </w:r>
    </w:p>
    <w:p w14:paraId="3F6E3DE4" w14:textId="0349195E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65ECDD8" w14:textId="7B490424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ONOR. DAVID AGIUS: </w:t>
      </w:r>
      <w:r w:rsidRPr="00746723">
        <w:rPr>
          <w:rFonts w:ascii="Times New Roman" w:hAnsi="Times New Roman" w:cs="Times New Roman"/>
          <w:noProof/>
          <w:lang w:val="mt-MT"/>
        </w:rPr>
        <w:t>Grazzi.</w:t>
      </w:r>
    </w:p>
    <w:p w14:paraId="3B30DB61" w14:textId="5C5CED48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07C336" w14:textId="67619989" w:rsidR="008D6B1C" w:rsidRPr="00746723" w:rsidRDefault="008D6B1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746723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746723">
        <w:rPr>
          <w:rFonts w:ascii="Times New Roman" w:hAnsi="Times New Roman" w:cs="Times New Roman"/>
          <w:noProof/>
          <w:lang w:val="mt-MT"/>
        </w:rPr>
        <w:t>Jidher li wasalna f</w:t>
      </w:r>
      <w:r w:rsidR="0009576F" w:rsidRPr="00746723">
        <w:rPr>
          <w:rFonts w:ascii="Times New Roman" w:hAnsi="Times New Roman" w:cs="Times New Roman"/>
          <w:noProof/>
          <w:lang w:val="mt-MT"/>
        </w:rPr>
        <w:t>it-</w:t>
      </w:r>
      <w:r w:rsidRPr="00746723">
        <w:rPr>
          <w:rFonts w:ascii="Times New Roman" w:hAnsi="Times New Roman" w:cs="Times New Roman"/>
          <w:noProof/>
          <w:lang w:val="mt-MT"/>
        </w:rPr>
        <w:t>tmiem tal-laqgħa tagħna llum. Nirringrazzja lilkom il-</w:t>
      </w:r>
      <w:r w:rsidR="0009576F" w:rsidRPr="00746723">
        <w:rPr>
          <w:rFonts w:ascii="Times New Roman" w:hAnsi="Times New Roman" w:cs="Times New Roman"/>
          <w:noProof/>
          <w:lang w:val="mt-MT"/>
        </w:rPr>
        <w:t>M</w:t>
      </w:r>
      <w:r w:rsidRPr="00746723">
        <w:rPr>
          <w:rFonts w:ascii="Times New Roman" w:hAnsi="Times New Roman" w:cs="Times New Roman"/>
          <w:noProof/>
          <w:lang w:val="mt-MT"/>
        </w:rPr>
        <w:t>embr</w:t>
      </w:r>
      <w:r w:rsidR="0009576F" w:rsidRPr="00746723">
        <w:rPr>
          <w:rFonts w:ascii="Times New Roman" w:hAnsi="Times New Roman" w:cs="Times New Roman"/>
          <w:noProof/>
          <w:lang w:val="mt-MT"/>
        </w:rPr>
        <w:t xml:space="preserve">i ta’ dan il-Kumitat u nieħu l-okkażjoni sabiex </w:t>
      </w:r>
      <w:r w:rsidRPr="00746723">
        <w:rPr>
          <w:rFonts w:ascii="Times New Roman" w:hAnsi="Times New Roman" w:cs="Times New Roman"/>
          <w:noProof/>
          <w:lang w:val="mt-MT"/>
        </w:rPr>
        <w:t xml:space="preserve">nawgurawlkom </w:t>
      </w:r>
      <w:r w:rsidR="00210DB5" w:rsidRPr="00746723">
        <w:rPr>
          <w:rFonts w:ascii="Times New Roman" w:hAnsi="Times New Roman" w:cs="Times New Roman"/>
          <w:noProof/>
          <w:lang w:val="mt-MT"/>
        </w:rPr>
        <w:t xml:space="preserve">l-isbaħ xewqat għal dawn iż-żminijiet. Nirringrazzja wkoll </w:t>
      </w:r>
      <w:r w:rsidR="003E33D5" w:rsidRPr="00746723">
        <w:rPr>
          <w:rFonts w:ascii="Times New Roman" w:hAnsi="Times New Roman" w:cs="Times New Roman"/>
          <w:noProof/>
          <w:lang w:val="mt-MT"/>
        </w:rPr>
        <w:t>l</w:t>
      </w:r>
      <w:r w:rsidR="00210DB5" w:rsidRPr="00746723">
        <w:rPr>
          <w:rFonts w:ascii="Times New Roman" w:hAnsi="Times New Roman" w:cs="Times New Roman"/>
          <w:noProof/>
          <w:lang w:val="mt-MT"/>
        </w:rPr>
        <w:t>i</w:t>
      </w:r>
      <w:r w:rsidR="003E33D5" w:rsidRPr="00746723">
        <w:rPr>
          <w:rFonts w:ascii="Times New Roman" w:hAnsi="Times New Roman" w:cs="Times New Roman"/>
          <w:noProof/>
          <w:lang w:val="mt-MT"/>
        </w:rPr>
        <w:t>l</w:t>
      </w:r>
      <w:r w:rsidR="00210DB5" w:rsidRPr="00746723">
        <w:rPr>
          <w:rFonts w:ascii="Times New Roman" w:hAnsi="Times New Roman" w:cs="Times New Roman"/>
          <w:noProof/>
          <w:lang w:val="mt-MT"/>
        </w:rPr>
        <w:t xml:space="preserve">l-Ministru li kienet magħna għal din l-aħħar laqgħa ta’ din is-sena </w:t>
      </w:r>
      <w:r w:rsidR="0009576F" w:rsidRPr="00746723">
        <w:rPr>
          <w:rFonts w:ascii="Times New Roman" w:hAnsi="Times New Roman" w:cs="Times New Roman"/>
          <w:noProof/>
          <w:lang w:val="mt-MT"/>
        </w:rPr>
        <w:t xml:space="preserve">u nirringrazzja </w:t>
      </w:r>
      <w:r w:rsidR="00210DB5" w:rsidRPr="00746723">
        <w:rPr>
          <w:rFonts w:ascii="Times New Roman" w:hAnsi="Times New Roman" w:cs="Times New Roman"/>
          <w:noProof/>
          <w:lang w:val="mt-MT"/>
        </w:rPr>
        <w:t xml:space="preserve">lill-ħaddiema tal-Parlament għax-xogħol u </w:t>
      </w:r>
      <w:r w:rsidR="0009576F" w:rsidRPr="00746723">
        <w:rPr>
          <w:rFonts w:ascii="Times New Roman" w:hAnsi="Times New Roman" w:cs="Times New Roman"/>
          <w:noProof/>
          <w:lang w:val="mt-MT"/>
        </w:rPr>
        <w:t>għa</w:t>
      </w:r>
      <w:r w:rsidR="00210DB5" w:rsidRPr="00746723">
        <w:rPr>
          <w:rFonts w:ascii="Times New Roman" w:hAnsi="Times New Roman" w:cs="Times New Roman"/>
          <w:noProof/>
          <w:lang w:val="mt-MT"/>
        </w:rPr>
        <w:t>d-dedikazzjoni tagħhom.</w:t>
      </w:r>
    </w:p>
    <w:p w14:paraId="431E3777" w14:textId="7942B0A9" w:rsidR="00AC242C" w:rsidRPr="00746723" w:rsidRDefault="00AC242C" w:rsidP="00746723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E803AD5" w14:textId="685DC588" w:rsidR="00AC242C" w:rsidRPr="00746723" w:rsidRDefault="00AC242C" w:rsidP="00746723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746723">
        <w:rPr>
          <w:rFonts w:ascii="Times New Roman" w:hAnsi="Times New Roman" w:cs="Times New Roman"/>
          <w:i/>
          <w:iCs/>
          <w:lang w:val="mt-MT"/>
        </w:rPr>
        <w:t>Fis-7.08 p.m. il</w:t>
      </w:r>
      <w:r w:rsidRPr="00746723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kkomunikata aktar tard.</w:t>
      </w:r>
    </w:p>
    <w:p w14:paraId="7F7B2227" w14:textId="77777777" w:rsidR="00746723" w:rsidRDefault="00746723" w:rsidP="006342B3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val="mt-MT"/>
        </w:rPr>
        <w:sectPr w:rsidR="00746723" w:rsidSect="00746723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0FA9ED8" w14:textId="59ACB84F" w:rsidR="00210DB5" w:rsidRPr="00210DB5" w:rsidRDefault="00210DB5" w:rsidP="006342B3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val="mt-MT"/>
        </w:rPr>
      </w:pPr>
    </w:p>
    <w:p w14:paraId="522781A5" w14:textId="77777777" w:rsidR="00210DB5" w:rsidRPr="00210DB5" w:rsidRDefault="00210DB5" w:rsidP="006342B3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val="mt-MT"/>
        </w:rPr>
      </w:pPr>
    </w:p>
    <w:p w14:paraId="68A2422F" w14:textId="33D1F89D" w:rsidR="00AE4598" w:rsidRPr="00210DB5" w:rsidRDefault="00AE4598" w:rsidP="006342B3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val="mt-MT"/>
        </w:rPr>
      </w:pPr>
    </w:p>
    <w:p w14:paraId="193B7C53" w14:textId="77777777" w:rsidR="00AE4598" w:rsidRPr="00210DB5" w:rsidRDefault="00AE4598" w:rsidP="006342B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531E75E" w14:textId="77777777" w:rsidR="006342B3" w:rsidRPr="00210DB5" w:rsidRDefault="006342B3" w:rsidP="00856E54">
      <w:pPr>
        <w:spacing w:after="0" w:line="480" w:lineRule="auto"/>
        <w:jc w:val="both"/>
        <w:rPr>
          <w:rFonts w:ascii="Arial" w:hAnsi="Arial" w:cs="Arial"/>
          <w:noProof/>
          <w:sz w:val="24"/>
          <w:szCs w:val="24"/>
          <w:lang w:val="mt-MT"/>
        </w:rPr>
      </w:pPr>
    </w:p>
    <w:p w14:paraId="186641FB" w14:textId="77777777" w:rsidR="006342B3" w:rsidRPr="00210DB5" w:rsidRDefault="006342B3" w:rsidP="00856E54">
      <w:pPr>
        <w:spacing w:after="0" w:line="480" w:lineRule="auto"/>
        <w:jc w:val="both"/>
        <w:rPr>
          <w:sz w:val="24"/>
          <w:szCs w:val="24"/>
        </w:rPr>
      </w:pPr>
    </w:p>
    <w:sectPr w:rsidR="006342B3" w:rsidRPr="00210DB5" w:rsidSect="00746723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EE38" w14:textId="77777777" w:rsidR="00597123" w:rsidRDefault="00597123" w:rsidP="007C441D">
      <w:pPr>
        <w:spacing w:after="0" w:line="240" w:lineRule="auto"/>
      </w:pPr>
      <w:r>
        <w:separator/>
      </w:r>
    </w:p>
  </w:endnote>
  <w:endnote w:type="continuationSeparator" w:id="0">
    <w:p w14:paraId="3D05CA85" w14:textId="77777777" w:rsidR="00597123" w:rsidRDefault="00597123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8CCB" w14:textId="67666E16" w:rsidR="00746723" w:rsidRDefault="00746723">
    <w:pPr>
      <w:pStyle w:val="Footer"/>
      <w:jc w:val="center"/>
    </w:pPr>
  </w:p>
  <w:p w14:paraId="116894FA" w14:textId="77777777" w:rsidR="00746723" w:rsidRDefault="00746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779331"/>
      <w:docPartObj>
        <w:docPartGallery w:val="Page Numbers (Bottom of Page)"/>
        <w:docPartUnique/>
      </w:docPartObj>
    </w:sdtPr>
    <w:sdtEndPr/>
    <w:sdtContent>
      <w:p w14:paraId="2F50C0CF" w14:textId="77777777" w:rsidR="00746723" w:rsidRDefault="0074672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1A243" w14:textId="77777777" w:rsidR="00746723" w:rsidRDefault="00746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97B1" w14:textId="77777777" w:rsidR="00597123" w:rsidRDefault="00597123" w:rsidP="007C441D">
      <w:pPr>
        <w:spacing w:after="0" w:line="240" w:lineRule="auto"/>
      </w:pPr>
      <w:r>
        <w:separator/>
      </w:r>
    </w:p>
  </w:footnote>
  <w:footnote w:type="continuationSeparator" w:id="0">
    <w:p w14:paraId="747E5C10" w14:textId="77777777" w:rsidR="00597123" w:rsidRDefault="00597123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1D"/>
    <w:rsid w:val="00023073"/>
    <w:rsid w:val="000318A8"/>
    <w:rsid w:val="000364A1"/>
    <w:rsid w:val="000503B4"/>
    <w:rsid w:val="00052760"/>
    <w:rsid w:val="0005278B"/>
    <w:rsid w:val="0006271A"/>
    <w:rsid w:val="0008056A"/>
    <w:rsid w:val="0009576F"/>
    <w:rsid w:val="000B5E76"/>
    <w:rsid w:val="000C56C2"/>
    <w:rsid w:val="000C6246"/>
    <w:rsid w:val="000D1990"/>
    <w:rsid w:val="000D71B1"/>
    <w:rsid w:val="000E7139"/>
    <w:rsid w:val="000F3DE0"/>
    <w:rsid w:val="00100EDF"/>
    <w:rsid w:val="00133DA3"/>
    <w:rsid w:val="0015316E"/>
    <w:rsid w:val="00163507"/>
    <w:rsid w:val="001826BB"/>
    <w:rsid w:val="001B3C0F"/>
    <w:rsid w:val="001B48F8"/>
    <w:rsid w:val="001B5FE2"/>
    <w:rsid w:val="00210DB5"/>
    <w:rsid w:val="00211A19"/>
    <w:rsid w:val="0021361C"/>
    <w:rsid w:val="0022326B"/>
    <w:rsid w:val="0025042B"/>
    <w:rsid w:val="00250DBE"/>
    <w:rsid w:val="002778F8"/>
    <w:rsid w:val="00286D09"/>
    <w:rsid w:val="002B5081"/>
    <w:rsid w:val="002F1432"/>
    <w:rsid w:val="00321765"/>
    <w:rsid w:val="00340680"/>
    <w:rsid w:val="00342883"/>
    <w:rsid w:val="00344080"/>
    <w:rsid w:val="00350933"/>
    <w:rsid w:val="00354DFB"/>
    <w:rsid w:val="00377E5D"/>
    <w:rsid w:val="00391862"/>
    <w:rsid w:val="003B55B7"/>
    <w:rsid w:val="003B59F5"/>
    <w:rsid w:val="003E33D5"/>
    <w:rsid w:val="00410F5B"/>
    <w:rsid w:val="00422F6C"/>
    <w:rsid w:val="00447B98"/>
    <w:rsid w:val="00451D98"/>
    <w:rsid w:val="004658F8"/>
    <w:rsid w:val="004830D5"/>
    <w:rsid w:val="0048440C"/>
    <w:rsid w:val="004B5468"/>
    <w:rsid w:val="004F5D3E"/>
    <w:rsid w:val="0050752E"/>
    <w:rsid w:val="005165FC"/>
    <w:rsid w:val="005214DA"/>
    <w:rsid w:val="00523093"/>
    <w:rsid w:val="00525340"/>
    <w:rsid w:val="00531C27"/>
    <w:rsid w:val="0053560E"/>
    <w:rsid w:val="00540FA5"/>
    <w:rsid w:val="00550B8A"/>
    <w:rsid w:val="005801AB"/>
    <w:rsid w:val="00582D38"/>
    <w:rsid w:val="00597123"/>
    <w:rsid w:val="005A1288"/>
    <w:rsid w:val="005C5664"/>
    <w:rsid w:val="005F11FB"/>
    <w:rsid w:val="0062333E"/>
    <w:rsid w:val="006342B3"/>
    <w:rsid w:val="006857EB"/>
    <w:rsid w:val="006E7FAF"/>
    <w:rsid w:val="007148B0"/>
    <w:rsid w:val="00715CE4"/>
    <w:rsid w:val="00730957"/>
    <w:rsid w:val="00734104"/>
    <w:rsid w:val="00735ACB"/>
    <w:rsid w:val="00743FF2"/>
    <w:rsid w:val="00746723"/>
    <w:rsid w:val="00751198"/>
    <w:rsid w:val="007B4DE5"/>
    <w:rsid w:val="007C06DF"/>
    <w:rsid w:val="007C441D"/>
    <w:rsid w:val="007E20B3"/>
    <w:rsid w:val="007F4378"/>
    <w:rsid w:val="00824092"/>
    <w:rsid w:val="00841622"/>
    <w:rsid w:val="00855A33"/>
    <w:rsid w:val="00856D9C"/>
    <w:rsid w:val="00856E54"/>
    <w:rsid w:val="00863F63"/>
    <w:rsid w:val="008737ED"/>
    <w:rsid w:val="0088638B"/>
    <w:rsid w:val="008A2348"/>
    <w:rsid w:val="008D0169"/>
    <w:rsid w:val="008D1040"/>
    <w:rsid w:val="008D42CC"/>
    <w:rsid w:val="008D5EFB"/>
    <w:rsid w:val="008D6B1C"/>
    <w:rsid w:val="008E3435"/>
    <w:rsid w:val="008F37B4"/>
    <w:rsid w:val="00912E18"/>
    <w:rsid w:val="00927D9D"/>
    <w:rsid w:val="0095016C"/>
    <w:rsid w:val="00953D7E"/>
    <w:rsid w:val="00970F0A"/>
    <w:rsid w:val="00972601"/>
    <w:rsid w:val="00974325"/>
    <w:rsid w:val="009909DC"/>
    <w:rsid w:val="009B10B2"/>
    <w:rsid w:val="009B40A8"/>
    <w:rsid w:val="009C4611"/>
    <w:rsid w:val="009E0FB1"/>
    <w:rsid w:val="009F5FE3"/>
    <w:rsid w:val="00A075A6"/>
    <w:rsid w:val="00A43537"/>
    <w:rsid w:val="00A66104"/>
    <w:rsid w:val="00A6630E"/>
    <w:rsid w:val="00A76934"/>
    <w:rsid w:val="00A906F0"/>
    <w:rsid w:val="00AC1390"/>
    <w:rsid w:val="00AC242C"/>
    <w:rsid w:val="00AE4598"/>
    <w:rsid w:val="00AE6AAB"/>
    <w:rsid w:val="00B341A4"/>
    <w:rsid w:val="00B40A9D"/>
    <w:rsid w:val="00B41CB0"/>
    <w:rsid w:val="00B454EC"/>
    <w:rsid w:val="00B56FD3"/>
    <w:rsid w:val="00B76D38"/>
    <w:rsid w:val="00B96137"/>
    <w:rsid w:val="00B97E08"/>
    <w:rsid w:val="00BC49AD"/>
    <w:rsid w:val="00BC7F9F"/>
    <w:rsid w:val="00BF3E04"/>
    <w:rsid w:val="00C1700D"/>
    <w:rsid w:val="00C17F77"/>
    <w:rsid w:val="00C25324"/>
    <w:rsid w:val="00C341BF"/>
    <w:rsid w:val="00C46CFC"/>
    <w:rsid w:val="00C70CE7"/>
    <w:rsid w:val="00C75F7E"/>
    <w:rsid w:val="00C8555B"/>
    <w:rsid w:val="00CC1A65"/>
    <w:rsid w:val="00CC330E"/>
    <w:rsid w:val="00CC4E46"/>
    <w:rsid w:val="00CD6D65"/>
    <w:rsid w:val="00CD7C13"/>
    <w:rsid w:val="00CE205B"/>
    <w:rsid w:val="00CF738F"/>
    <w:rsid w:val="00D07140"/>
    <w:rsid w:val="00D2252C"/>
    <w:rsid w:val="00D60EC5"/>
    <w:rsid w:val="00D66A12"/>
    <w:rsid w:val="00D73650"/>
    <w:rsid w:val="00DA229C"/>
    <w:rsid w:val="00DF32AE"/>
    <w:rsid w:val="00E074F4"/>
    <w:rsid w:val="00E222FA"/>
    <w:rsid w:val="00E224C5"/>
    <w:rsid w:val="00E243A9"/>
    <w:rsid w:val="00E31446"/>
    <w:rsid w:val="00E51FE8"/>
    <w:rsid w:val="00E53574"/>
    <w:rsid w:val="00E7431B"/>
    <w:rsid w:val="00E77874"/>
    <w:rsid w:val="00E85C93"/>
    <w:rsid w:val="00E87CAA"/>
    <w:rsid w:val="00EB28DB"/>
    <w:rsid w:val="00EB4299"/>
    <w:rsid w:val="00EC29D0"/>
    <w:rsid w:val="00ED11B9"/>
    <w:rsid w:val="00EF490D"/>
    <w:rsid w:val="00EF759C"/>
    <w:rsid w:val="00F120C1"/>
    <w:rsid w:val="00F2010E"/>
    <w:rsid w:val="00F218AE"/>
    <w:rsid w:val="00F629D8"/>
    <w:rsid w:val="00F7583C"/>
    <w:rsid w:val="00FA26C3"/>
    <w:rsid w:val="00FC3CB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1">
    <w:name w:val="heading 1"/>
    <w:basedOn w:val="Normal"/>
    <w:link w:val="Heading1Char"/>
    <w:uiPriority w:val="9"/>
    <w:qFormat/>
    <w:rsid w:val="009F5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9F5F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19</cp:revision>
  <dcterms:created xsi:type="dcterms:W3CDTF">2023-08-23T15:05:00Z</dcterms:created>
  <dcterms:modified xsi:type="dcterms:W3CDTF">2024-06-13T08:32:00Z</dcterms:modified>
</cp:coreProperties>
</file>