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C9EF" w14:textId="0EB69141" w:rsidR="00AB7101" w:rsidRPr="004E2F4B" w:rsidRDefault="00AB7101" w:rsidP="004E2F4B">
      <w:pPr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</w:t>
      </w:r>
      <w:proofErr w:type="spellStart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mill</w:t>
      </w:r>
      <w:r w:rsidR="00BB43F2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Ispeaker</w:t>
      </w:r>
      <w:proofErr w:type="spellEnd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l</w:t>
      </w:r>
      <w:r w:rsidR="00BB43F2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Anġlu Farrugia </w:t>
      </w:r>
      <w:proofErr w:type="spellStart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fis</w:t>
      </w:r>
      <w:r w:rsidR="00BB43F2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Seduta</w:t>
      </w:r>
      <w:proofErr w:type="spellEnd"/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242 tal</w:t>
      </w:r>
      <w:r w:rsidR="00BB43F2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14 ta’ Mejju 2024 dwar referenza għal dokumenti pubbliċi fi tweġibiet għal mistoqsijiet parlamentari </w:t>
      </w:r>
    </w:p>
    <w:p w14:paraId="2464A21A" w14:textId="77777777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F6F47C3" w14:textId="3138FE51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4E2F4B">
        <w:rPr>
          <w:rFonts w:asciiTheme="majorBidi" w:hAnsiTheme="majorBidi" w:cstheme="majorBidi"/>
          <w:sz w:val="24"/>
          <w:szCs w:val="24"/>
          <w:lang w:val="mt-MT"/>
        </w:rPr>
        <w:t>Fis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bieraħ, 13 ta’ Mejju 2024, wara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ħin 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mistoqsijiet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Onor. Graziella Galea ġibdet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attenzjoni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tas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għat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tweġiba mogħtija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mill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Ministru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għat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Turiżmu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u Indafa Pubblika,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Onor. Clayton Bartolo, għall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mistoqsija parlamentari magħmula minnha bin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numru 19044 dwar tender għal xogħlijiet fi Triq San Publiju ġewwa San Pawl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Baħar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, u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57F183A8" w14:textId="77777777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2BAFD65" w14:textId="0D538159" w:rsidR="00AB7101" w:rsidRPr="004E2F4B" w:rsidRDefault="00BB5A40" w:rsidP="004E2F4B">
      <w:pPr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“</w:t>
      </w:r>
      <w:r w:rsidR="00AB7101"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19044. L</w:t>
      </w:r>
      <w:r w:rsidR="00BB43F2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ONOR. GRAZIELLA GALEA</w:t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staqsiet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Ministru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għat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Turiżmu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u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Indafa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Pubblika: B'referenza għat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tweġiba 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mistoqsija parlamentari 14512 dwar 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proġett fi Triq San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Publju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, San Pawl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Baħar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, jista'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Ministru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jqiegħed fuq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Mejda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Kamra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, kopja tat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tender li nħareġ għal dan 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proġett?</w:t>
      </w:r>
    </w:p>
    <w:p w14:paraId="4A97CEFA" w14:textId="77777777" w:rsidR="00AB7101" w:rsidRPr="004E2F4B" w:rsidRDefault="00AB7101" w:rsidP="004E2F4B">
      <w:pPr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4D4AA3A" w14:textId="7F1BF343" w:rsidR="00AB7101" w:rsidRPr="004E2F4B" w:rsidRDefault="00AB7101" w:rsidP="004E2F4B">
      <w:pPr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4E2F4B">
        <w:rPr>
          <w:rFonts w:asciiTheme="majorBidi" w:hAnsiTheme="majorBidi" w:cstheme="majorBidi"/>
          <w:b/>
          <w:bCs/>
          <w:sz w:val="24"/>
          <w:szCs w:val="24"/>
          <w:lang w:val="mt-MT"/>
        </w:rPr>
        <w:t>ONOR. CLAYTON BARTOLO:</w:t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 Ninforma lill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Onor.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Interpellant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li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informazzjoni mitluba hija pubblika.</w:t>
      </w:r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”</w:t>
      </w:r>
    </w:p>
    <w:p w14:paraId="34B4E020" w14:textId="77777777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E69D0EC" w14:textId="0D0F04A4" w:rsidR="00A9204E" w:rsidRPr="004E2F4B" w:rsidRDefault="00BB5A40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4E2F4B">
        <w:rPr>
          <w:rFonts w:asciiTheme="majorBidi" w:hAnsiTheme="majorBidi" w:cstheme="majorBidi"/>
          <w:sz w:val="24"/>
          <w:szCs w:val="24"/>
          <w:lang w:val="mt-MT"/>
        </w:rPr>
        <w:t>Fit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talba tagħha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Onor. Graziella Galea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rrimarkat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illi 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kienet diġà tat diversi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rulings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dwar tweġibiet simili u talbet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mis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AB7101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dwar dan. </w:t>
      </w:r>
    </w:p>
    <w:p w14:paraId="363ACE5F" w14:textId="77777777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A404151" w14:textId="0984C62D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tikkonferma illi kemm hi, u kemm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diversament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ippreseduta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, dejjem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irrakkomandat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illi meta ssir referenza għal dokument li huwa pubbliku, u li anke jista’ jinsab online, tiġi mgħoddija kopja mat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tweġiba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għall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Mistoqsija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Parlamentari, u dan sabiex mhux biss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Membru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jkollu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informazzjoni kollha mitluba imma wkoll biex din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informazzjoni ssir parti mir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rekords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Kamra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30985257" w14:textId="77777777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438C615" w14:textId="45B36AD6" w:rsidR="00AB7101" w:rsidRPr="004E2F4B" w:rsidRDefault="00AB7101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tinforma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lill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Kamra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li ftit 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ħin wara li tqajjem 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ilment mill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Onor. Galea,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Ministru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għat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Turiżmu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u Indafa Pubblika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informa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lis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permezz ta’ email illi kien ta struzzjonijiet sabiex ir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risposta tkun emendata mill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aktar fis possibbli</w:t>
      </w:r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, u dan billi titpoġġa kopja tat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 xml:space="preserve">tender fuq </w:t>
      </w:r>
      <w:proofErr w:type="spellStart"/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Mejda</w:t>
      </w:r>
      <w:proofErr w:type="spellEnd"/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Kamra</w:t>
      </w:r>
      <w:proofErr w:type="spellEnd"/>
      <w:r w:rsidR="00BB5A40" w:rsidRPr="004E2F4B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133311E5" w14:textId="77777777" w:rsidR="00BB5A40" w:rsidRPr="004E2F4B" w:rsidRDefault="00BB5A40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AB4C796" w14:textId="534DFC16" w:rsidR="00BB5A40" w:rsidRPr="004E2F4B" w:rsidRDefault="00BB5A40" w:rsidP="004E2F4B">
      <w:pPr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hija informata li dan id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dokument fil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fatt ser jitqiegħed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mill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Ministru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fis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lum, u b’hekk </w:t>
      </w:r>
      <w:proofErr w:type="spellStart"/>
      <w:r w:rsidRPr="004E2F4B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4E2F4B">
        <w:rPr>
          <w:rFonts w:asciiTheme="majorBidi" w:hAnsiTheme="majorBidi" w:cstheme="majorBidi"/>
          <w:sz w:val="24"/>
          <w:szCs w:val="24"/>
          <w:lang w:val="mt-MT"/>
        </w:rPr>
        <w:t xml:space="preserve"> tara li tista’ tqis il</w:t>
      </w:r>
      <w:r w:rsidR="00BB43F2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4E2F4B">
        <w:rPr>
          <w:rFonts w:asciiTheme="majorBidi" w:hAnsiTheme="majorBidi" w:cstheme="majorBidi"/>
          <w:sz w:val="24"/>
          <w:szCs w:val="24"/>
          <w:lang w:val="mt-MT"/>
        </w:rPr>
        <w:t>każ bħala konkluż.</w:t>
      </w:r>
    </w:p>
    <w:sectPr w:rsidR="00BB5A40" w:rsidRPr="004E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4058772">
    <w:abstractNumId w:val="19"/>
  </w:num>
  <w:num w:numId="2" w16cid:durableId="1786653476">
    <w:abstractNumId w:val="12"/>
  </w:num>
  <w:num w:numId="3" w16cid:durableId="2045058778">
    <w:abstractNumId w:val="10"/>
  </w:num>
  <w:num w:numId="4" w16cid:durableId="334578316">
    <w:abstractNumId w:val="21"/>
  </w:num>
  <w:num w:numId="5" w16cid:durableId="1280575270">
    <w:abstractNumId w:val="13"/>
  </w:num>
  <w:num w:numId="6" w16cid:durableId="261423145">
    <w:abstractNumId w:val="16"/>
  </w:num>
  <w:num w:numId="7" w16cid:durableId="1031223033">
    <w:abstractNumId w:val="18"/>
  </w:num>
  <w:num w:numId="8" w16cid:durableId="504712782">
    <w:abstractNumId w:val="9"/>
  </w:num>
  <w:num w:numId="9" w16cid:durableId="111099108">
    <w:abstractNumId w:val="7"/>
  </w:num>
  <w:num w:numId="10" w16cid:durableId="1491482501">
    <w:abstractNumId w:val="6"/>
  </w:num>
  <w:num w:numId="11" w16cid:durableId="98378754">
    <w:abstractNumId w:val="5"/>
  </w:num>
  <w:num w:numId="12" w16cid:durableId="186212770">
    <w:abstractNumId w:val="4"/>
  </w:num>
  <w:num w:numId="13" w16cid:durableId="1652562529">
    <w:abstractNumId w:val="8"/>
  </w:num>
  <w:num w:numId="14" w16cid:durableId="428355304">
    <w:abstractNumId w:val="3"/>
  </w:num>
  <w:num w:numId="15" w16cid:durableId="1589146297">
    <w:abstractNumId w:val="2"/>
  </w:num>
  <w:num w:numId="16" w16cid:durableId="1694763652">
    <w:abstractNumId w:val="1"/>
  </w:num>
  <w:num w:numId="17" w16cid:durableId="827672924">
    <w:abstractNumId w:val="0"/>
  </w:num>
  <w:num w:numId="18" w16cid:durableId="1542982699">
    <w:abstractNumId w:val="14"/>
  </w:num>
  <w:num w:numId="19" w16cid:durableId="981932181">
    <w:abstractNumId w:val="15"/>
  </w:num>
  <w:num w:numId="20" w16cid:durableId="318585308">
    <w:abstractNumId w:val="20"/>
  </w:num>
  <w:num w:numId="21" w16cid:durableId="1254820138">
    <w:abstractNumId w:val="17"/>
  </w:num>
  <w:num w:numId="22" w16cid:durableId="67043369">
    <w:abstractNumId w:val="11"/>
  </w:num>
  <w:num w:numId="23" w16cid:durableId="9547983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01"/>
    <w:rsid w:val="004E2F4B"/>
    <w:rsid w:val="00645252"/>
    <w:rsid w:val="006D3D74"/>
    <w:rsid w:val="00A9204E"/>
    <w:rsid w:val="00AB7101"/>
    <w:rsid w:val="00B8136D"/>
    <w:rsid w:val="00BB43F2"/>
    <w:rsid w:val="00B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F442"/>
  <w15:chartTrackingRefBased/>
  <w15:docId w15:val="{96A08E25-EB59-446F-9B42-902C0F92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01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re00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Scerri</dc:creator>
  <cp:keywords/>
  <dc:description/>
  <cp:lastModifiedBy>Scerri Eleanor at Parlament-MT</cp:lastModifiedBy>
  <cp:revision>4</cp:revision>
  <cp:lastPrinted>2024-05-14T12:47:00Z</cp:lastPrinted>
  <dcterms:created xsi:type="dcterms:W3CDTF">2024-05-14T07:46:00Z</dcterms:created>
  <dcterms:modified xsi:type="dcterms:W3CDTF">2024-05-14T14:19:00Z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