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38D1" w14:textId="77777777" w:rsidR="007F2F4F" w:rsidRPr="006E2C03" w:rsidRDefault="007F2F4F" w:rsidP="007F2F4F">
      <w:pPr>
        <w:spacing w:after="0" w:line="480" w:lineRule="auto"/>
        <w:jc w:val="center"/>
        <w:rPr>
          <w:rFonts w:cstheme="minorHAnsi"/>
          <w:b/>
          <w:color w:val="262626" w:themeColor="text1" w:themeTint="D9"/>
          <w:lang w:val="mt-MT"/>
        </w:rPr>
      </w:pPr>
    </w:p>
    <w:p w14:paraId="2C7A60ED" w14:textId="77777777" w:rsidR="007F2F4F" w:rsidRPr="006E2C03" w:rsidRDefault="007F2F4F" w:rsidP="007F2F4F">
      <w:pPr>
        <w:spacing w:after="0" w:line="480" w:lineRule="auto"/>
        <w:jc w:val="center"/>
        <w:rPr>
          <w:rFonts w:cstheme="minorHAnsi"/>
          <w:b/>
          <w:color w:val="262626" w:themeColor="text1" w:themeTint="D9"/>
          <w:lang w:val="mt-MT"/>
        </w:rPr>
      </w:pPr>
      <w:r w:rsidRPr="006E2C03">
        <w:rPr>
          <w:rFonts w:cstheme="minorHAnsi"/>
          <w:b/>
          <w:color w:val="262626" w:themeColor="text1" w:themeTint="D9"/>
          <w:lang w:val="mt-MT"/>
        </w:rPr>
        <w:t xml:space="preserve">RAPPORT DWAR L-INFLAZZJONI </w:t>
      </w:r>
    </w:p>
    <w:p w14:paraId="6DE52402" w14:textId="77777777" w:rsidR="007F2F4F" w:rsidRPr="006E2C03" w:rsidRDefault="007F2F4F" w:rsidP="007F2F4F">
      <w:pPr>
        <w:spacing w:after="0" w:line="480" w:lineRule="auto"/>
        <w:jc w:val="center"/>
        <w:rPr>
          <w:rFonts w:cstheme="minorHAnsi"/>
          <w:b/>
          <w:color w:val="262626" w:themeColor="text1" w:themeTint="D9"/>
          <w:lang w:val="mt-MT"/>
        </w:rPr>
      </w:pPr>
      <w:r w:rsidRPr="006E2C03">
        <w:rPr>
          <w:rFonts w:cstheme="minorHAnsi"/>
          <w:b/>
          <w:color w:val="262626" w:themeColor="text1" w:themeTint="D9"/>
          <w:lang w:val="mt-MT"/>
        </w:rPr>
        <w:t>MILL-KUMITAT PERMANENTI DWAR L-AFFARIJIET TAL-FAMILJA</w:t>
      </w:r>
    </w:p>
    <w:p w14:paraId="0AA35E9C" w14:textId="77777777" w:rsidR="007F2F4F" w:rsidRPr="006E2C03" w:rsidRDefault="007F2F4F" w:rsidP="007F2F4F">
      <w:pPr>
        <w:spacing w:after="0" w:line="480" w:lineRule="auto"/>
        <w:jc w:val="center"/>
        <w:rPr>
          <w:rFonts w:cstheme="minorHAnsi"/>
          <w:b/>
          <w:color w:val="262626" w:themeColor="text1" w:themeTint="D9"/>
          <w:lang w:val="mt-MT"/>
        </w:rPr>
      </w:pPr>
      <w:r w:rsidRPr="006E2C03">
        <w:rPr>
          <w:rFonts w:cstheme="minorHAnsi"/>
          <w:b/>
          <w:color w:val="262626" w:themeColor="text1" w:themeTint="D9"/>
          <w:lang w:val="mt-MT"/>
        </w:rPr>
        <w:t>ĠUNJU 2023</w:t>
      </w:r>
    </w:p>
    <w:p w14:paraId="38714025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</w:p>
    <w:p w14:paraId="6BB68B21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  <w:r w:rsidRPr="006E2C03">
        <w:rPr>
          <w:rFonts w:cstheme="minorHAnsi"/>
          <w:b/>
          <w:color w:val="262626" w:themeColor="text1" w:themeTint="D9"/>
          <w:lang w:val="mt-MT"/>
        </w:rPr>
        <w:t>Introduzzjoni</w:t>
      </w:r>
    </w:p>
    <w:p w14:paraId="550459F6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Il-pandemija tal-COVID19 ġabet magħha diffikultajiet kbar u ħalliet ukoll ħafna konsegwenzi, inkluż dawk soċjali u ekonomiċi.  Meta l-pandemija bdiet tbatti u l-ħajja bdiet terġa’ lura għan-normal, ir-Russja attakkat lill-Ukrajna u dan kompla jżid mad-diffikultajiet li kienu diġà qed jiffaċċjaw il-pajjiżi madwar id-dinja. Waħda mill-ikbar effetti li għadhom qed jinħassu huwa l-għoli fil-prezzijiet ta’ affarijiet bażiċi. Għaldaqstant il-Kumitat Permanenti għall-Affarijiet tal-Familja ħass il-bżonn illi jiddiskuti dan il-fenomenu, filwaqt li jisma’ l-opinjoni ta’ persuni esperti f’oqsma differenti u li jistgħu jagħtu perspettiva differenti fuq l-inflazzjoni li qed taffettwa l-pajjiż. </w:t>
      </w:r>
    </w:p>
    <w:p w14:paraId="22FC1EA4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</w:p>
    <w:p w14:paraId="3D303F1D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  <w:r w:rsidRPr="006E2C03">
        <w:rPr>
          <w:rFonts w:cstheme="minorHAnsi"/>
          <w:b/>
          <w:color w:val="262626" w:themeColor="text1" w:themeTint="D9"/>
          <w:lang w:val="mt-MT"/>
        </w:rPr>
        <w:t>Il-laqgħat</w:t>
      </w:r>
    </w:p>
    <w:p w14:paraId="7EF20496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  <w:r w:rsidRPr="006E2C03">
        <w:rPr>
          <w:color w:val="262626" w:themeColor="text1" w:themeTint="D9"/>
        </w:rPr>
        <w:t>Matul l-2022</w:t>
      </w:r>
      <w:r w:rsidRPr="006E2C03">
        <w:rPr>
          <w:color w:val="262626" w:themeColor="text1" w:themeTint="D9"/>
          <w:lang w:val="mt-MT"/>
        </w:rPr>
        <w:t xml:space="preserve"> u l-2023</w:t>
      </w:r>
      <w:r w:rsidRPr="006E2C03">
        <w:rPr>
          <w:color w:val="262626" w:themeColor="text1" w:themeTint="D9"/>
        </w:rPr>
        <w:t>, il-</w:t>
      </w:r>
      <w:proofErr w:type="spellStart"/>
      <w:r w:rsidRPr="006E2C03">
        <w:rPr>
          <w:color w:val="262626" w:themeColor="text1" w:themeTint="D9"/>
        </w:rPr>
        <w:t>Membri</w:t>
      </w:r>
      <w:proofErr w:type="spellEnd"/>
      <w:r w:rsidRPr="006E2C03">
        <w:rPr>
          <w:color w:val="262626" w:themeColor="text1" w:themeTint="D9"/>
        </w:rPr>
        <w:t xml:space="preserve"> </w:t>
      </w:r>
      <w:proofErr w:type="spellStart"/>
      <w:r w:rsidRPr="006E2C03">
        <w:rPr>
          <w:color w:val="262626" w:themeColor="text1" w:themeTint="D9"/>
        </w:rPr>
        <w:t>tal-Kumitat</w:t>
      </w:r>
      <w:proofErr w:type="spellEnd"/>
      <w:r w:rsidRPr="006E2C03">
        <w:rPr>
          <w:color w:val="262626" w:themeColor="text1" w:themeTint="D9"/>
        </w:rPr>
        <w:t xml:space="preserve"> </w:t>
      </w:r>
      <w:r w:rsidRPr="006E2C03">
        <w:rPr>
          <w:color w:val="262626" w:themeColor="text1" w:themeTint="D9"/>
          <w:lang w:val="mt-MT"/>
        </w:rPr>
        <w:t>dwar l-Affarijiet tal-Familja l</w:t>
      </w:r>
      <w:proofErr w:type="spellStart"/>
      <w:r w:rsidRPr="006E2C03">
        <w:rPr>
          <w:color w:val="262626" w:themeColor="text1" w:themeTint="D9"/>
        </w:rPr>
        <w:t>taqgħu</w:t>
      </w:r>
      <w:proofErr w:type="spellEnd"/>
      <w:r w:rsidRPr="006E2C03">
        <w:rPr>
          <w:color w:val="262626" w:themeColor="text1" w:themeTint="D9"/>
        </w:rPr>
        <w:t xml:space="preserve"> ma’ </w:t>
      </w:r>
      <w:proofErr w:type="spellStart"/>
      <w:r w:rsidRPr="006E2C03">
        <w:rPr>
          <w:color w:val="262626" w:themeColor="text1" w:themeTint="D9"/>
        </w:rPr>
        <w:t>numru</w:t>
      </w:r>
      <w:proofErr w:type="spellEnd"/>
      <w:r w:rsidRPr="006E2C03">
        <w:rPr>
          <w:color w:val="262626" w:themeColor="text1" w:themeTint="D9"/>
        </w:rPr>
        <w:t xml:space="preserve"> ta’ </w:t>
      </w:r>
      <w:proofErr w:type="spellStart"/>
      <w:r w:rsidRPr="006E2C03">
        <w:rPr>
          <w:color w:val="262626" w:themeColor="text1" w:themeTint="D9"/>
        </w:rPr>
        <w:t>esperti</w:t>
      </w:r>
      <w:proofErr w:type="spellEnd"/>
      <w:r w:rsidRPr="006E2C03">
        <w:rPr>
          <w:color w:val="262626" w:themeColor="text1" w:themeTint="D9"/>
        </w:rPr>
        <w:t xml:space="preserve"> u ma’ </w:t>
      </w:r>
      <w:proofErr w:type="spellStart"/>
      <w:r w:rsidRPr="006E2C03">
        <w:rPr>
          <w:color w:val="262626" w:themeColor="text1" w:themeTint="D9"/>
        </w:rPr>
        <w:t>nies</w:t>
      </w:r>
      <w:proofErr w:type="spellEnd"/>
      <w:r w:rsidRPr="006E2C03">
        <w:rPr>
          <w:color w:val="262626" w:themeColor="text1" w:themeTint="D9"/>
        </w:rPr>
        <w:t xml:space="preserve"> li </w:t>
      </w:r>
      <w:r w:rsidRPr="006E2C03">
        <w:rPr>
          <w:color w:val="262626" w:themeColor="text1" w:themeTint="D9"/>
          <w:lang w:val="mt-MT"/>
        </w:rPr>
        <w:t xml:space="preserve">jaħdmu fil-qasam soċjali u dak ekonomiku, sabiex jiddiskutu magħhom is-suġġett tal-għoli tal-ħajja: </w:t>
      </w:r>
    </w:p>
    <w:p w14:paraId="25A6F285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Is-Sur Anthony Gatt, Direttur, Caritas Malta;</w:t>
      </w:r>
    </w:p>
    <w:p w14:paraId="10B28DE5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Prof. Suzanne Piscopo,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Health Promotion Practitioner, Home Economist and Nutrition, Family &amp; Consumer Studies Specialist</w:t>
      </w:r>
      <w:r w:rsidRPr="006E2C03">
        <w:rPr>
          <w:rFonts w:cstheme="minorHAnsi"/>
          <w:color w:val="262626" w:themeColor="text1" w:themeTint="D9"/>
          <w:lang w:val="mt-MT"/>
        </w:rPr>
        <w:t>;</w:t>
      </w:r>
    </w:p>
    <w:p w14:paraId="2CFA38CC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Is-Sur Andre Bonello,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Head of Research &amp; Advocacy</w:t>
      </w:r>
      <w:r w:rsidRPr="006E2C03">
        <w:rPr>
          <w:rFonts w:cstheme="minorHAnsi"/>
          <w:color w:val="262626" w:themeColor="text1" w:themeTint="D9"/>
          <w:lang w:val="mt-MT"/>
        </w:rPr>
        <w:t>, Caritas Malta</w:t>
      </w:r>
    </w:p>
    <w:p w14:paraId="1661C334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Is-Sa. Marika Cassar,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Public Relations &amp; Fundraising Officer</w:t>
      </w:r>
      <w:r w:rsidRPr="006E2C03">
        <w:rPr>
          <w:rFonts w:cstheme="minorHAnsi"/>
          <w:color w:val="262626" w:themeColor="text1" w:themeTint="D9"/>
          <w:lang w:val="mt-MT"/>
        </w:rPr>
        <w:t>, Caritas Malta;</w:t>
      </w:r>
    </w:p>
    <w:p w14:paraId="3F8A543E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Is-Sur Josef Pace,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Service Coordinator</w:t>
      </w:r>
      <w:r w:rsidRPr="006E2C03">
        <w:rPr>
          <w:rFonts w:cstheme="minorHAnsi"/>
          <w:color w:val="262626" w:themeColor="text1" w:themeTint="D9"/>
          <w:lang w:val="mt-MT"/>
        </w:rPr>
        <w:t>, Caritas Malta</w:t>
      </w:r>
    </w:p>
    <w:p w14:paraId="38CEAAC3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Is-Sur Mark Musu, Segretarju Permanenti, Ministeru għall-Politika Soċjali u d-Drittijiet tat-Tfal</w:t>
      </w:r>
    </w:p>
    <w:p w14:paraId="6B79C551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Prof. Andrew Azzopardi, Dekan, Fakulta’ tal-Benesseri Soċjali, Università ta’ Malta</w:t>
      </w:r>
    </w:p>
    <w:p w14:paraId="3993A365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lastRenderedPageBreak/>
        <w:t>Dr Sandra Scicluna, Fakulta’ tal-Benesseri Soċjali, Università ta’ Malta</w:t>
      </w:r>
    </w:p>
    <w:p w14:paraId="6FF033FA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Dr Gottfried Catania, Fakulta’ tal-Benesseri Soċjali, Università ta’ Malta</w:t>
      </w:r>
    </w:p>
    <w:p w14:paraId="6D06F94D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Dr Roberta Attard, Fakulta’ tal-Benesseri Soċjali, Università ta’ Malta</w:t>
      </w:r>
    </w:p>
    <w:p w14:paraId="3F96E600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Is-Sa Barbara Caruana,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Foodbank Lifeline Foundation</w:t>
      </w:r>
    </w:p>
    <w:p w14:paraId="1B025E8D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Is- Sa Jane Mizzi,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Foodbank Lifeline Foundation</w:t>
      </w:r>
    </w:p>
    <w:p w14:paraId="44F204D0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Is-Sur Josef Vella, UHM</w:t>
      </w:r>
    </w:p>
    <w:p w14:paraId="13AF853E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Is-Sur Keith Micallef, UHM</w:t>
      </w:r>
    </w:p>
    <w:p w14:paraId="4F9761A8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Is-Sur Joseph Farrugia, Direttur Ġenerali tal-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Malta Employers Association</w:t>
      </w:r>
    </w:p>
    <w:p w14:paraId="7D8A4477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Is-Sa Sarah Gauci Carlton,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Malta Employers Association</w:t>
      </w:r>
    </w:p>
    <w:p w14:paraId="3C7192A6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Is-Sur Josef Bugeja, Segretarju Ġenerali tal-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General Workers Union</w:t>
      </w:r>
    </w:p>
    <w:p w14:paraId="6C13C93D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i/>
          <w:i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Is-Sur Kevin Camilleri, Deputat Segretarju Ġenerali tal-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General Workers Union</w:t>
      </w:r>
    </w:p>
    <w:p w14:paraId="4E1C0852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i/>
          <w:i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Is-Sur Sandro Chetcuti,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Malta Developers Association</w:t>
      </w:r>
    </w:p>
    <w:p w14:paraId="2477FFA4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i/>
          <w:i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Is-Sur Pierre Galea,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Malta Developers Association</w:t>
      </w:r>
    </w:p>
    <w:p w14:paraId="2A9705DB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Prof. Edward Scicluna, Gvernatur tal-Bank Ċentrali</w:t>
      </w:r>
    </w:p>
    <w:p w14:paraId="7EC85CC6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Dr Aaron Grech,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Chief Economist</w:t>
      </w:r>
      <w:r w:rsidRPr="006E2C03">
        <w:rPr>
          <w:rFonts w:cstheme="minorHAnsi"/>
          <w:color w:val="262626" w:themeColor="text1" w:themeTint="D9"/>
          <w:lang w:val="mt-MT"/>
        </w:rPr>
        <w:t xml:space="preserve"> tal-Bank Ċentrali</w:t>
      </w:r>
    </w:p>
    <w:p w14:paraId="679C1D4D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i/>
          <w:i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Is-Sa. Abigail Mamo,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Malta Chamber of SMEs</w:t>
      </w:r>
    </w:p>
    <w:p w14:paraId="6B1CF919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Is-Sur Tony Mifsud,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Association of Tractor and Trailer Operators/Owners</w:t>
      </w:r>
      <w:r w:rsidRPr="006E2C03">
        <w:rPr>
          <w:rFonts w:cstheme="minorHAnsi"/>
          <w:color w:val="262626" w:themeColor="text1" w:themeTint="D9"/>
          <w:lang w:val="mt-MT"/>
        </w:rPr>
        <w:t xml:space="preserve"> (ATTO)</w:t>
      </w:r>
    </w:p>
    <w:p w14:paraId="518D2406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Is-Sur Antoine Vella,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Association of Tractor and Trailer Operators/Owners</w:t>
      </w:r>
      <w:r w:rsidRPr="006E2C03">
        <w:rPr>
          <w:rFonts w:cstheme="minorHAnsi"/>
          <w:color w:val="262626" w:themeColor="text1" w:themeTint="D9"/>
          <w:lang w:val="mt-MT"/>
        </w:rPr>
        <w:t xml:space="preserve"> (ATTO)</w:t>
      </w:r>
    </w:p>
    <w:p w14:paraId="2EABE268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Is-Sur Mark Buttigieg,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Association of Tractor and Trailer Operators/Owners</w:t>
      </w:r>
      <w:r w:rsidRPr="006E2C03">
        <w:rPr>
          <w:rFonts w:cstheme="minorHAnsi"/>
          <w:color w:val="262626" w:themeColor="text1" w:themeTint="D9"/>
          <w:lang w:val="mt-MT"/>
        </w:rPr>
        <w:t xml:space="preserve"> (ATTO)</w:t>
      </w:r>
    </w:p>
    <w:p w14:paraId="13197CA9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Is-Sur Chris Vassallo Cesareo, President tal-Kamra tal-Kummerċ</w:t>
      </w:r>
    </w:p>
    <w:p w14:paraId="53D020CE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Is-Sur Kevin Rapinett, Membru tal-Bord tal-Kamra tal-Kummerċ</w:t>
      </w:r>
    </w:p>
    <w:p w14:paraId="72876EA0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Dr Marthese Portelli, CEO tal-Kamra tal-Kummerċ</w:t>
      </w:r>
    </w:p>
    <w:p w14:paraId="50ABF0A0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Is-Sur Peter Paul Bonnici, President tal-Kunsill Nazzjonali tal-Anzjani</w:t>
      </w:r>
    </w:p>
    <w:p w14:paraId="6F3B17BE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Is-Sur Manuel Deguara, Assistent Segretarju tal-Kunsill Nazzjonali tal-Anzjani</w:t>
      </w:r>
    </w:p>
    <w:p w14:paraId="490ACA43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Dr Anthony De Giovanni, Segretarju Internazzjonali tal-Kunsill Nazzjonali tal-Anzjani</w:t>
      </w:r>
    </w:p>
    <w:p w14:paraId="3DFE3818" w14:textId="77777777" w:rsidR="007F2F4F" w:rsidRPr="006E2C03" w:rsidRDefault="007F2F4F" w:rsidP="007F2F4F">
      <w:pPr>
        <w:pStyle w:val="ListParagraph"/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</w:p>
    <w:p w14:paraId="5CBABCB2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  <w:r w:rsidRPr="006E2C03">
        <w:rPr>
          <w:color w:val="262626" w:themeColor="text1" w:themeTint="D9"/>
        </w:rPr>
        <w:lastRenderedPageBreak/>
        <w:t>Is-</w:t>
      </w:r>
      <w:proofErr w:type="spellStart"/>
      <w:r w:rsidRPr="006E2C03">
        <w:rPr>
          <w:color w:val="262626" w:themeColor="text1" w:themeTint="D9"/>
        </w:rPr>
        <w:t>seduti</w:t>
      </w:r>
      <w:proofErr w:type="spellEnd"/>
      <w:r w:rsidRPr="006E2C03">
        <w:rPr>
          <w:color w:val="262626" w:themeColor="text1" w:themeTint="D9"/>
        </w:rPr>
        <w:t xml:space="preserve"> </w:t>
      </w:r>
      <w:proofErr w:type="spellStart"/>
      <w:r w:rsidRPr="006E2C03">
        <w:rPr>
          <w:color w:val="262626" w:themeColor="text1" w:themeTint="D9"/>
        </w:rPr>
        <w:t>tal-Kumitat</w:t>
      </w:r>
      <w:proofErr w:type="spellEnd"/>
      <w:r w:rsidRPr="006E2C03">
        <w:rPr>
          <w:color w:val="262626" w:themeColor="text1" w:themeTint="D9"/>
        </w:rPr>
        <w:t xml:space="preserve"> </w:t>
      </w:r>
      <w:proofErr w:type="spellStart"/>
      <w:r w:rsidRPr="006E2C03">
        <w:rPr>
          <w:color w:val="262626" w:themeColor="text1" w:themeTint="D9"/>
        </w:rPr>
        <w:t>jinsabu</w:t>
      </w:r>
      <w:proofErr w:type="spellEnd"/>
      <w:r w:rsidRPr="006E2C03">
        <w:rPr>
          <w:color w:val="262626" w:themeColor="text1" w:themeTint="D9"/>
        </w:rPr>
        <w:t xml:space="preserve"> online </w:t>
      </w:r>
      <w:proofErr w:type="spellStart"/>
      <w:r w:rsidRPr="006E2C03">
        <w:rPr>
          <w:color w:val="262626" w:themeColor="text1" w:themeTint="D9"/>
        </w:rPr>
        <w:t>fis</w:t>
      </w:r>
      <w:proofErr w:type="spellEnd"/>
      <w:r w:rsidRPr="006E2C03">
        <w:rPr>
          <w:color w:val="262626" w:themeColor="text1" w:themeTint="D9"/>
        </w:rPr>
        <w:t xml:space="preserve">-sit www.parlament.mt u </w:t>
      </w:r>
      <w:proofErr w:type="spellStart"/>
      <w:r w:rsidRPr="006E2C03">
        <w:rPr>
          <w:color w:val="262626" w:themeColor="text1" w:themeTint="D9"/>
        </w:rPr>
        <w:t>wieħed</w:t>
      </w:r>
      <w:proofErr w:type="spellEnd"/>
      <w:r w:rsidRPr="006E2C03">
        <w:rPr>
          <w:color w:val="262626" w:themeColor="text1" w:themeTint="D9"/>
        </w:rPr>
        <w:t xml:space="preserve"> </w:t>
      </w:r>
      <w:proofErr w:type="spellStart"/>
      <w:r w:rsidRPr="006E2C03">
        <w:rPr>
          <w:color w:val="262626" w:themeColor="text1" w:themeTint="D9"/>
        </w:rPr>
        <w:t>jista</w:t>
      </w:r>
      <w:proofErr w:type="spellEnd"/>
      <w:r w:rsidRPr="006E2C03">
        <w:rPr>
          <w:color w:val="262626" w:themeColor="text1" w:themeTint="D9"/>
        </w:rPr>
        <w:t xml:space="preserve">’ </w:t>
      </w:r>
      <w:proofErr w:type="spellStart"/>
      <w:r w:rsidRPr="006E2C03">
        <w:rPr>
          <w:color w:val="262626" w:themeColor="text1" w:themeTint="D9"/>
        </w:rPr>
        <w:t>jisma</w:t>
      </w:r>
      <w:proofErr w:type="spellEnd"/>
      <w:r w:rsidRPr="006E2C03">
        <w:rPr>
          <w:color w:val="262626" w:themeColor="text1" w:themeTint="D9"/>
        </w:rPr>
        <w:t>’ r</w:t>
      </w:r>
      <w:r w:rsidRPr="006E2C03">
        <w:rPr>
          <w:color w:val="262626" w:themeColor="text1" w:themeTint="D9"/>
          <w:lang w:val="mt-MT"/>
        </w:rPr>
        <w:t>-</w:t>
      </w:r>
      <w:r w:rsidRPr="006E2C03">
        <w:rPr>
          <w:color w:val="262626" w:themeColor="text1" w:themeTint="D9"/>
        </w:rPr>
        <w:t xml:space="preserve">recording </w:t>
      </w:r>
      <w:proofErr w:type="spellStart"/>
      <w:r w:rsidRPr="006E2C03">
        <w:rPr>
          <w:color w:val="262626" w:themeColor="text1" w:themeTint="D9"/>
        </w:rPr>
        <w:t>tal-laqgħat</w:t>
      </w:r>
      <w:proofErr w:type="spellEnd"/>
      <w:r w:rsidRPr="006E2C03">
        <w:rPr>
          <w:color w:val="262626" w:themeColor="text1" w:themeTint="D9"/>
        </w:rPr>
        <w:t xml:space="preserve"> jew </w:t>
      </w:r>
      <w:proofErr w:type="spellStart"/>
      <w:r w:rsidRPr="006E2C03">
        <w:rPr>
          <w:color w:val="262626" w:themeColor="text1" w:themeTint="D9"/>
        </w:rPr>
        <w:t>jaqra</w:t>
      </w:r>
      <w:proofErr w:type="spellEnd"/>
      <w:r w:rsidRPr="006E2C03">
        <w:rPr>
          <w:color w:val="262626" w:themeColor="text1" w:themeTint="D9"/>
        </w:rPr>
        <w:t xml:space="preserve"> d-</w:t>
      </w:r>
      <w:proofErr w:type="spellStart"/>
      <w:r w:rsidRPr="006E2C03">
        <w:rPr>
          <w:color w:val="262626" w:themeColor="text1" w:themeTint="D9"/>
        </w:rPr>
        <w:t>dibattiti</w:t>
      </w:r>
      <w:proofErr w:type="spellEnd"/>
      <w:r w:rsidRPr="006E2C03">
        <w:rPr>
          <w:color w:val="262626" w:themeColor="text1" w:themeTint="D9"/>
        </w:rPr>
        <w:t xml:space="preserve">. Kull min </w:t>
      </w:r>
      <w:proofErr w:type="spellStart"/>
      <w:r w:rsidRPr="006E2C03">
        <w:rPr>
          <w:color w:val="262626" w:themeColor="text1" w:themeTint="D9"/>
        </w:rPr>
        <w:t>tkellem</w:t>
      </w:r>
      <w:proofErr w:type="spellEnd"/>
      <w:r w:rsidRPr="006E2C03">
        <w:rPr>
          <w:color w:val="262626" w:themeColor="text1" w:themeTint="D9"/>
        </w:rPr>
        <w:t xml:space="preserve"> fil-</w:t>
      </w:r>
      <w:proofErr w:type="spellStart"/>
      <w:r w:rsidRPr="006E2C03">
        <w:rPr>
          <w:color w:val="262626" w:themeColor="text1" w:themeTint="D9"/>
        </w:rPr>
        <w:t>laqgħat</w:t>
      </w:r>
      <w:proofErr w:type="spellEnd"/>
      <w:r w:rsidRPr="006E2C03">
        <w:rPr>
          <w:color w:val="262626" w:themeColor="text1" w:themeTint="D9"/>
        </w:rPr>
        <w:t xml:space="preserve"> </w:t>
      </w:r>
      <w:proofErr w:type="spellStart"/>
      <w:r w:rsidRPr="006E2C03">
        <w:rPr>
          <w:color w:val="262626" w:themeColor="text1" w:themeTint="D9"/>
        </w:rPr>
        <w:t>formali</w:t>
      </w:r>
      <w:proofErr w:type="spellEnd"/>
      <w:r w:rsidRPr="006E2C03">
        <w:rPr>
          <w:color w:val="262626" w:themeColor="text1" w:themeTint="D9"/>
        </w:rPr>
        <w:t xml:space="preserve"> </w:t>
      </w:r>
      <w:proofErr w:type="spellStart"/>
      <w:r w:rsidRPr="006E2C03">
        <w:rPr>
          <w:color w:val="262626" w:themeColor="text1" w:themeTint="D9"/>
        </w:rPr>
        <w:t>tal-Kumitat</w:t>
      </w:r>
      <w:proofErr w:type="spellEnd"/>
      <w:r w:rsidRPr="006E2C03">
        <w:rPr>
          <w:color w:val="262626" w:themeColor="text1" w:themeTint="D9"/>
        </w:rPr>
        <w:t xml:space="preserve"> </w:t>
      </w:r>
      <w:proofErr w:type="spellStart"/>
      <w:r w:rsidRPr="006E2C03">
        <w:rPr>
          <w:color w:val="262626" w:themeColor="text1" w:themeTint="D9"/>
        </w:rPr>
        <w:t>ġie</w:t>
      </w:r>
      <w:proofErr w:type="spellEnd"/>
      <w:r w:rsidRPr="006E2C03">
        <w:rPr>
          <w:color w:val="262626" w:themeColor="text1" w:themeTint="D9"/>
        </w:rPr>
        <w:t xml:space="preserve"> </w:t>
      </w:r>
      <w:proofErr w:type="spellStart"/>
      <w:r w:rsidRPr="006E2C03">
        <w:rPr>
          <w:color w:val="262626" w:themeColor="text1" w:themeTint="D9"/>
        </w:rPr>
        <w:t>nfurmat</w:t>
      </w:r>
      <w:proofErr w:type="spellEnd"/>
      <w:r w:rsidRPr="006E2C03">
        <w:rPr>
          <w:color w:val="262626" w:themeColor="text1" w:themeTint="D9"/>
        </w:rPr>
        <w:t xml:space="preserve"> li se </w:t>
      </w:r>
      <w:proofErr w:type="spellStart"/>
      <w:r w:rsidRPr="006E2C03">
        <w:rPr>
          <w:color w:val="262626" w:themeColor="text1" w:themeTint="D9"/>
        </w:rPr>
        <w:t>jiġi</w:t>
      </w:r>
      <w:proofErr w:type="spellEnd"/>
      <w:r w:rsidRPr="006E2C03">
        <w:rPr>
          <w:color w:val="262626" w:themeColor="text1" w:themeTint="D9"/>
        </w:rPr>
        <w:t xml:space="preserve"> </w:t>
      </w:r>
      <w:proofErr w:type="spellStart"/>
      <w:r w:rsidRPr="006E2C03">
        <w:rPr>
          <w:color w:val="262626" w:themeColor="text1" w:themeTint="D9"/>
        </w:rPr>
        <w:t>rrekordjat</w:t>
      </w:r>
      <w:proofErr w:type="spellEnd"/>
      <w:r w:rsidRPr="006E2C03">
        <w:rPr>
          <w:color w:val="262626" w:themeColor="text1" w:themeTint="D9"/>
        </w:rPr>
        <w:t xml:space="preserve"> </w:t>
      </w:r>
      <w:proofErr w:type="spellStart"/>
      <w:r w:rsidRPr="006E2C03">
        <w:rPr>
          <w:color w:val="262626" w:themeColor="text1" w:themeTint="D9"/>
        </w:rPr>
        <w:t>permezz</w:t>
      </w:r>
      <w:proofErr w:type="spellEnd"/>
      <w:r w:rsidRPr="006E2C03">
        <w:rPr>
          <w:color w:val="262626" w:themeColor="text1" w:themeTint="D9"/>
        </w:rPr>
        <w:t xml:space="preserve"> ta’ audio u visual recording.</w:t>
      </w:r>
    </w:p>
    <w:p w14:paraId="02E5D98D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</w:p>
    <w:p w14:paraId="46D7A461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  <w:r w:rsidRPr="006E2C03">
        <w:rPr>
          <w:rFonts w:cstheme="minorHAnsi"/>
          <w:b/>
          <w:color w:val="262626" w:themeColor="text1" w:themeTint="D9"/>
          <w:lang w:val="mt-MT"/>
        </w:rPr>
        <w:t>L-Għoli tal-ħajja u l-familji</w:t>
      </w:r>
    </w:p>
    <w:p w14:paraId="59C9F2E2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  <w:r w:rsidRPr="006E2C03">
        <w:rPr>
          <w:rFonts w:cstheme="minorHAnsi"/>
          <w:bCs/>
          <w:color w:val="262626" w:themeColor="text1" w:themeTint="D9"/>
          <w:lang w:val="mt-MT"/>
        </w:rPr>
        <w:t xml:space="preserve">Il-laqgħat tal-Kumitat bdew bi preżentazzjoni min-naħa ta’ Caritas Malta, fejn dawn iddiskutew ir-rapport imsejjah Mini-Minimum Essential Budget for a Decent Living. L-iskop ġenerali ta’ dan ir-rapport huwa l-ipprezzar ta’ basket ta’ prodotti u servizzi li l-familja għandha bżonn biex tgħix ħajja bażika u diċenti. Ġeneralment huwa rapport li jsir kull erba’ snin, iżda minħabba l-isfidi li ġabet magħha l-pandemija tal-COVID19 inħass il-bżonn li jsir rapport ieħor li jevalwa l-prezzijiet tal-ikel u tal-mediċini sabiex joħroġ l-impatt li dawn qed iħallu fuq il-familji. Irriżulta illi bejn il-basket tal-ikel li ġie evalwat fl-2020 u dak li sar fl-2022, kien hemm żieda ta’ 25% għal koppja anzjana, żieda ta’ 22% għal adult b’żewġt itfal, u żieda ta’ 18% għal żewġ adulti b’żewġt itfal. Meta ħarsu lejn il-basket ta’ mediċini bażiċi bħal paracetamol, ingwent għat-tbenġil u l-uġigħ eċċ, kien hemm żieda ta’ kważi 36% għall-anzjani, 16% għal żewġ adulti u żewġt itfal, u kważi 12% għal adult b’żewġt itfal. Caritas Malta spjegaw illi dawn il-persentaġġi ma jinkludux kwalunkwe żieda fil-prezzijiet li tista’ ġġib magħha l-gwerra fl-Ukrajna, minħabba li d-data inġabret fi Frar 2022. </w:t>
      </w:r>
    </w:p>
    <w:p w14:paraId="3377AA2F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</w:p>
    <w:p w14:paraId="10C89E00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  <w:r w:rsidRPr="006E2C03">
        <w:rPr>
          <w:rFonts w:cstheme="minorHAnsi"/>
          <w:bCs/>
          <w:color w:val="262626" w:themeColor="text1" w:themeTint="D9"/>
          <w:lang w:val="mt-MT"/>
        </w:rPr>
        <w:t>Ir-rapport li sar mill-Caritas Malta għamel referenza għalih ukoll is-Sur Mark Musu’, fejn qal illi dan ikun fih biss servizzi u prodotti essenzjali, u għaldaqstant il-mira għandha tkun illi familji bi dħul baxx ikunu jistgħu jaqbżu l-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>benchmark</w:t>
      </w:r>
      <w:r w:rsidRPr="006E2C03">
        <w:rPr>
          <w:rFonts w:cstheme="minorHAnsi"/>
          <w:bCs/>
          <w:color w:val="262626" w:themeColor="text1" w:themeTint="D9"/>
          <w:lang w:val="mt-MT"/>
        </w:rPr>
        <w:t xml:space="preserve"> tal-Caritas. Spjega wkoll kif l-uffiċċju tiegħu għamel eżerċizzju sabiex jagħmel 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>update</w:t>
      </w:r>
      <w:r w:rsidRPr="006E2C03">
        <w:rPr>
          <w:rFonts w:cstheme="minorHAnsi"/>
          <w:bCs/>
          <w:color w:val="262626" w:themeColor="text1" w:themeTint="D9"/>
          <w:lang w:val="mt-MT"/>
        </w:rPr>
        <w:t xml:space="preserve"> tal-basket tal-Caritas bl-inflazzjoni kif kienet f’Mejju 2022. Hu qal li bħala Ministeru jagħtu importanza lill-istudju tal-Caritas u minkejja li jkun hemm xi sitwazzjonijiet fejn ma jaqblux miegħu, xorta waħda jagħtuh ċerta attenzjoni u jużawh bħala gwida f’xogħolhom.</w:t>
      </w:r>
    </w:p>
    <w:p w14:paraId="7B622011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</w:p>
    <w:p w14:paraId="7E75239C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  <w:r w:rsidRPr="006E2C03">
        <w:rPr>
          <w:rFonts w:cstheme="minorHAnsi"/>
          <w:bCs/>
          <w:color w:val="262626" w:themeColor="text1" w:themeTint="D9"/>
          <w:lang w:val="mt-MT"/>
        </w:rPr>
        <w:lastRenderedPageBreak/>
        <w:t>Il-basket tax-xirjiet sar referenza għalih ukoll mill-UHM. Is-Sur Josef Vella spjega illi biex nassiguraw illi l-COLA tkun kemm jista’ jkun qrib tar-realtà tal-għoli fil-prezzijiet, irridu naraw li fil-basket ikun hemm affarijiet li huma ta’ prijorità għall-familji tal-lum, iżda wkoll li jirriflettu s-sitwazzjoni soċjali li qed ngħixu fiha. Is-Sur Keith Micallef kompla jispjega kif il-UHM għamlet studju tagħha fir-rigward tax-xirjiet u minkejja li l-ammont tal-COLA li ngħatat, anki jekk tużaha kollha għall-ikel, ma sservix. Hu kompla jiddiskuti jekk huwiex ġust illi l-COLA li tingħata bħala kumpens, tibqa’ taxxabbli għaliex speċjalment fil-każijiet ta’ nies bi dħul baxx, jekk l-għajnuna ma tingħatax sħiħa, ser ikomplu jiġu affettwati ħażin. L-istess argument sar fuq il-bolla – meta impjegat qed jiġi ntaxxat fuq il-bolol li jħallas, hu qed iħallas taxxa fuq flus li qatt ma waslu għandu u qed ikompli jonqoslu l-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>ispending power</w:t>
      </w:r>
      <w:r w:rsidRPr="006E2C03">
        <w:rPr>
          <w:rFonts w:cstheme="minorHAnsi"/>
          <w:bCs/>
          <w:color w:val="262626" w:themeColor="text1" w:themeTint="D9"/>
          <w:lang w:val="mt-MT"/>
        </w:rPr>
        <w:t xml:space="preserve">. </w:t>
      </w:r>
    </w:p>
    <w:p w14:paraId="6EE40630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</w:p>
    <w:p w14:paraId="3CCE5CA5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  <w:r w:rsidRPr="006E2C03">
        <w:rPr>
          <w:rFonts w:cstheme="minorHAnsi"/>
          <w:b/>
          <w:color w:val="262626" w:themeColor="text1" w:themeTint="D9"/>
          <w:lang w:val="mt-MT"/>
        </w:rPr>
        <w:t>L-Għajnuna Soċjali</w:t>
      </w:r>
    </w:p>
    <w:p w14:paraId="53C4ED7F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  <w:r w:rsidRPr="006E2C03">
        <w:rPr>
          <w:rFonts w:cstheme="minorHAnsi"/>
          <w:bCs/>
          <w:color w:val="262626" w:themeColor="text1" w:themeTint="D9"/>
          <w:lang w:val="mt-MT"/>
        </w:rPr>
        <w:t>Matul id-diskussjoni s-Sur Musu’ semma’ wkoll numru ta’ miżuri li ddaħħlu mill-2020 ‘l hawn sabiex ikunu ta’ għajnuna, fosthom il-baġit speċjali li sar biex idaħħal miżuri ta’ sostenn bħall-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 xml:space="preserve">wage supplement </w:t>
      </w:r>
      <w:r w:rsidRPr="006E2C03">
        <w:rPr>
          <w:rFonts w:cstheme="minorHAnsi"/>
          <w:bCs/>
          <w:color w:val="262626" w:themeColor="text1" w:themeTint="D9"/>
          <w:lang w:val="mt-MT"/>
        </w:rPr>
        <w:t xml:space="preserve">u l-vouchers ta’ €100. Semma’ wkoll għajnuniet oħra li bdew jingħataw:  żidiet fl-għoli tal-ħajja; bonus li jpatti għal żidiet f’ċertu prodotti; 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>childbirth bonus</w:t>
      </w:r>
      <w:r w:rsidRPr="006E2C03">
        <w:rPr>
          <w:rFonts w:cstheme="minorHAnsi"/>
          <w:bCs/>
          <w:color w:val="262626" w:themeColor="text1" w:themeTint="D9"/>
          <w:lang w:val="mt-MT"/>
        </w:rPr>
        <w:t xml:space="preserve"> ġdid, 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>child supplement</w:t>
      </w:r>
      <w:r w:rsidRPr="006E2C03">
        <w:rPr>
          <w:rFonts w:cstheme="minorHAnsi"/>
          <w:bCs/>
          <w:color w:val="262626" w:themeColor="text1" w:themeTint="D9"/>
          <w:lang w:val="mt-MT"/>
        </w:rPr>
        <w:t xml:space="preserve"> u żieda fil-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>foster care allowance</w:t>
      </w:r>
      <w:r w:rsidRPr="006E2C03">
        <w:rPr>
          <w:rFonts w:cstheme="minorHAnsi"/>
          <w:bCs/>
          <w:color w:val="262626" w:themeColor="text1" w:themeTint="D9"/>
          <w:lang w:val="mt-MT"/>
        </w:rPr>
        <w:t xml:space="preserve">; tnaqqis fit-taxxa u rifużjoni tat-taxxa; żieda lill-pensjonanti; u titjib fl-għajnuna supplimentari fost oħrajn. </w:t>
      </w:r>
    </w:p>
    <w:p w14:paraId="44D80CE2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</w:p>
    <w:p w14:paraId="2F731B96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  <w:r w:rsidRPr="006E2C03">
        <w:rPr>
          <w:rFonts w:cstheme="minorHAnsi"/>
          <w:bCs/>
          <w:color w:val="262626" w:themeColor="text1" w:themeTint="D9"/>
          <w:lang w:val="mt-MT"/>
        </w:rPr>
        <w:t>Fir-rigward tan-nefqa soċjali, li tammonta għal madwar €1.2 biljun fis-sena, Prof. And</w:t>
      </w:r>
      <w:r w:rsidRPr="006E2C03">
        <w:rPr>
          <w:rFonts w:cstheme="minorHAnsi"/>
          <w:bCs/>
          <w:color w:val="262626" w:themeColor="text1" w:themeTint="D9"/>
        </w:rPr>
        <w:t>r</w:t>
      </w:r>
      <w:r w:rsidRPr="006E2C03">
        <w:rPr>
          <w:rFonts w:cstheme="minorHAnsi"/>
          <w:bCs/>
          <w:color w:val="262626" w:themeColor="text1" w:themeTint="D9"/>
          <w:lang w:val="mt-MT"/>
        </w:rPr>
        <w:t>ew Azzopardi spjega kif hemm bżonn naraw x’qed ikun ir-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>return on investiment</w:t>
      </w:r>
      <w:r w:rsidRPr="006E2C03">
        <w:rPr>
          <w:rFonts w:cstheme="minorHAnsi"/>
          <w:bCs/>
          <w:color w:val="262626" w:themeColor="text1" w:themeTint="D9"/>
          <w:lang w:val="mt-MT"/>
        </w:rPr>
        <w:t xml:space="preserve"> peress li minkejja l-miljuni li qed jintefqu ta’ kull sena, xorta qed jibqa’ jkollna n-nies li qed ibatu. Għaldastant ta’ min wieħed jara jekk ir-riżorsi hux qed jintużaw bl-aħjar mod. Dr Roberta Attard ikkorroborat dan il-ħsieb u żiedet tgħid illi forsi s-sussidji li qed jingħataw, mhux neċessarjament li qed jaslu fejn hemm l-iktar bżonn. </w:t>
      </w:r>
    </w:p>
    <w:p w14:paraId="6DF60907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</w:p>
    <w:p w14:paraId="12C552F2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</w:p>
    <w:p w14:paraId="370BDC11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</w:p>
    <w:p w14:paraId="5D063CF5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  <w:r w:rsidRPr="006E2C03">
        <w:rPr>
          <w:rFonts w:cstheme="minorHAnsi"/>
          <w:b/>
          <w:color w:val="262626" w:themeColor="text1" w:themeTint="D9"/>
          <w:lang w:val="mt-MT"/>
        </w:rPr>
        <w:lastRenderedPageBreak/>
        <w:t>L-Impatt fuq Persuni Vulnerabbli</w:t>
      </w:r>
    </w:p>
    <w:p w14:paraId="535D7977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  <w:r w:rsidRPr="006E2C03">
        <w:rPr>
          <w:rFonts w:cstheme="minorHAnsi"/>
          <w:bCs/>
          <w:color w:val="262626" w:themeColor="text1" w:themeTint="D9"/>
          <w:lang w:val="mt-MT"/>
        </w:rPr>
        <w:t xml:space="preserve">Dr Sandra Scicluna marret lil hinn mill-familji li jittieħdu in konsiderazzjoni fil-basket tal-Caritas – hi semmiet każijiet fejn ġenitur ikun il-ħabs u allura l-familja jkollha nuqqasijiet finanzjarji; persuni li għandhom tfal minn nisa jew irġiel differenti. Spjegat kif il-pakketti li jinħadmu ma tantx jikkunsidraw dawn ir-realtajiet differenti ta’ nies li jistgħu wkoll ikunu f’tip ta’ faqar.  Dan l-argument qablu miegħu wkoll is-Sur Peter Paul Bonnici u Dr Anthony De Giovanni li semmew l-anzjani bħala 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>low income earners</w:t>
      </w:r>
      <w:r w:rsidRPr="006E2C03">
        <w:rPr>
          <w:rFonts w:cstheme="minorHAnsi"/>
          <w:bCs/>
          <w:color w:val="262626" w:themeColor="text1" w:themeTint="D9"/>
          <w:lang w:val="mt-MT"/>
        </w:rPr>
        <w:t xml:space="preserve"> li m’għadhomx jaħdmu u li għandhom ċertu spejjeż żejda bħall-viżti tat-tabib biex iġeddu l-liċenzja tas-sewqan, 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>insurance</w:t>
      </w:r>
      <w:r w:rsidRPr="006E2C03">
        <w:rPr>
          <w:rFonts w:cstheme="minorHAnsi"/>
          <w:bCs/>
          <w:color w:val="262626" w:themeColor="text1" w:themeTint="D9"/>
          <w:lang w:val="mt-MT"/>
        </w:rPr>
        <w:t xml:space="preserve"> iktar għolja minħabba l-età u spejjeż oħra meħtieġa mill-anzjani. Matul il-laqgħat issemmew ukoll vittmi ta’ vjolenza domestika, persuni bi problemi ta’ saħħa mentali, u familji fejn il-ġenituri sseparaw u allura għandhom bżonn żewġ postijiet fejn jgħixu.</w:t>
      </w:r>
    </w:p>
    <w:p w14:paraId="4409AABD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</w:p>
    <w:p w14:paraId="41E7ECB3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  <w:r w:rsidRPr="006E2C03">
        <w:rPr>
          <w:rFonts w:cstheme="minorHAnsi"/>
          <w:bCs/>
          <w:color w:val="262626" w:themeColor="text1" w:themeTint="D9"/>
          <w:lang w:val="mt-MT"/>
        </w:rPr>
        <w:t>Il-persuni vulnerabbli jew dawk f’riskju ta’ faqar ġew affettwati iktar minn persuni oħra matul il-pandemija. Qabel ma’ faqqgħet il-pandemija, l-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 xml:space="preserve">Foodbank Lifeline Foundation </w:t>
      </w:r>
      <w:r w:rsidRPr="006E2C03">
        <w:rPr>
          <w:rFonts w:cstheme="minorHAnsi"/>
          <w:bCs/>
          <w:color w:val="262626" w:themeColor="text1" w:themeTint="D9"/>
          <w:lang w:val="mt-MT"/>
        </w:rPr>
        <w:t>kienu jgħinu madwar 100 familja iżda matul il-pandemija dawn telgħu għal bejn 600 u 650 familja fil-ġimgħa. Bħalissa hemm madwar 300 familja li tirċievi l-għajnuna, iżda dan in-numru xorta waħda huwa tliet darbiet iktar minn dak ta’ qabel il-pandemija.</w:t>
      </w:r>
    </w:p>
    <w:p w14:paraId="79707946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</w:p>
    <w:p w14:paraId="6AE961FF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  <w:r w:rsidRPr="006E2C03">
        <w:rPr>
          <w:rFonts w:cstheme="minorHAnsi"/>
          <w:b/>
          <w:color w:val="262626" w:themeColor="text1" w:themeTint="D9"/>
          <w:lang w:val="mt-MT"/>
        </w:rPr>
        <w:t>L-Għaqal fl-Immaniġġjar tal-Flus</w:t>
      </w:r>
    </w:p>
    <w:p w14:paraId="16615F50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  <w:r w:rsidRPr="006E2C03">
        <w:rPr>
          <w:rFonts w:cstheme="minorHAnsi"/>
          <w:bCs/>
          <w:color w:val="262626" w:themeColor="text1" w:themeTint="D9"/>
          <w:lang w:val="mt-MT"/>
        </w:rPr>
        <w:t>Il-Prof. Andrew Azzopardi, filwaqt li wera l-aprezzament tiegħu għall-benefiċċji li ngħataw mill-Gvern, semma’ l-importanza li dawn ikunu akkumpanjati minn eżerċizzji regolari ta’ kif dak li jkun għandu jgħaddi bil-mezzi li għandu. Biex jispjega din ir-rakkomandazzjoni ta eżempju ta’ nies li jkollhom €1,000 u jgħaddu bihom sal-aħħar tax-xahar, kif ukoll ta’ oħrajn li jkollhom €30,000 u ma jservuhomx. F’dan qabel ukoll Dr Gottfried Catania li esprima l-fatt li mhux kulħadd huwa kapaċi u għaqli biżżejjed biex iqabbel il-prezzijiet u jara minn fejn jaqbillu jixtri. Issemmew ukoll l-anzjani li jista’ ma jkollhomx il-fakultà li jduru biex iqabblu l-prezzijiet u allura jixtru dejjem mingħand il-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>grocer</w:t>
      </w:r>
      <w:r w:rsidRPr="006E2C03">
        <w:rPr>
          <w:rFonts w:cstheme="minorHAnsi"/>
          <w:bCs/>
          <w:color w:val="262626" w:themeColor="text1" w:themeTint="D9"/>
          <w:lang w:val="mt-MT"/>
        </w:rPr>
        <w:t xml:space="preserve"> viċin tagħhom – dan huwa fattur li jaf jaffettwa ħafna d-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 xml:space="preserve">disposable income. </w:t>
      </w:r>
      <w:r w:rsidRPr="006E2C03">
        <w:rPr>
          <w:rFonts w:cstheme="minorHAnsi"/>
          <w:bCs/>
          <w:color w:val="262626" w:themeColor="text1" w:themeTint="D9"/>
          <w:lang w:val="mt-MT"/>
        </w:rPr>
        <w:t xml:space="preserve">Fuq dan il-punt, is-Sur Joseph Farrugia semma’ </w:t>
      </w:r>
      <w:r w:rsidRPr="006E2C03">
        <w:rPr>
          <w:rFonts w:cstheme="minorHAnsi"/>
          <w:bCs/>
          <w:color w:val="262626" w:themeColor="text1" w:themeTint="D9"/>
          <w:lang w:val="mt-MT"/>
        </w:rPr>
        <w:lastRenderedPageBreak/>
        <w:t xml:space="preserve">l-element ta’ 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 xml:space="preserve">profiteering </w:t>
      </w:r>
      <w:r w:rsidRPr="006E2C03">
        <w:rPr>
          <w:rFonts w:cstheme="minorHAnsi"/>
          <w:bCs/>
          <w:color w:val="262626" w:themeColor="text1" w:themeTint="D9"/>
          <w:lang w:val="mt-MT"/>
        </w:rPr>
        <w:t>fejn kien hawn min għolla l-prezzijiet għax joffri servizzi li l-poplu ma jgħaddix mingħajrhom. Ta l-eżempju ta’ persuna li tista’ tagħżel li tixtri ġobon irħis minflok ġobon għoli, iżda l-istess persuna ma tistax tgħaddi mingħajr prodott essenzjali. Dan qabel miegħu wkoll is-Sur Josef Bugeja fejn qal li l-uniku kontroll jinsab f’idejn il-konsumatur li jista’ jagħżel jekk jixtrix jew le – pero’ saħaq ukoll li għandu jkun hemm trasparenza fil-prezzijiet u li ma jkunx hemm abbużi.</w:t>
      </w:r>
    </w:p>
    <w:p w14:paraId="3092344A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</w:p>
    <w:p w14:paraId="73ECC582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i/>
          <w:iCs/>
          <w:color w:val="262626" w:themeColor="text1" w:themeTint="D9"/>
          <w:lang w:val="mt-MT"/>
        </w:rPr>
      </w:pPr>
      <w:r w:rsidRPr="006E2C03">
        <w:rPr>
          <w:rFonts w:cstheme="minorHAnsi"/>
          <w:bCs/>
          <w:color w:val="262626" w:themeColor="text1" w:themeTint="D9"/>
          <w:lang w:val="mt-MT"/>
        </w:rPr>
        <w:t xml:space="preserve">Il-Prof. Azzopardi wera wkoll it-tħassib tiegħu dwar familji li biex iħossuhom validati, jridu jmorru żewġ btaliet fis-sena, jew iridu joħorġu jieklu kull ġimgħa biex ikunu bħal ħaddieħor. Dan il-ħsieb urietu wkoll Dr Marthese Portelli, li esprimiet l-inkwiet tagħha bl-istatistika li turi li minkejja dak kollu li għaddejna minnu fil-pandemija u minkejja l-inflazzjoni, l-infiq, partikolarment f’setturi tar-ristoranti, takeaways etc, baqa’ li kien. Hi esprimiet il-bżonn li bħala popolazzjoni nkunu aktar kawti u nedukaw lin-negozji u lill-konsumaturi fuq </w:t>
      </w:r>
      <w:r w:rsidRPr="006E2C03">
        <w:rPr>
          <w:rFonts w:cstheme="minorHAnsi"/>
          <w:bCs/>
          <w:i/>
          <w:iCs/>
          <w:color w:val="262626" w:themeColor="text1" w:themeTint="D9"/>
          <w:lang w:val="mt-MT"/>
        </w:rPr>
        <w:t xml:space="preserve">discretionary spending. </w:t>
      </w:r>
    </w:p>
    <w:p w14:paraId="5D620921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i/>
          <w:iCs/>
          <w:color w:val="262626" w:themeColor="text1" w:themeTint="D9"/>
          <w:lang w:val="mt-MT"/>
        </w:rPr>
      </w:pPr>
    </w:p>
    <w:p w14:paraId="15052F67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Cs/>
          <w:color w:val="262626" w:themeColor="text1" w:themeTint="D9"/>
          <w:lang w:val="mt-MT"/>
        </w:rPr>
      </w:pPr>
      <w:r w:rsidRPr="006E2C03">
        <w:rPr>
          <w:rFonts w:cstheme="minorHAnsi"/>
          <w:bCs/>
          <w:color w:val="262626" w:themeColor="text1" w:themeTint="D9"/>
          <w:lang w:val="mt-MT"/>
        </w:rPr>
        <w:t xml:space="preserve">Prof. Azzopardi kompla jżid illi filwaqt li r-rapporti u l-istastistika huma importanti, ma nistgħux nerħu għajnejna minn fuq ir-realtà u l-istejjer tan-nies. </w:t>
      </w:r>
    </w:p>
    <w:p w14:paraId="02F831ED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</w:p>
    <w:p w14:paraId="06A00AB9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  <w:r w:rsidRPr="006E2C03">
        <w:rPr>
          <w:rFonts w:cstheme="minorHAnsi"/>
          <w:b/>
          <w:color w:val="262626" w:themeColor="text1" w:themeTint="D9"/>
          <w:lang w:val="mt-MT"/>
        </w:rPr>
        <w:t>Iż-Żidiet fil-Prezzijiet</w:t>
      </w:r>
    </w:p>
    <w:p w14:paraId="44C80279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Fi stħarriġ li sar mill-Malta Chamber of SMEs, meta n-negozji ġew mistoqsija b’mod dirett għaliex għollew il-prezzijiet, taw numru ta’ raġunijiet, primarjament:</w:t>
      </w:r>
    </w:p>
    <w:p w14:paraId="4813AD52" w14:textId="77777777" w:rsidR="007F2F4F" w:rsidRPr="006E2C03" w:rsidRDefault="007F2F4F" w:rsidP="007F2F4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Kien hemm żieda fil-prodotti li huma jimpurtaw minn barra – din hija ta’ inkwiet għalihom għaliex tikber il-possibilità li l-klijenti ma jibqgħux jixtru u li allura ma jibqgħux kompetittivi;</w:t>
      </w:r>
    </w:p>
    <w:p w14:paraId="35ECF762" w14:textId="77777777" w:rsidR="007F2F4F" w:rsidRPr="006E2C03" w:rsidRDefault="007F2F4F" w:rsidP="007F2F4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Iż-żieda fil-prezz tal-importazzjoni, fejn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container</w:t>
      </w:r>
      <w:r w:rsidRPr="006E2C03">
        <w:rPr>
          <w:rFonts w:cstheme="minorHAnsi"/>
          <w:color w:val="262626" w:themeColor="text1" w:themeTint="D9"/>
          <w:lang w:val="mt-MT"/>
        </w:rPr>
        <w:t xml:space="preserve"> li qabel kien jiswa €800, kien hemm żmien fejn sar jiswa madwar €7,000 - €8,000;</w:t>
      </w:r>
    </w:p>
    <w:p w14:paraId="5EDB4736" w14:textId="77777777" w:rsidR="007F2F4F" w:rsidRPr="006E2C03" w:rsidRDefault="007F2F4F" w:rsidP="007F2F4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Iż-żieda fil-pagi – l-iskarsezza ta’ riżorsi umani hija fattur importanti ħafna. Hawn ħafna negozji jiġġieldu għall-istess riżorsi u kulħadd jipprova jżomm lin-nies miegħu  għax li titlef persuni mħarrġin u ta’ ċertu esperjenza tiswa ħafna flus;</w:t>
      </w:r>
    </w:p>
    <w:p w14:paraId="1D47CFF1" w14:textId="77777777" w:rsidR="007F2F4F" w:rsidRPr="006E2C03" w:rsidRDefault="007F2F4F" w:rsidP="007F2F4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i/>
          <w:iCs/>
          <w:color w:val="262626" w:themeColor="text1" w:themeTint="D9"/>
          <w:lang w:val="mt-MT"/>
        </w:rPr>
        <w:lastRenderedPageBreak/>
        <w:t xml:space="preserve">Compliance, auditing </w:t>
      </w:r>
      <w:r w:rsidRPr="006E2C03">
        <w:rPr>
          <w:rFonts w:cstheme="minorHAnsi"/>
          <w:color w:val="262626" w:themeColor="text1" w:themeTint="D9"/>
          <w:lang w:val="mt-MT"/>
        </w:rPr>
        <w:t xml:space="preserve">u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 xml:space="preserve">banking costs – </w:t>
      </w:r>
      <w:r w:rsidRPr="006E2C03">
        <w:rPr>
          <w:rFonts w:cstheme="minorHAnsi"/>
          <w:color w:val="262626" w:themeColor="text1" w:themeTint="D9"/>
          <w:lang w:val="mt-MT"/>
        </w:rPr>
        <w:t>dawn kienu kollha spejjeż relatati mal-aspett regolatorju tan-negozju;</w:t>
      </w:r>
    </w:p>
    <w:p w14:paraId="6701048D" w14:textId="77777777" w:rsidR="007F2F4F" w:rsidRPr="006E2C03" w:rsidRDefault="007F2F4F" w:rsidP="007F2F4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Il-prezz jirrifletti numru ta’ investimenti u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upgrades</w:t>
      </w:r>
      <w:r w:rsidRPr="006E2C03">
        <w:rPr>
          <w:rFonts w:cstheme="minorHAnsi"/>
          <w:color w:val="262626" w:themeColor="text1" w:themeTint="D9"/>
          <w:lang w:val="mt-MT"/>
        </w:rPr>
        <w:t xml:space="preserve"> li jkunu saru min-negozji.</w:t>
      </w:r>
    </w:p>
    <w:p w14:paraId="2D187150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</w:p>
    <w:p w14:paraId="1DBFC69B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Il-problema tal-prezzijiet iktar għoljin iddiskutewha wkoll ir-rappreżentanti tal-Kamra tal-Kummerċ. Fir-rigward tal-prezz tal-ikel, spjegaw li dan il-prezz mhuwiex biss tal-prodott imma jinkludi wkoll il-prezz tat-trasport u l-inflazzjoni fil-pagi li għadha qed tiżdied. Semmew ukoll li Malta għadha timporta ħafna prodotti mill-Ingilterra u li din l-importazzjoni rat żieda fil-burokrazija u fl-ispejjeż minħabba Brexit - dan ukoll jiġi rifless fil-prezzijiet.</w:t>
      </w:r>
    </w:p>
    <w:p w14:paraId="6132F928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</w:p>
    <w:p w14:paraId="7B8D4CFE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  <w:r w:rsidRPr="006E2C03">
        <w:rPr>
          <w:rFonts w:cstheme="minorHAnsi"/>
          <w:b/>
          <w:color w:val="262626" w:themeColor="text1" w:themeTint="D9"/>
          <w:lang w:val="mt-MT"/>
        </w:rPr>
        <w:t>It-Trasport</w:t>
      </w:r>
    </w:p>
    <w:p w14:paraId="76CFA7D4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</w:rPr>
        <w:t>Il-</w:t>
      </w:r>
      <w:proofErr w:type="spellStart"/>
      <w:r w:rsidRPr="006E2C03">
        <w:rPr>
          <w:rFonts w:cstheme="minorHAnsi"/>
          <w:color w:val="262626" w:themeColor="text1" w:themeTint="D9"/>
        </w:rPr>
        <w:t>prezz</w:t>
      </w:r>
      <w:proofErr w:type="spellEnd"/>
      <w:r w:rsidRPr="006E2C03">
        <w:rPr>
          <w:rFonts w:cstheme="minorHAnsi"/>
          <w:color w:val="262626" w:themeColor="text1" w:themeTint="D9"/>
        </w:rPr>
        <w:t xml:space="preserve"> tat-</w:t>
      </w:r>
      <w:proofErr w:type="spellStart"/>
      <w:r w:rsidRPr="006E2C03">
        <w:rPr>
          <w:rFonts w:cstheme="minorHAnsi"/>
          <w:color w:val="262626" w:themeColor="text1" w:themeTint="D9"/>
        </w:rPr>
        <w:t>trasport</w:t>
      </w:r>
      <w:proofErr w:type="spellEnd"/>
      <w:r w:rsidRPr="006E2C03">
        <w:rPr>
          <w:rFonts w:cstheme="minorHAnsi"/>
          <w:color w:val="262626" w:themeColor="text1" w:themeTint="D9"/>
        </w:rPr>
        <w:t xml:space="preserve"> </w:t>
      </w:r>
      <w:r w:rsidRPr="006E2C03">
        <w:rPr>
          <w:rFonts w:cstheme="minorHAnsi"/>
          <w:color w:val="262626" w:themeColor="text1" w:themeTint="D9"/>
          <w:lang w:val="mt-MT"/>
        </w:rPr>
        <w:t xml:space="preserve">ġie spjegat lill-Kumitat mill-Membri tal-ATTO, li bdew billi għamlu differenza bejn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ocean freight</w:t>
      </w:r>
      <w:r w:rsidRPr="006E2C03">
        <w:rPr>
          <w:rFonts w:cstheme="minorHAnsi"/>
          <w:color w:val="262626" w:themeColor="text1" w:themeTint="D9"/>
          <w:lang w:val="mt-MT"/>
        </w:rPr>
        <w:t xml:space="preserve"> li jkun jikkonsisti minn containers ġejjin mill-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Far East</w:t>
      </w:r>
      <w:r w:rsidRPr="006E2C03">
        <w:rPr>
          <w:rFonts w:cstheme="minorHAnsi"/>
          <w:color w:val="262626" w:themeColor="text1" w:themeTint="D9"/>
          <w:lang w:val="mt-MT"/>
        </w:rPr>
        <w:t xml:space="preserve"> u dawk li jiġu mill-Ewropa, primarjament mill-Italja, l-Ingilterra, l-Ġermanja, Spanja u Franza. Spjegaw kif bejn l-2020 u l-2023 l-iktar affarijiet li affettwaw it-trasport lejn Malta kienu Brexit, il-pandemija u l-gwerra tal-Ukrajna. Hawnhekk il-membri tal-ATTO qablu mal-Kamra tal-Kummerċ li Brexit ħoloq problemi ta spejjeż żejda biex jiġu proċessati l-affarijiet fid-dwana u komplew jispjegaw problemi loġistiċi oħra bħal nuqqas ta’ sewwieqa fl-industrija. Bħal f’industriji oħra, huma kellhom iżidu l-ħlas tas-sewwieqa biex ma jitilqux. Inħolqot ukoll problema li xufier jeħel l-Ingilterra għax id-dokumenti ma jgħaddux, u jidħlu fi spejjeż żejda għax ix-xufier jeħel fil-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 xml:space="preserve">border </w:t>
      </w:r>
      <w:r w:rsidRPr="006E2C03">
        <w:rPr>
          <w:rFonts w:cstheme="minorHAnsi"/>
          <w:color w:val="262626" w:themeColor="text1" w:themeTint="D9"/>
          <w:lang w:val="mt-MT"/>
        </w:rPr>
        <w:t xml:space="preserve"> u ma jkunx jista’ jaħdem. </w:t>
      </w:r>
    </w:p>
    <w:p w14:paraId="17665E17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</w:p>
    <w:p w14:paraId="4D344563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Is-Sur Tony Mifsud semma’ wkoll kif id-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diesel</w:t>
      </w:r>
      <w:r w:rsidRPr="006E2C03">
        <w:rPr>
          <w:rFonts w:cstheme="minorHAnsi"/>
          <w:color w:val="262626" w:themeColor="text1" w:themeTint="D9"/>
          <w:lang w:val="mt-MT"/>
        </w:rPr>
        <w:t xml:space="preserve"> li fl-2020 fl-Ewropa kien jinbiegħ bl-€1.21, fl-aqwa tal-pandemija tela’ għal €1.56. Fl-2022 il-medja tad-diesel telgħet għal €1.84. It-trakkijiet li jġibu l-merkanzija mill-Ewropa jħallsu għad-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diesel</w:t>
      </w:r>
      <w:r w:rsidRPr="006E2C03">
        <w:rPr>
          <w:rFonts w:cstheme="minorHAnsi"/>
          <w:color w:val="262626" w:themeColor="text1" w:themeTint="D9"/>
          <w:lang w:val="mt-MT"/>
        </w:rPr>
        <w:t xml:space="preserve"> skont il-prezz ta’ fejn ikunu allura ma jgawdux mis-sussidju fuq l-enerġijia li hawn Malta. Is-Sur Mifsud spjega kif b’€0.60 differenza fil-litru, fuq elf litru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 xml:space="preserve">diesel </w:t>
      </w:r>
      <w:r w:rsidRPr="006E2C03">
        <w:rPr>
          <w:rFonts w:cstheme="minorHAnsi"/>
          <w:color w:val="262626" w:themeColor="text1" w:themeTint="D9"/>
          <w:lang w:val="mt-MT"/>
        </w:rPr>
        <w:t>qed iħallsu €600 iktar kull ġimgħa għal kull vjaġġ. Dan ikkonfermah ukoll is-Sur Joseph Mifsud li waqt il-</w:t>
      </w:r>
      <w:r w:rsidRPr="006E2C03">
        <w:rPr>
          <w:rFonts w:cstheme="minorHAnsi"/>
          <w:color w:val="262626" w:themeColor="text1" w:themeTint="D9"/>
          <w:lang w:val="mt-MT"/>
        </w:rPr>
        <w:lastRenderedPageBreak/>
        <w:t>laqgħa qal li min-naħa tal-Asja kien hemm tnaqqis fil-prezz tat-trasport iżda mill-Ewropa jidher li qed ikun hemm żidiet kontinwi fl-ispejjeż.</w:t>
      </w:r>
    </w:p>
    <w:p w14:paraId="6956C72C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</w:p>
    <w:p w14:paraId="4123C584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Is-Sur Josef Bugeja spjega li huma baqgħu jsegwu l-prezzijiet tat-trasport, u qal li minkejja li l-prezzijiet niżlu ħafna, il-prezzijiet tal-prodotti tal-ikel impurtat ma roħsux. Pero’ skont kif spjegaw il-membri tal-ATTO, wieħed irid jara jekk dan l-ikel hux qed jiġi mpurtat mill-Ewropa jew mill-Asja, sabiex jara jekk il-prezz tat-trasport naqasx jew le.</w:t>
      </w:r>
    </w:p>
    <w:p w14:paraId="145D2D53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</w:p>
    <w:p w14:paraId="55A090DC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Malta qegħda f’pożizzjoni unika li bilfors trid timporta l-prodotti. Is-Sa. Abigail Mamo fakkret li fi żmien il-pandemija konna qed inbatu minn nuqqas ta’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supply</w:t>
      </w:r>
      <w:r w:rsidRPr="006E2C03">
        <w:rPr>
          <w:color w:val="262626" w:themeColor="text1" w:themeTint="D9"/>
          <w:lang w:val="mt-MT"/>
        </w:rPr>
        <w:t xml:space="preserve"> anki għaliex pajjiżi oħra ddeċidew li  ma jesportawx ċertu prodotti. Bil-gwerra tal-Ukrajna din il-problema baqgħet reali u għalhekk issemma’ l-bżonn li Malta tara kif tagħmel biex taċċerta ruħha li jkun hawn stabbilitá fl-importazzjoni ta’ prodotti essenzjali. Din id-dipendenza ta’ Malta fuq l-importazzjoni semmietha wkoll Dr Marthese Portelli u qalet li Malta ntlaqtet iktar mill-pajjiżi l-oħra tal-Ewropa f’dak li jirrigwarda importazzjoni ta’ prodotti għaliex prodotti li sejrin Malta dejjem ikollhom biċċa vjaġġ żejjed, jew bl-ajru jew bil-baħar, u l-prezz tat-trasport u tal-enerġija dejjem ikunu ogħla. </w:t>
      </w:r>
    </w:p>
    <w:p w14:paraId="0BE21B3F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</w:p>
    <w:p w14:paraId="7C3BF2C2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</w:p>
    <w:p w14:paraId="22DD097E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color w:val="262626" w:themeColor="text1" w:themeTint="D9"/>
          <w:lang w:val="mt-MT"/>
        </w:rPr>
      </w:pPr>
      <w:r w:rsidRPr="006E2C03">
        <w:rPr>
          <w:rFonts w:cstheme="minorHAnsi"/>
          <w:b/>
          <w:color w:val="262626" w:themeColor="text1" w:themeTint="D9"/>
          <w:lang w:val="mt-MT"/>
        </w:rPr>
        <w:t>L-Element Uman</w:t>
      </w:r>
    </w:p>
    <w:p w14:paraId="14C1FAEC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Wieħed </w:t>
      </w:r>
      <w:r w:rsidRPr="006E2C03">
        <w:rPr>
          <w:rFonts w:cstheme="minorHAnsi"/>
          <w:color w:val="262626" w:themeColor="text1" w:themeTint="D9"/>
        </w:rPr>
        <w:t>mill-</w:t>
      </w:r>
      <w:proofErr w:type="spellStart"/>
      <w:r w:rsidRPr="006E2C03">
        <w:rPr>
          <w:rFonts w:cstheme="minorHAnsi"/>
          <w:color w:val="262626" w:themeColor="text1" w:themeTint="D9"/>
        </w:rPr>
        <w:t>elementi</w:t>
      </w:r>
      <w:proofErr w:type="spellEnd"/>
      <w:r w:rsidRPr="006E2C03">
        <w:rPr>
          <w:rFonts w:cstheme="minorHAnsi"/>
          <w:color w:val="262626" w:themeColor="text1" w:themeTint="D9"/>
        </w:rPr>
        <w:t xml:space="preserve"> li </w:t>
      </w:r>
      <w:r w:rsidRPr="006E2C03">
        <w:rPr>
          <w:rFonts w:cstheme="minorHAnsi"/>
          <w:color w:val="262626" w:themeColor="text1" w:themeTint="D9"/>
          <w:lang w:val="mt-MT"/>
        </w:rPr>
        <w:t xml:space="preserve">huma kkunsidrati bħala l-kawżi primarji tal-inflazzjoni huwa dak uman, li huwa n-nuqqas ta’ ħaddiema fis-suq tax-xogħol.  Din hija sfida oħra kbira li qed jiffaċċjaw in-negozji. Is-Sur Farrugia stqarr li filwaqt li l-ekonomija qegħda tikber, mhux qed jinstabu biżżejjed nies biex insostnuha u allura qed l-pajjiż qed idur fuq il-ħaddiema barranin. Pero’ minkejja dan, xorta waħda hawn nuqqasijiet kbar, speċjalment f’ċertu livelli. Dan stqarru wkoll is-Sur Sandro Chetcuti, li spjega kif m’hawnx biżżejjed ħaddiema tal-idejn, u dawk li hawn mhumiex ta’ kwalità tajba, jew isibuha diffiċli biex jikkomunikaw magħhom. Hu kompla jgħid li ħafna minn dawk li jaħdmu fil-qasam tal-kostruzzjoni </w:t>
      </w:r>
      <w:r w:rsidRPr="006E2C03">
        <w:rPr>
          <w:rFonts w:cstheme="minorHAnsi"/>
          <w:color w:val="262626" w:themeColor="text1" w:themeTint="D9"/>
          <w:lang w:val="mt-MT"/>
        </w:rPr>
        <w:lastRenderedPageBreak/>
        <w:t xml:space="preserve">jinsabu mdejqin għal numru ta’ raġunijiet: xogħolhom dejjem ikun ta’ inkonvenjent għall-ġirien; nies li ma jifhmux f’xogħolhom jikkmandawlhom u jinfurzaw; spejjeż żejda marbutin mal-infurzar u l-burokrazija. Dan saħqu wkoll is-Sur Pierre Galea, li kompla jgħid li dawn l-ispejjeż fl-aħħar mill-aħħar iħallas għalihom il-konsumatur. Fattur ieħor li qed jaffettwa dan in-nuqqas hija l-mobbilta’ - iż-żgħażagħ tagħna, fejn jaraw opportunitajiet ta’ pagi aktar għoljin, qegħdin jitilqu mill-pajjiż u jmorru jaħdmu xi mkien ieħor. </w:t>
      </w:r>
    </w:p>
    <w:p w14:paraId="70C3E288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</w:p>
    <w:p w14:paraId="25D68174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Ninsabu f’sitwazzjoni fejn hemm domanda għall-pagi minħabba l-għoli fil-prezzijiet, kif ukoll pressjoni fuq il-pagi minħabba n-nuqqas ta’ ħaddiema. L-għoli fil-pagi qed ikollu mpatt fuq in-negozji, li indirettament jolqot lill-familji.  </w:t>
      </w:r>
    </w:p>
    <w:p w14:paraId="31311755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</w:p>
    <w:p w14:paraId="4358E9B3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Is-Sur Joseph Farrugia stqarr li minkejja l-perċezzjoni li għax jogħlew il-prezzijiet, ifisser iktar profitti għal min qiegħed fin-negozju, din hi ‘l bogħod ħafna mir-realtà. Għalkemm hawn negozji li marru tajjeb, speċjalment dawk relatati ma’ servizzi, hemm oħrajn li ntlaqtu ħażin. Il-paga tal-ħaddiema hija waħda mil-isfidi li qed jiffaċċjaw. Fis-settur privat hemm każijiet fejn il-pagi għolew b’madwar 11%, u dan ġara għaliex l-unika alternattiva tas-sid kienet li jitlef il-ħaddiema tiegħu. Is-Sur Farrugia spjega wkoll l-effett li tista’ tħalli l-COLA fuq in-negozji: filwaqt li lil uħud ma taffettwahomx għax xorta waħda jagħtu iktar, hemm negozji li għalihom €550 fis-sena fuq kull impjegat hija ħafna u jridu jaraw kif se jassorbuha jew jgħadduha fuq il-klijentela tagħhom. </w:t>
      </w:r>
    </w:p>
    <w:p w14:paraId="450A5F5A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</w:p>
    <w:p w14:paraId="39F8EC0B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b/>
          <w:bCs/>
          <w:color w:val="262626" w:themeColor="text1" w:themeTint="D9"/>
          <w:lang w:val="mt-MT"/>
        </w:rPr>
        <w:t>Il-Qasam tal-Kostruzzjoni</w:t>
      </w:r>
    </w:p>
    <w:p w14:paraId="1D842E80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Fir-rigward tal-prezzijiet fil-qasam tal-kostruzzjoni, is-Sur Sandro Chetcuti qal li minkejja l-possibilità li l-inflazzjoni ma tibqax daqshekk għolja, il-prezzijiet mhux se jorħsu, anki jekk il-materjal li jiġi minn barra jorħos – il-propjetà se tkompli togħla, bħal ma se jkompli jogħla l-ispazju tal-art. Skont il-Kamra tal-Kummerċ, is-settur tal-kostruzzjoni u tal-propjetà huwa l-uniku settur li m’għandux diffikultà biex isib il-klijenti u dan il-fattur qed iżid l-inflazzjoni. F’dan is-settur naqas il-bejgħ pero’ żdied il-valur u </w:t>
      </w:r>
      <w:r w:rsidRPr="006E2C03">
        <w:rPr>
          <w:rFonts w:cstheme="minorHAnsi"/>
          <w:color w:val="262626" w:themeColor="text1" w:themeTint="D9"/>
          <w:lang w:val="mt-MT"/>
        </w:rPr>
        <w:lastRenderedPageBreak/>
        <w:t>allura hawn persuni li minkejja li jixtiequ li jsiru sidien ta’ djarhom, ma jistgħux u qed ikollhom jikru. Il-kera, mill-banda l-oħra qed togħla wkoll. Dr Marthese Portelli spjegat kif din iż-żieda qed tirriżulta f’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imposed inflation</w:t>
      </w:r>
      <w:r w:rsidRPr="006E2C03">
        <w:rPr>
          <w:rFonts w:cstheme="minorHAnsi"/>
          <w:color w:val="262626" w:themeColor="text1" w:themeTint="D9"/>
          <w:lang w:val="mt-MT"/>
        </w:rPr>
        <w:t xml:space="preserve"> li eventwalment se tippreġudika setturi oħra. Matul id-diskussjoni ssemmiet ukoll l-għajnuna li ħarġet għall-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first time buyers</w:t>
      </w:r>
      <w:r w:rsidRPr="006E2C03">
        <w:rPr>
          <w:rFonts w:cstheme="minorHAnsi"/>
          <w:color w:val="262626" w:themeColor="text1" w:themeTint="D9"/>
          <w:lang w:val="mt-MT"/>
        </w:rPr>
        <w:t xml:space="preserve"> u kif irid ikun aċċertat li din tmur għand min għandu verament bżonnha u mhux tispiċċa parti minnha tmur għand min qed ibiegħ.</w:t>
      </w:r>
    </w:p>
    <w:p w14:paraId="72F8A96E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</w:p>
    <w:p w14:paraId="4888E55C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Meta nħarsu lejn pajjiżi tal-Unjoni Ewropea, naraw ukoll  li mhux neċessarjament il-pagi huma l-problema, imma l-pakkett. Is-Sa Abigail Mamo semmiet kif f’Malta, il-kirjiet, imma speċjalment il-kirjiet domestiċi, splodew fl-aħħar snin. Qalet li meta ġibna s-settur tal-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gaming</w:t>
      </w:r>
      <w:r w:rsidRPr="006E2C03">
        <w:rPr>
          <w:rFonts w:cstheme="minorHAnsi"/>
          <w:color w:val="262626" w:themeColor="text1" w:themeTint="D9"/>
          <w:lang w:val="mt-MT"/>
        </w:rPr>
        <w:t xml:space="preserve"> kienet xi ħaġa tajba għal Malta; imma dan kellu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ripple effect</w:t>
      </w:r>
      <w:r w:rsidRPr="006E2C03">
        <w:rPr>
          <w:rFonts w:cstheme="minorHAnsi"/>
          <w:color w:val="262626" w:themeColor="text1" w:themeTint="D9"/>
          <w:lang w:val="mt-MT"/>
        </w:rPr>
        <w:t xml:space="preserve">. Fosthom kien li għolew ħafna l-kirjiet. Ħafna Maltin huma sidien ta’ djarhom, allura l-effett tal-għoli tal-kera jkun jinħass ħafna inqas, imma min ġej jaħdem minn barra se jkun qed jaħdem u jgħix minn post mikri. Hemmhekk ikun hemm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 xml:space="preserve">mismatch </w:t>
      </w:r>
      <w:r w:rsidRPr="006E2C03">
        <w:rPr>
          <w:rFonts w:cstheme="minorHAnsi"/>
          <w:color w:val="262626" w:themeColor="text1" w:themeTint="D9"/>
          <w:lang w:val="mt-MT"/>
        </w:rPr>
        <w:t xml:space="preserve">għaliex meta tara l-pakkett kollu, kumparat ma pajjiżi oħra fl-UE, l-pagi mhumiex kumpens biżżejjed. </w:t>
      </w:r>
    </w:p>
    <w:p w14:paraId="46D3D2C3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</w:p>
    <w:p w14:paraId="47496299" w14:textId="77777777" w:rsidR="007F2F4F" w:rsidRPr="006E2C03" w:rsidRDefault="007F2F4F" w:rsidP="007F2F4F">
      <w:pPr>
        <w:spacing w:after="0" w:line="480" w:lineRule="auto"/>
        <w:jc w:val="both"/>
        <w:rPr>
          <w:b/>
          <w:bCs/>
          <w:color w:val="262626" w:themeColor="text1" w:themeTint="D9"/>
          <w:lang w:val="mt-MT"/>
        </w:rPr>
      </w:pPr>
      <w:r w:rsidRPr="006E2C03">
        <w:rPr>
          <w:b/>
          <w:bCs/>
          <w:color w:val="262626" w:themeColor="text1" w:themeTint="D9"/>
          <w:lang w:val="mt-MT"/>
        </w:rPr>
        <w:t>L-Inflazzjoni</w:t>
      </w:r>
    </w:p>
    <w:p w14:paraId="655866AA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  <w:r w:rsidRPr="006E2C03">
        <w:rPr>
          <w:color w:val="262626" w:themeColor="text1" w:themeTint="D9"/>
          <w:lang w:val="mt-MT"/>
        </w:rPr>
        <w:t>Dr Marthese Portelli, fil-preżentazzjoni tal-Kamra tal-Kummerċ spjegat lill-Kumitat illi huma jaraw żewġ tipi ta’ inflazzjoni: dik lokali u dik li tkun ġejja minn barra l-pajjiż. Fil-każ tal-inflazzjoni lokali, il-</w:t>
      </w:r>
      <w:r w:rsidRPr="006E2C03">
        <w:rPr>
          <w:i/>
          <w:iCs/>
          <w:color w:val="262626" w:themeColor="text1" w:themeTint="D9"/>
          <w:lang w:val="mt-MT"/>
        </w:rPr>
        <w:t>labour cost</w:t>
      </w:r>
      <w:r w:rsidRPr="006E2C03">
        <w:rPr>
          <w:color w:val="262626" w:themeColor="text1" w:themeTint="D9"/>
          <w:lang w:val="mt-MT"/>
        </w:rPr>
        <w:t xml:space="preserve"> huwa l-iktar li qed jagħmel impatt. Is-salarji hu magħruf li żdiedu ħafna minħabba n-nuqqas ta’ riżorsi umani. Hawnhekk Dr Portelli spjegat kif meta wieħed jikkalkula d-dħul tal-individwu, għandu jaħdem fuq id-dħul totali gross u dan għaliex numru ta’ ħaddiema jkollhom id-dħul bażiku imma mbagħad ikollhom </w:t>
      </w:r>
      <w:r w:rsidRPr="006E2C03">
        <w:rPr>
          <w:i/>
          <w:iCs/>
          <w:color w:val="262626" w:themeColor="text1" w:themeTint="D9"/>
          <w:lang w:val="mt-MT"/>
        </w:rPr>
        <w:t>allowances</w:t>
      </w:r>
      <w:r w:rsidRPr="006E2C03">
        <w:rPr>
          <w:color w:val="262626" w:themeColor="text1" w:themeTint="D9"/>
          <w:lang w:val="mt-MT"/>
        </w:rPr>
        <w:t xml:space="preserve"> u benefiċċji oħra, apparti li jista’ jkollhom xi dħul ieħor minn postijiet oħra, bħal kiri ta’ propjetà. Filwaqt li jekk wieħed jikkumpara il-paga minima ta’ Malta ma’ dik ta’ pajjiżi oħra, tidher baxxa, Dr Portelli spjegat li jekk wieħed jagħmel l-istess paragun bejn id-dħul gross medju tal-Maltin u dak ta’ pajjiżi Ewropej oħrajn, jidher li l-Maltin qegħdin f’pożizzjoni pjuttost tajba. </w:t>
      </w:r>
    </w:p>
    <w:p w14:paraId="0B6774DB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</w:p>
    <w:p w14:paraId="1AFABB05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  <w:r w:rsidRPr="006E2C03">
        <w:rPr>
          <w:color w:val="262626" w:themeColor="text1" w:themeTint="D9"/>
          <w:lang w:val="mt-MT"/>
        </w:rPr>
        <w:lastRenderedPageBreak/>
        <w:t xml:space="preserve">Fejn tidħol inflazzjoni lokali li ġejja mis-salarji, din se tibqa’ tiżdied. Hawnhekk Dr Portelli saħqet fuq il-bżonn li bħala pajjiż noqogħdu attenti li Malta tibqa’ kompetittiva – se jasal punt meta fl-Ewropa l-prezz tal-enerġija jilħaq il-livelli tagħna, u jekk is-salarji tagħna jibqgħu telgħin, Malta tista’ titlef il-kompetittività tagħha, għaliex fl-Ewropa ikun hemm elementi ta’ inflazzjoni li bdew neżlin, filwaqt li l-element primarju tal-inflazzjoni lokali jibqa’ tiela’. </w:t>
      </w:r>
    </w:p>
    <w:p w14:paraId="1FE570E8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</w:p>
    <w:p w14:paraId="40292FB3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  <w:r w:rsidRPr="006E2C03">
        <w:rPr>
          <w:color w:val="262626" w:themeColor="text1" w:themeTint="D9"/>
          <w:lang w:val="mt-MT"/>
        </w:rPr>
        <w:t>Fil-każ ta’ inflazzjoni li ġejja minn barra, wieħed mill-elementi primarji huwa l-prezz tat-trasport</w:t>
      </w:r>
      <w:r w:rsidRPr="006E2C03">
        <w:rPr>
          <w:i/>
          <w:iCs/>
          <w:color w:val="262626" w:themeColor="text1" w:themeTint="D9"/>
          <w:lang w:val="mt-MT"/>
        </w:rPr>
        <w:t xml:space="preserve">. </w:t>
      </w:r>
      <w:r w:rsidRPr="006E2C03">
        <w:rPr>
          <w:color w:val="262626" w:themeColor="text1" w:themeTint="D9"/>
          <w:lang w:val="mt-MT"/>
        </w:rPr>
        <w:t xml:space="preserve">Qabel il-pandemija, t-trasport mill-Asja kien baxx ħafna, imbagħad f’nofs il-pandemija leħaq l-ogħla livelli tiegħu, fejn </w:t>
      </w:r>
      <w:r w:rsidRPr="006E2C03">
        <w:rPr>
          <w:i/>
          <w:iCs/>
          <w:color w:val="262626" w:themeColor="text1" w:themeTint="D9"/>
          <w:lang w:val="mt-MT"/>
        </w:rPr>
        <w:t>container</w:t>
      </w:r>
      <w:r w:rsidRPr="006E2C03">
        <w:rPr>
          <w:color w:val="262626" w:themeColor="text1" w:themeTint="D9"/>
          <w:lang w:val="mt-MT"/>
        </w:rPr>
        <w:t xml:space="preserve"> beda jiswa seba’ darbiet aktar. Illum il-prezz tat-trasport għadu nieżel pero’ xorta waħda għadu iktar għoli milli kien qabel il-pandemija u ma jidhirx li se jerġa’ jilħaq dak il-livell. Meta l-prezz tat-trasport mill-Asja spara ‘l fuq, l-importaturi bdew iġibu l-prodotti direttament mill-Ewropa – it-trasport mill-Ewropa dejjem kien ogħla mill-orħos prezz tal-Asja u dan jispjega ż-żieda fl-ispejjeż tat-trasport, li minkejja li llum naqsu, għadhom ma laħqux il-livelli ta’ qabel u allura għad għandhom impatt fuq l-inflazzjoni. </w:t>
      </w:r>
    </w:p>
    <w:p w14:paraId="0717C172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</w:p>
    <w:p w14:paraId="3564D69B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  <w:r w:rsidRPr="006E2C03">
        <w:rPr>
          <w:color w:val="262626" w:themeColor="text1" w:themeTint="D9"/>
          <w:lang w:val="mt-MT"/>
        </w:rPr>
        <w:t>Skont il-Gvernatur tal-Bank Ċentrali, fit-tmeninijiet, kien hemm perjodu fejn l-inflazzjoni kienet telgħet għal 15%, jiġifieri din mhix l-ewwel darba li f’Malta jew fl-Ewropa l-inflazzjoni għoliet ħafna. Pero’ huwa importanti mmens li l-inflazzjoni tiġi megħluba u tinżel għal-livell mixtieq mill-Bank Ċentrali. Il-Prof. Edward Scicluna spjega lill-Kumitat kif l-inflazzjoni ideali hija ta’ madwar 2%, u qal ukoll illi l-biża’ tal-inflazzjoni hija kerha daqs il-biża’ tad-deflazzjoni, jew rati negattivi. Hu qal illi l-inflazzjoni għadha tidher ‘l fuq minn 5% pero’ spjega illi din bdiet tmajna u allura hemm it-tama li l-</w:t>
      </w:r>
      <w:r w:rsidRPr="006E2C03">
        <w:rPr>
          <w:i/>
          <w:iCs/>
          <w:color w:val="262626" w:themeColor="text1" w:themeTint="D9"/>
          <w:lang w:val="mt-MT"/>
        </w:rPr>
        <w:t>peak</w:t>
      </w:r>
      <w:r w:rsidRPr="006E2C03">
        <w:rPr>
          <w:color w:val="262626" w:themeColor="text1" w:themeTint="D9"/>
          <w:lang w:val="mt-MT"/>
        </w:rPr>
        <w:t xml:space="preserve"> intlaħqet diġa’. Il-ħsieb tal-Bank Ċentrali Malti huwa li filwaqt li issa qed jistennew  li l-inflazzjoni tinżel għal 4.5% matul l-2023, din tkompli nieżla u fl-2024 nerġgħu niġu qrib it-2%.</w:t>
      </w:r>
    </w:p>
    <w:p w14:paraId="7889C7E1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</w:p>
    <w:p w14:paraId="58C5FF31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  <w:r w:rsidRPr="006E2C03">
        <w:rPr>
          <w:color w:val="262626" w:themeColor="text1" w:themeTint="D9"/>
          <w:lang w:val="mt-MT"/>
        </w:rPr>
        <w:t xml:space="preserve">Matul id-diskussjoni, il-Kumitat daħal fil-kwistjoni tas-sussidju tal-enerġija. Prof. Scicluna spjega illi l-enerġija, bħall-ikel, mhux normali li tiġi ssussidjata, pero’ l-Gvern kien affaċċjat b’sitwazzjoni </w:t>
      </w:r>
      <w:r w:rsidRPr="006E2C03">
        <w:rPr>
          <w:color w:val="262626" w:themeColor="text1" w:themeTint="D9"/>
          <w:lang w:val="mt-MT"/>
        </w:rPr>
        <w:lastRenderedPageBreak/>
        <w:t xml:space="preserve">straordinarja fejn il-prezz tal-enerġija tela’ b’mod drastiku. Hu kompla jgħid illi minħabba s-sussidju l-poplu Malti kien pjuttost iżolat u protett minn din iż-żieda, pero’ kien hemm ħafna nies li batew. Hu stqarr li meta jingħata sussidju, iridu jittieħdu in konsiderazzjoni żewġ fatturi importanti: </w:t>
      </w:r>
    </w:p>
    <w:p w14:paraId="3EDBEFC4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</w:p>
    <w:p w14:paraId="1689FA70" w14:textId="77777777" w:rsidR="007F2F4F" w:rsidRPr="006E2C03" w:rsidRDefault="007F2F4F" w:rsidP="007F2F4F">
      <w:pPr>
        <w:pStyle w:val="ListParagraph"/>
        <w:numPr>
          <w:ilvl w:val="0"/>
          <w:numId w:val="3"/>
        </w:numPr>
        <w:spacing w:after="0" w:line="480" w:lineRule="auto"/>
        <w:jc w:val="both"/>
        <w:rPr>
          <w:color w:val="262626" w:themeColor="text1" w:themeTint="D9"/>
          <w:lang w:val="mt-MT"/>
        </w:rPr>
      </w:pPr>
      <w:r w:rsidRPr="006E2C03">
        <w:rPr>
          <w:color w:val="262626" w:themeColor="text1" w:themeTint="D9"/>
          <w:lang w:val="mt-MT"/>
        </w:rPr>
        <w:t>li s-sussidju jasal għand min għandu bżonn u mhux għand kulħadd – meta s-sussidju jsir b’mod assolut, il-konsumatur jingħata l-messaġġ li ma ġara xejn, li m’hemmx kriżi għax il-prezz tal-enerġija m’għoliex, u li għaldaqstant jista’ jibqa’ jagħmel dak li kien qed jagħmel fl-2019;</w:t>
      </w:r>
    </w:p>
    <w:p w14:paraId="4659520F" w14:textId="77777777" w:rsidR="007F2F4F" w:rsidRPr="006E2C03" w:rsidRDefault="007F2F4F" w:rsidP="007F2F4F">
      <w:pPr>
        <w:pStyle w:val="ListParagraph"/>
        <w:numPr>
          <w:ilvl w:val="0"/>
          <w:numId w:val="3"/>
        </w:numPr>
        <w:spacing w:after="0" w:line="480" w:lineRule="auto"/>
        <w:jc w:val="both"/>
        <w:rPr>
          <w:color w:val="262626" w:themeColor="text1" w:themeTint="D9"/>
          <w:lang w:val="mt-MT"/>
        </w:rPr>
      </w:pPr>
      <w:r w:rsidRPr="006E2C03">
        <w:rPr>
          <w:color w:val="262626" w:themeColor="text1" w:themeTint="D9"/>
          <w:lang w:val="mt-MT"/>
        </w:rPr>
        <w:t>Meta l-prezzijiet tal-enerġija jibdew neżlin, is-sussidju għandu jitneħħa mill-ewwel, wara li n-nies jiġu avżati kif ġara bil-</w:t>
      </w:r>
      <w:r w:rsidRPr="006E2C03">
        <w:rPr>
          <w:i/>
          <w:iCs/>
          <w:color w:val="262626" w:themeColor="text1" w:themeTint="D9"/>
          <w:lang w:val="mt-MT"/>
        </w:rPr>
        <w:t xml:space="preserve">wage supplement </w:t>
      </w:r>
      <w:r w:rsidRPr="006E2C03">
        <w:rPr>
          <w:color w:val="262626" w:themeColor="text1" w:themeTint="D9"/>
          <w:lang w:val="mt-MT"/>
        </w:rPr>
        <w:t xml:space="preserve">li ngħata fi żmien il-pandemija. </w:t>
      </w:r>
    </w:p>
    <w:p w14:paraId="6BADEC34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</w:p>
    <w:p w14:paraId="0A4B702B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  <w:r w:rsidRPr="006E2C03">
        <w:rPr>
          <w:color w:val="262626" w:themeColor="text1" w:themeTint="D9"/>
          <w:lang w:val="mt-MT"/>
        </w:rPr>
        <w:t>Prof. Scicluna semma’ wkoll il-possibilità li bil-mod kif ħadem il-Gvern, meta jinżel il-prezz tal-enerġija, iraħħas il-prezz u jonqos is-sussidju awtomatikament u allura l-konsumatur lanqas jinduna għax għalih ikun baqa’ kollox kif kien. Fuq kollox enfasizza l-bżonn li n-nies jingħataw il-messaġġ li hemm kriżi reali u li jridu jibżgħu għar-riżors għax dan huwa skars.</w:t>
      </w:r>
    </w:p>
    <w:p w14:paraId="0B1ADD0B" w14:textId="77777777" w:rsidR="007F2F4F" w:rsidRPr="006E2C03" w:rsidRDefault="007F2F4F" w:rsidP="007F2F4F">
      <w:pPr>
        <w:spacing w:after="0" w:line="480" w:lineRule="auto"/>
        <w:ind w:left="360"/>
        <w:jc w:val="both"/>
        <w:rPr>
          <w:color w:val="262626" w:themeColor="text1" w:themeTint="D9"/>
          <w:lang w:val="mt-MT"/>
        </w:rPr>
      </w:pPr>
    </w:p>
    <w:p w14:paraId="209EA40C" w14:textId="77777777" w:rsidR="007F2F4F" w:rsidRPr="006E2C03" w:rsidRDefault="007F2F4F" w:rsidP="007F2F4F">
      <w:pPr>
        <w:spacing w:after="0" w:line="480" w:lineRule="auto"/>
        <w:jc w:val="both"/>
        <w:rPr>
          <w:color w:val="262626" w:themeColor="text1" w:themeTint="D9"/>
          <w:lang w:val="mt-MT"/>
        </w:rPr>
      </w:pPr>
      <w:r w:rsidRPr="006E2C03">
        <w:rPr>
          <w:color w:val="262626" w:themeColor="text1" w:themeTint="D9"/>
          <w:lang w:val="mt-MT"/>
        </w:rPr>
        <w:t>Il-General Workers Union, min-naħa tagħha, spjegat kif fi proċess ta’ konsultazzjoni mas-sħab soċjali u fi studju li sar, irriżulta ċar illi kieku l-Gvern m’assorbiex il-prezzijiet tal-enerġija, tal-</w:t>
      </w:r>
      <w:r w:rsidRPr="006E2C03">
        <w:rPr>
          <w:i/>
          <w:iCs/>
          <w:color w:val="262626" w:themeColor="text1" w:themeTint="D9"/>
          <w:lang w:val="mt-MT"/>
        </w:rPr>
        <w:t>fuel</w:t>
      </w:r>
      <w:r w:rsidRPr="006E2C03">
        <w:rPr>
          <w:color w:val="262626" w:themeColor="text1" w:themeTint="D9"/>
          <w:lang w:val="mt-MT"/>
        </w:rPr>
        <w:t xml:space="preserve"> u taċ-ċereali, l-COLA kienet titla’ għal €23. </w:t>
      </w:r>
    </w:p>
    <w:p w14:paraId="01082AEB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</w:p>
    <w:p w14:paraId="31632295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</w:p>
    <w:p w14:paraId="43328439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b/>
          <w:bCs/>
          <w:color w:val="262626" w:themeColor="text1" w:themeTint="D9"/>
          <w:lang w:val="mt-MT"/>
        </w:rPr>
        <w:t>Rakkomandazzjonijiet tal-Esperti</w:t>
      </w:r>
    </w:p>
    <w:p w14:paraId="040758BD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A94691">
        <w:rPr>
          <w:rFonts w:cstheme="minorHAnsi"/>
          <w:color w:val="262626" w:themeColor="text1" w:themeTint="D9"/>
          <w:lang w:val="mt-MT"/>
        </w:rPr>
        <w:t>L-esperti li tkellmu mal-membri tal-Kumitat għamlu numru ta’ rakkomandazzjonijiet matul id-diskussjonijiet li saru. Dawn ir-rakkomandazzjonijiet qegħdin jiġu elenkati sabiex ikun iktar faċli li ssir referenza għalihom:</w:t>
      </w:r>
    </w:p>
    <w:p w14:paraId="28E3F42C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il-bżonn li l-anzjani jkollhom aċċess għal ħwienet li jkollhom prodotti orħos;</w:t>
      </w:r>
    </w:p>
    <w:p w14:paraId="4C1B0796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lastRenderedPageBreak/>
        <w:t>kull nhar ta’ Sibt filgħodu, minn kull raħal u belt, ikun hemm tal-linja diretta f’ħinijiet differenti li twasslek il-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Farmers Market</w:t>
      </w:r>
      <w:r w:rsidRPr="006E2C03">
        <w:rPr>
          <w:rFonts w:cstheme="minorHAnsi"/>
          <w:color w:val="262626" w:themeColor="text1" w:themeTint="D9"/>
          <w:lang w:val="mt-MT"/>
        </w:rPr>
        <w:t>; jew</w:t>
      </w:r>
    </w:p>
    <w:p w14:paraId="43FEE9E5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żieda fin-numru ta’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Farmers Market</w:t>
      </w:r>
      <w:r w:rsidRPr="006E2C03">
        <w:rPr>
          <w:rFonts w:cstheme="minorHAnsi"/>
          <w:color w:val="262626" w:themeColor="text1" w:themeTint="D9"/>
          <w:lang w:val="mt-MT"/>
        </w:rPr>
        <w:t xml:space="preserve"> madwar Malta u Għawdex;</w:t>
      </w:r>
    </w:p>
    <w:p w14:paraId="255FDF51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ikun hawn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team</w:t>
      </w:r>
      <w:r w:rsidRPr="006E2C03">
        <w:rPr>
          <w:rFonts w:cstheme="minorHAnsi"/>
          <w:color w:val="262626" w:themeColor="text1" w:themeTint="D9"/>
          <w:lang w:val="mt-MT"/>
        </w:rPr>
        <w:t xml:space="preserve"> li jistudja l-faqar qalb in-nies;</w:t>
      </w:r>
    </w:p>
    <w:p w14:paraId="6A06FA32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ċertu ikel li jkun se jiskadi fis-supermarkets, minflok jintrema’, jibda jitpoġġa f’postijiet speċjali u jitqassam fil-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food banks</w:t>
      </w:r>
      <w:r w:rsidRPr="006E2C03">
        <w:rPr>
          <w:rFonts w:cstheme="minorHAnsi"/>
          <w:color w:val="262626" w:themeColor="text1" w:themeTint="D9"/>
          <w:lang w:val="mt-MT"/>
        </w:rPr>
        <w:t xml:space="preserve"> u entitajiet oħra li jaħdmu ma’ familji vulnerabbli u familji foqra;</w:t>
      </w:r>
    </w:p>
    <w:p w14:paraId="28B92CDA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i/>
          <w:iCs/>
          <w:color w:val="262626" w:themeColor="text1" w:themeTint="D9"/>
          <w:lang w:val="mt-MT"/>
        </w:rPr>
        <w:t>no waste food app</w:t>
      </w:r>
      <w:r w:rsidRPr="006E2C03">
        <w:rPr>
          <w:rFonts w:cstheme="minorHAnsi"/>
          <w:color w:val="262626" w:themeColor="text1" w:themeTint="D9"/>
          <w:lang w:val="mt-MT"/>
        </w:rPr>
        <w:t xml:space="preserve"> – jekk għandek ħanut li għandu ikel żejjed li ser jintrema’, itellgħu fuq is-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social media</w:t>
      </w:r>
      <w:r w:rsidRPr="006E2C03">
        <w:rPr>
          <w:rFonts w:cstheme="minorHAnsi"/>
          <w:color w:val="262626" w:themeColor="text1" w:themeTint="D9"/>
          <w:lang w:val="mt-MT"/>
        </w:rPr>
        <w:t xml:space="preserve"> jew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app</w:t>
      </w:r>
      <w:r w:rsidRPr="006E2C03">
        <w:rPr>
          <w:rFonts w:cstheme="minorHAnsi"/>
          <w:color w:val="262626" w:themeColor="text1" w:themeTint="D9"/>
          <w:lang w:val="mt-MT"/>
        </w:rPr>
        <w:t xml:space="preserve"> u min jiġbru sa’ ċertu ħin jieħdu b’xejn jew bi prezz issussidjat;</w:t>
      </w:r>
    </w:p>
    <w:p w14:paraId="62FA751E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rigward l-iskema tal-FEAD, għandu jiżdied l-aċċess għall-ħaxix u frott frisk, forsi permezz ta’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vouchers</w:t>
      </w:r>
      <w:r w:rsidRPr="006E2C03">
        <w:rPr>
          <w:rFonts w:cstheme="minorHAnsi"/>
          <w:color w:val="262626" w:themeColor="text1" w:themeTint="D9"/>
          <w:lang w:val="mt-MT"/>
        </w:rPr>
        <w:t>;</w:t>
      </w:r>
    </w:p>
    <w:p w14:paraId="3D6BFC81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i/>
          <w:iCs/>
          <w:color w:val="262626" w:themeColor="text1" w:themeTint="D9"/>
          <w:lang w:val="mt-MT"/>
        </w:rPr>
        <w:t>community kitchen gardens</w:t>
      </w:r>
      <w:r w:rsidRPr="006E2C03">
        <w:rPr>
          <w:rFonts w:cstheme="minorHAnsi"/>
          <w:color w:val="262626" w:themeColor="text1" w:themeTint="D9"/>
          <w:lang w:val="mt-MT"/>
        </w:rPr>
        <w:t xml:space="preserve"> f’kull lokalità fejn in-nies jingħataw biċċa art żgħira b’xejn biex jaħdmuha u jkabbru l-frott u l-ħaxix tagħhom;</w:t>
      </w:r>
    </w:p>
    <w:p w14:paraId="72C2BD52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i/>
          <w:iCs/>
          <w:color w:val="262626" w:themeColor="text1" w:themeTint="D9"/>
          <w:lang w:val="mt-MT"/>
        </w:rPr>
        <w:t>Vouchers</w:t>
      </w:r>
      <w:r w:rsidRPr="006E2C03">
        <w:rPr>
          <w:rFonts w:cstheme="minorHAnsi"/>
          <w:color w:val="262626" w:themeColor="text1" w:themeTint="D9"/>
          <w:lang w:val="mt-MT"/>
        </w:rPr>
        <w:t xml:space="preserve"> għal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healthy food prescription</w:t>
      </w:r>
      <w:r w:rsidRPr="006E2C03">
        <w:rPr>
          <w:rFonts w:cstheme="minorHAnsi"/>
          <w:color w:val="262626" w:themeColor="text1" w:themeTint="D9"/>
          <w:lang w:val="mt-MT"/>
        </w:rPr>
        <w:t xml:space="preserve"> – jekk tabib isiblek mard kroniku fil-bidu u jirrikkmandalek li tibdel id-dieta tiegħek biex ma tkomplix taggrava, tingħata </w:t>
      </w:r>
      <w:r w:rsidRPr="006E2C03">
        <w:rPr>
          <w:rFonts w:cstheme="minorHAnsi"/>
          <w:i/>
          <w:color w:val="262626" w:themeColor="text1" w:themeTint="D9"/>
          <w:lang w:val="mt-MT"/>
        </w:rPr>
        <w:t>healthy prescription vouchers</w:t>
      </w:r>
      <w:r w:rsidRPr="006E2C03">
        <w:rPr>
          <w:rFonts w:cstheme="minorHAnsi"/>
          <w:iCs/>
          <w:color w:val="262626" w:themeColor="text1" w:themeTint="D9"/>
          <w:lang w:val="mt-MT"/>
        </w:rPr>
        <w:t xml:space="preserve"> biex tkun tista’ tixtri l-frott u l-ħaxix; </w:t>
      </w:r>
    </w:p>
    <w:p w14:paraId="33E5F88A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iCs/>
          <w:color w:val="262626" w:themeColor="text1" w:themeTint="D9"/>
          <w:lang w:val="mt-MT"/>
        </w:rPr>
        <w:t xml:space="preserve">Familji jew individwi bi dħul baxx li n-nefqa tagħhom fuq ċertu mediċini preskritti mit-tabib tkun iktar minn ammont dikjarat, jingħataw xi forma ta’ </w:t>
      </w:r>
      <w:r w:rsidRPr="006E2C03">
        <w:rPr>
          <w:rFonts w:cstheme="minorHAnsi"/>
          <w:i/>
          <w:color w:val="262626" w:themeColor="text1" w:themeTint="D9"/>
          <w:lang w:val="mt-MT"/>
        </w:rPr>
        <w:t xml:space="preserve">rebate </w:t>
      </w:r>
      <w:r w:rsidRPr="006E2C03">
        <w:rPr>
          <w:rFonts w:cstheme="minorHAnsi"/>
          <w:iCs/>
          <w:color w:val="262626" w:themeColor="text1" w:themeTint="D9"/>
          <w:lang w:val="mt-MT"/>
        </w:rPr>
        <w:t>wara preżentazzjoni tal-preskrizzjoni u r-riċetti tat-tabib;</w:t>
      </w:r>
    </w:p>
    <w:p w14:paraId="187C8274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iCs/>
          <w:color w:val="262626" w:themeColor="text1" w:themeTint="D9"/>
          <w:lang w:val="mt-MT"/>
        </w:rPr>
        <w:t>Sistema fejn il-kreditu biex tixtri ċertu affarijiet jingħata fuq l-i</w:t>
      </w:r>
      <w:r w:rsidRPr="006E2C03">
        <w:rPr>
          <w:rFonts w:cstheme="minorHAnsi"/>
          <w:i/>
          <w:color w:val="262626" w:themeColor="text1" w:themeTint="D9"/>
          <w:lang w:val="mt-MT"/>
        </w:rPr>
        <w:t>smart phone</w:t>
      </w:r>
      <w:r w:rsidRPr="006E2C03">
        <w:rPr>
          <w:rFonts w:cstheme="minorHAnsi"/>
          <w:iCs/>
          <w:color w:val="262626" w:themeColor="text1" w:themeTint="D9"/>
          <w:lang w:val="mt-MT"/>
        </w:rPr>
        <w:t xml:space="preserve"> sabiex persuna li tagħmel użu minnhom ma tħossiex skomda li trid bilfors turi l-</w:t>
      </w:r>
      <w:r w:rsidRPr="006E2C03">
        <w:rPr>
          <w:rFonts w:cstheme="minorHAnsi"/>
          <w:i/>
          <w:color w:val="262626" w:themeColor="text1" w:themeTint="D9"/>
          <w:lang w:val="mt-MT"/>
        </w:rPr>
        <w:t>vouchers</w:t>
      </w:r>
      <w:r w:rsidRPr="006E2C03">
        <w:rPr>
          <w:rFonts w:cstheme="minorHAnsi"/>
          <w:iCs/>
          <w:color w:val="262626" w:themeColor="text1" w:themeTint="D9"/>
          <w:lang w:val="mt-MT"/>
        </w:rPr>
        <w:t xml:space="preserve"> jew tmur ġo </w:t>
      </w:r>
      <w:r w:rsidRPr="006E2C03">
        <w:rPr>
          <w:rFonts w:cstheme="minorHAnsi"/>
          <w:i/>
          <w:color w:val="262626" w:themeColor="text1" w:themeTint="D9"/>
          <w:lang w:val="mt-MT"/>
        </w:rPr>
        <w:t>food bank</w:t>
      </w:r>
      <w:r w:rsidRPr="006E2C03">
        <w:rPr>
          <w:rFonts w:cstheme="minorHAnsi"/>
          <w:iCs/>
          <w:color w:val="262626" w:themeColor="text1" w:themeTint="D9"/>
          <w:lang w:val="mt-MT"/>
        </w:rPr>
        <w:t>;</w:t>
      </w:r>
    </w:p>
    <w:p w14:paraId="7BA55814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iCs/>
          <w:color w:val="262626" w:themeColor="text1" w:themeTint="D9"/>
          <w:lang w:val="mt-MT"/>
        </w:rPr>
        <w:t xml:space="preserve">Ristoranti li jkollhom 75% tal-menu bbażat fuq </w:t>
      </w:r>
      <w:r w:rsidRPr="006E2C03">
        <w:rPr>
          <w:rFonts w:cstheme="minorHAnsi"/>
          <w:i/>
          <w:color w:val="262626" w:themeColor="text1" w:themeTint="D9"/>
          <w:lang w:val="mt-MT"/>
        </w:rPr>
        <w:t>healthy eating</w:t>
      </w:r>
      <w:r w:rsidRPr="006E2C03">
        <w:rPr>
          <w:rFonts w:cstheme="minorHAnsi"/>
          <w:iCs/>
          <w:color w:val="262626" w:themeColor="text1" w:themeTint="D9"/>
          <w:lang w:val="mt-MT"/>
        </w:rPr>
        <w:t xml:space="preserve">, ikollhom it-taxxa mnaqqsa u dak it-tnaqqis jintuża biex l-impjegati tagħhom ikollhom paga aħjar. Ristoranti li jkunu 100% </w:t>
      </w:r>
      <w:r w:rsidRPr="006E2C03">
        <w:rPr>
          <w:rFonts w:cstheme="minorHAnsi"/>
          <w:i/>
          <w:color w:val="262626" w:themeColor="text1" w:themeTint="D9"/>
          <w:lang w:val="mt-MT"/>
        </w:rPr>
        <w:t>healthy eating</w:t>
      </w:r>
      <w:r w:rsidRPr="006E2C03">
        <w:rPr>
          <w:rFonts w:cstheme="minorHAnsi"/>
          <w:iCs/>
          <w:color w:val="262626" w:themeColor="text1" w:themeTint="D9"/>
          <w:lang w:val="mt-MT"/>
        </w:rPr>
        <w:t xml:space="preserve"> jingħataw iktar benefiċċji, billi jħallsu inqas VAT u taxxa, jew jirċievu </w:t>
      </w:r>
      <w:r w:rsidRPr="006E2C03">
        <w:rPr>
          <w:rFonts w:cstheme="minorHAnsi"/>
          <w:i/>
          <w:color w:val="262626" w:themeColor="text1" w:themeTint="D9"/>
          <w:lang w:val="mt-MT"/>
        </w:rPr>
        <w:t>rebate</w:t>
      </w:r>
      <w:r w:rsidRPr="006E2C03">
        <w:rPr>
          <w:rFonts w:cstheme="minorHAnsi"/>
          <w:iCs/>
          <w:color w:val="262626" w:themeColor="text1" w:themeTint="D9"/>
          <w:lang w:val="mt-MT"/>
        </w:rPr>
        <w:t xml:space="preserve"> fl-aħħar tas-sena; </w:t>
      </w:r>
    </w:p>
    <w:p w14:paraId="11310376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iCs/>
          <w:color w:val="262626" w:themeColor="text1" w:themeTint="D9"/>
          <w:lang w:val="mt-MT"/>
        </w:rPr>
        <w:t>Ir-rakkomandazzjonijiet għandhom ikunu akkumpanjati mill-edukazzjoni;</w:t>
      </w:r>
    </w:p>
    <w:p w14:paraId="205E73A7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iCs/>
          <w:color w:val="262626" w:themeColor="text1" w:themeTint="D9"/>
          <w:lang w:val="mt-MT"/>
        </w:rPr>
        <w:lastRenderedPageBreak/>
        <w:t xml:space="preserve">Il-ħabs għandu joffri xogħol permezz ta’ </w:t>
      </w:r>
      <w:r w:rsidRPr="006E2C03">
        <w:rPr>
          <w:rFonts w:cstheme="minorHAnsi"/>
          <w:i/>
          <w:color w:val="262626" w:themeColor="text1" w:themeTint="D9"/>
          <w:lang w:val="mt-MT"/>
        </w:rPr>
        <w:t>partnership</w:t>
      </w:r>
      <w:r w:rsidRPr="006E2C03">
        <w:rPr>
          <w:rFonts w:cstheme="minorHAnsi"/>
          <w:iCs/>
          <w:color w:val="262626" w:themeColor="text1" w:themeTint="D9"/>
          <w:lang w:val="mt-MT"/>
        </w:rPr>
        <w:t xml:space="preserve"> ma’ xi kumpaniji, u l-ħabsi jkun jista’ jitħallas bil-paga minima sabiex jgħin lill-familja tiegħu u jġemma’ xi ħaġa għal meta jiġi biex joħroġ mill-ħabs; </w:t>
      </w:r>
    </w:p>
    <w:p w14:paraId="62878078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iCs/>
          <w:color w:val="262626" w:themeColor="text1" w:themeTint="D9"/>
          <w:lang w:val="mt-MT"/>
        </w:rPr>
        <w:t>Il-COLA u l-bolol m’għandhomx jibqgħu taxxabbli;</w:t>
      </w:r>
    </w:p>
    <w:p w14:paraId="03585B48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iCs/>
          <w:color w:val="262626" w:themeColor="text1" w:themeTint="D9"/>
          <w:lang w:val="mt-MT"/>
        </w:rPr>
        <w:t>Intervent fiskali: bl-inflazzjoni, l-</w:t>
      </w:r>
      <w:r w:rsidRPr="006E2C03">
        <w:rPr>
          <w:rFonts w:cstheme="minorHAnsi"/>
          <w:i/>
          <w:color w:val="262626" w:themeColor="text1" w:themeTint="D9"/>
          <w:lang w:val="mt-MT"/>
        </w:rPr>
        <w:t>upper middle income wages</w:t>
      </w:r>
      <w:r w:rsidRPr="006E2C03">
        <w:rPr>
          <w:rFonts w:cstheme="minorHAnsi"/>
          <w:iCs/>
          <w:color w:val="262626" w:themeColor="text1" w:themeTint="D9"/>
          <w:lang w:val="mt-MT"/>
        </w:rPr>
        <w:t xml:space="preserve"> qegħdin jersqu iktar lejn it-</w:t>
      </w:r>
      <w:r w:rsidRPr="006E2C03">
        <w:rPr>
          <w:rFonts w:cstheme="minorHAnsi"/>
          <w:i/>
          <w:color w:val="262626" w:themeColor="text1" w:themeTint="D9"/>
          <w:lang w:val="mt-MT"/>
        </w:rPr>
        <w:t>threshold</w:t>
      </w:r>
      <w:r w:rsidRPr="006E2C03">
        <w:rPr>
          <w:rFonts w:cstheme="minorHAnsi"/>
          <w:iCs/>
          <w:color w:val="262626" w:themeColor="text1" w:themeTint="D9"/>
          <w:lang w:val="mt-MT"/>
        </w:rPr>
        <w:t xml:space="preserve"> tal-35%. Din qed tiġri wkoll lil dawk il-pensjonanti li jibqgħu jaħdmu. </w:t>
      </w:r>
    </w:p>
    <w:p w14:paraId="6FB28AE8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iCs/>
          <w:color w:val="262626" w:themeColor="text1" w:themeTint="D9"/>
          <w:lang w:val="mt-MT"/>
        </w:rPr>
        <w:t>Fl-aspett ta’ regolamentazzjoni tan-negozji, hemm bżonn li l-proċess ikun iktar simplifikat u għandu jsir iktar skont ir-riskju tan-negozju;</w:t>
      </w:r>
    </w:p>
    <w:p w14:paraId="2F87D780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iCs/>
          <w:color w:val="262626" w:themeColor="text1" w:themeTint="D9"/>
          <w:lang w:val="mt-MT"/>
        </w:rPr>
        <w:t>Għandu jkun hemm sistema iktar organizzata ta’ kif jiġu mpurtati l-ħaddiema barranin, anki forsi b’kuntatti ma’ aġenziji tal-impjieg barranin;</w:t>
      </w:r>
    </w:p>
    <w:p w14:paraId="09630EAA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iCs/>
          <w:color w:val="262626" w:themeColor="text1" w:themeTint="D9"/>
          <w:lang w:val="mt-MT"/>
        </w:rPr>
        <w:t>Il-Gvern għandu jagħmel fondi biex organizzazzjonijiet joħolqu websites ħalli jikkumparaw il-prezzijiet;</w:t>
      </w:r>
    </w:p>
    <w:p w14:paraId="383635F9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Għandhom jingħataw inċentivi biex ikun hawn iktar kirjiet fit-tul:</w:t>
      </w:r>
    </w:p>
    <w:p w14:paraId="12C15D5D" w14:textId="77777777" w:rsidR="007F2F4F" w:rsidRPr="006E2C03" w:rsidRDefault="007F2F4F" w:rsidP="007F2F4F">
      <w:pPr>
        <w:pStyle w:val="ListParagraph"/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Bħal ma’ meta tbiegħ propjetà li tkun ilek tgħix fiha ma tħallasx taxxa, f’każ li persuna tikri propjetà fit-tul b’kera baxxa u bi kriterju li ma jippermettix li tgħolli iktar minn persentaġġ fis-sena, din il-persuna għandha tingħata l-istess fakultà li meta tbiegħ dik il-propjetà tiġi eżentata mit-taxxa tat-8% daqs li kieku kienet ir-residenza ordinarja, peress li b’dik il-propjetà hi tkun qdiet lis-socjetà;</w:t>
      </w:r>
    </w:p>
    <w:p w14:paraId="1F276C57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Għandha tiġi indirizzata l-kwistjoni tal-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iskills</w:t>
      </w:r>
      <w:r w:rsidRPr="006E2C03">
        <w:rPr>
          <w:rFonts w:cstheme="minorHAnsi"/>
          <w:color w:val="262626" w:themeColor="text1" w:themeTint="D9"/>
          <w:lang w:val="mt-MT"/>
        </w:rPr>
        <w:t>, u l-impjegati għandhom jiġu mgħejuna biex ikompli jedukaw ruħhom u jiġu mħarrġa għall-bżonnijiet kurrenti;</w:t>
      </w:r>
    </w:p>
    <w:p w14:paraId="4673F7E2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Il-kompetizzjoni li jkun hemm min-naħa tal-Gvern trid tkun waħda ġusta (ġieli jkun hemm elementi ta’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unfair competition</w:t>
      </w:r>
      <w:r w:rsidRPr="006E2C03">
        <w:rPr>
          <w:rFonts w:cstheme="minorHAnsi"/>
          <w:color w:val="262626" w:themeColor="text1" w:themeTint="D9"/>
          <w:lang w:val="mt-MT"/>
        </w:rPr>
        <w:t xml:space="preserve"> bejn il-Gvern u l-privat, mhux biss abbażi ta’ salarji, imma anke għall-mod ta’ kif wieħed jaħdem);</w:t>
      </w:r>
    </w:p>
    <w:p w14:paraId="69F96E5E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 xml:space="preserve">Il-pajjiż għandu bżonn ta’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targeted aid</w:t>
      </w:r>
      <w:r w:rsidRPr="006E2C03">
        <w:rPr>
          <w:rFonts w:cstheme="minorHAnsi"/>
          <w:color w:val="262626" w:themeColor="text1" w:themeTint="D9"/>
          <w:lang w:val="mt-MT"/>
        </w:rPr>
        <w:t xml:space="preserve"> sabiex naraw min verament għandu bżonn l-għajnuna – hemm nies li uffiċjalment huma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low income earners</w:t>
      </w:r>
      <w:r w:rsidRPr="006E2C03">
        <w:rPr>
          <w:rFonts w:cstheme="minorHAnsi"/>
          <w:color w:val="262626" w:themeColor="text1" w:themeTint="D9"/>
          <w:lang w:val="mt-MT"/>
        </w:rPr>
        <w:t xml:space="preserve"> pero’ mbagħad ikollhom stil ta’ ħajja li </w:t>
      </w:r>
      <w:r w:rsidRPr="006E2C03">
        <w:rPr>
          <w:rFonts w:cstheme="minorHAnsi"/>
          <w:color w:val="262626" w:themeColor="text1" w:themeTint="D9"/>
          <w:lang w:val="mt-MT"/>
        </w:rPr>
        <w:lastRenderedPageBreak/>
        <w:t>ma jaqbilx mal-introjtu tagħhom – dawn jaffettwaw ħażin lil min verament għandu bżonn l-għajnuna;</w:t>
      </w:r>
    </w:p>
    <w:p w14:paraId="210C011D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Għandna nieqfu nħarsu lejn il-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basic wage</w:t>
      </w:r>
      <w:r w:rsidRPr="006E2C03">
        <w:rPr>
          <w:rFonts w:cstheme="minorHAnsi"/>
          <w:color w:val="262626" w:themeColor="text1" w:themeTint="D9"/>
          <w:lang w:val="mt-MT"/>
        </w:rPr>
        <w:t xml:space="preserve"> u nibdew naraw l-introjtu gross tal-persuna, sabiex ninkludu kwalunkwe introjtu ieħor, 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 xml:space="preserve">allowance, performance bonuses </w:t>
      </w:r>
      <w:r w:rsidRPr="006E2C03">
        <w:rPr>
          <w:rFonts w:cstheme="minorHAnsi"/>
          <w:color w:val="262626" w:themeColor="text1" w:themeTint="D9"/>
          <w:lang w:val="mt-MT"/>
        </w:rPr>
        <w:t>u benefiċċji oħra. Hekk is-sistema tkun iktar ġusta u l-għajnuna tkun iktar iffukata fuq min il-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basic wage</w:t>
      </w:r>
      <w:r w:rsidRPr="006E2C03">
        <w:rPr>
          <w:rFonts w:cstheme="minorHAnsi"/>
          <w:color w:val="262626" w:themeColor="text1" w:themeTint="D9"/>
          <w:lang w:val="mt-MT"/>
        </w:rPr>
        <w:t xml:space="preserve"> tiegħu hija wkoll l-intojtu gross tieħu;</w:t>
      </w:r>
    </w:p>
    <w:p w14:paraId="64937DC4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Għandhom jinqatgħu iċ-ċekkijiet mill-Gvern sabiex tinbidel il-kultura taċ-ċekkijiet b’mod konformi ma’ dak li qed tipprova tagħmel l-industrija;</w:t>
      </w:r>
    </w:p>
    <w:p w14:paraId="094CA5F1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Minflok jingħataw rifużjonijiet tat-taxxa, għandhom jiġu riveduti t-</w:t>
      </w:r>
      <w:r w:rsidRPr="006E2C03">
        <w:rPr>
          <w:rFonts w:cstheme="minorHAnsi"/>
          <w:i/>
          <w:iCs/>
          <w:color w:val="262626" w:themeColor="text1" w:themeTint="D9"/>
          <w:lang w:val="mt-MT"/>
        </w:rPr>
        <w:t>tax bands</w:t>
      </w:r>
      <w:r w:rsidRPr="006E2C03">
        <w:rPr>
          <w:rFonts w:cstheme="minorHAnsi"/>
          <w:color w:val="262626" w:themeColor="text1" w:themeTint="D9"/>
          <w:lang w:val="mt-MT"/>
        </w:rPr>
        <w:t xml:space="preserve"> – hekk tħallas inqas taxxa mill-ewwel u mhux tagħmel 11-il xahar tħallas iktar taxxa biex fl-aħħar tingħata rifużjoni ta’ dak li tkun diġa’ ħallast;</w:t>
      </w:r>
    </w:p>
    <w:p w14:paraId="5C86CAF1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kwalunkwe miżuri li jittieħdu għandhom jibagħtu messaġġ ta’ trażżin fil-konsum;</w:t>
      </w:r>
    </w:p>
    <w:p w14:paraId="3A2468D3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għandu jkun hemm mekkaniżmu biex jara li l-għajnuna mogħtija mill-Gvern (bħal tal-first time buyers), tasal verament għand il-konsumatur u mhux tinqasam mal-bejjiegħ;</w:t>
      </w:r>
    </w:p>
    <w:p w14:paraId="21D6485C" w14:textId="77777777" w:rsidR="007F2F4F" w:rsidRPr="006E2C03" w:rsidRDefault="007F2F4F" w:rsidP="007F2F4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b/>
          <w:bCs/>
          <w:color w:val="262626" w:themeColor="text1" w:themeTint="D9"/>
          <w:lang w:val="mt-MT"/>
        </w:rPr>
      </w:pPr>
      <w:r w:rsidRPr="006E2C03">
        <w:rPr>
          <w:rFonts w:cstheme="minorHAnsi"/>
          <w:color w:val="262626" w:themeColor="text1" w:themeTint="D9"/>
          <w:lang w:val="mt-MT"/>
        </w:rPr>
        <w:t>għandu jkun hemm fond nazzjonali li jikkumpensa għall-għoli fil-prezzijiet sabiex l-anzjani jistabilizzaw l-infiq fix-xirjiet tagħhom u jgħixu b’dinjità;</w:t>
      </w:r>
    </w:p>
    <w:p w14:paraId="34A2C5DE" w14:textId="77777777" w:rsidR="007F2F4F" w:rsidRPr="006E2C03" w:rsidRDefault="007F2F4F" w:rsidP="007F2F4F">
      <w:p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</w:p>
    <w:p w14:paraId="638DA452" w14:textId="77777777" w:rsidR="007F2F4F" w:rsidRPr="00A94691" w:rsidRDefault="007F2F4F" w:rsidP="007F2F4F">
      <w:pPr>
        <w:spacing w:after="0" w:line="480" w:lineRule="auto"/>
        <w:jc w:val="both"/>
        <w:rPr>
          <w:rFonts w:cs="Times New Roman"/>
          <w:b/>
          <w:color w:val="262626" w:themeColor="text1" w:themeTint="D9"/>
          <w:lang w:val="mt-MT"/>
        </w:rPr>
      </w:pPr>
      <w:r w:rsidRPr="00A94691">
        <w:rPr>
          <w:rFonts w:cs="Times New Roman"/>
          <w:b/>
          <w:color w:val="262626" w:themeColor="text1" w:themeTint="D9"/>
          <w:lang w:val="mt-MT"/>
        </w:rPr>
        <w:t>Rakkomandazzjonijiet</w:t>
      </w:r>
    </w:p>
    <w:p w14:paraId="4BE5D35A" w14:textId="77777777" w:rsidR="007F2F4F" w:rsidRPr="00A94691" w:rsidRDefault="007F2F4F" w:rsidP="007F2F4F">
      <w:pPr>
        <w:spacing w:after="0" w:line="480" w:lineRule="auto"/>
        <w:jc w:val="both"/>
        <w:rPr>
          <w:rFonts w:eastAsia="Times New Roman" w:cstheme="minorHAnsi"/>
          <w:b/>
          <w:color w:val="262626" w:themeColor="text1" w:themeTint="D9"/>
          <w:lang w:val="mt-MT" w:eastAsia="en-GB"/>
        </w:rPr>
      </w:pPr>
      <w:r w:rsidRPr="00A94691">
        <w:rPr>
          <w:rFonts w:cstheme="minorHAnsi"/>
          <w:color w:val="262626" w:themeColor="text1" w:themeTint="D9"/>
          <w:lang w:val="mt-MT"/>
        </w:rPr>
        <w:t>Il-Kumitat Permanenti għall-Affarijiet tal-Familja sema’ diversi esperti fuq is-suġġett u wara li ddiskuta u analizza l-informazzjoni kollha li ġiet mgħoddija lilu, qed iressaq dawn ir-rakkomandazzjonijiet:</w:t>
      </w:r>
    </w:p>
    <w:p w14:paraId="0DA7A2D5" w14:textId="77777777" w:rsidR="007F2F4F" w:rsidRPr="009602DC" w:rsidRDefault="007F2F4F" w:rsidP="009602D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9602DC">
        <w:rPr>
          <w:rFonts w:cstheme="minorHAnsi"/>
          <w:color w:val="262626" w:themeColor="text1" w:themeTint="D9"/>
          <w:lang w:val="mt-MT"/>
        </w:rPr>
        <w:t>Għandu jkun hemm studji li juru l-istatistika b’mod ċar, u b’kampjuni li verament jirrappreżentaw dak li jkun qed jiġi studjat;</w:t>
      </w:r>
    </w:p>
    <w:p w14:paraId="731E84C4" w14:textId="77777777" w:rsidR="007F2F4F" w:rsidRPr="009602DC" w:rsidRDefault="007F2F4F" w:rsidP="009602D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9602DC">
        <w:rPr>
          <w:rFonts w:cstheme="minorHAnsi"/>
          <w:color w:val="262626" w:themeColor="text1" w:themeTint="D9"/>
          <w:lang w:val="mt-MT"/>
        </w:rPr>
        <w:t>Bżonn ta’ iktar programmi ta’ financial literacy  sabiex in-nies jifhmu aħjar il-kunċett tal-inflazzjoni. Il-kliem tekniku użat mill-esperti mhux dejjem ikun faċli biex jinftiehem minn kulħadd u jista’ jwassal għal nuqqas ta’ parteċipazzjoni mill-poplu;</w:t>
      </w:r>
    </w:p>
    <w:p w14:paraId="74D846AA" w14:textId="77777777" w:rsidR="007F2F4F" w:rsidRPr="009602DC" w:rsidRDefault="007F2F4F" w:rsidP="009602D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9602DC">
        <w:rPr>
          <w:rFonts w:cstheme="minorHAnsi"/>
          <w:color w:val="262626" w:themeColor="text1" w:themeTint="D9"/>
          <w:lang w:val="mt-MT"/>
        </w:rPr>
        <w:lastRenderedPageBreak/>
        <w:t>Għandu jkun hemm iktar taħriġ u kontroll fejn jidħlu persuni li jaħdmu fit-temping agencies. B’hekk, dawn in-nies jinġiebu f’pajjiżna b’ċertu serjetà u jkunu jistgħu jaħdmu b’tali mod li jista’ jkollhom karriera f’pajjiżna, u mhux sempliċiment jimlew vojt;</w:t>
      </w:r>
    </w:p>
    <w:p w14:paraId="281BE484" w14:textId="2D4DDCE3" w:rsidR="007F2F4F" w:rsidRPr="009602DC" w:rsidRDefault="007F2F4F" w:rsidP="009602D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9602DC">
        <w:rPr>
          <w:rFonts w:cstheme="minorHAnsi"/>
          <w:color w:val="262626" w:themeColor="text1" w:themeTint="D9"/>
          <w:lang w:val="mt-MT"/>
        </w:rPr>
        <w:t xml:space="preserve">Għandha tinbidel ċertu terminoloġija, speċjalment fejn issir referenza għan-nies. It-terminu ‘importazzjoni’ tan-nies </w:t>
      </w:r>
      <w:r w:rsidR="00763EB1" w:rsidRPr="009602DC">
        <w:rPr>
          <w:rFonts w:cstheme="minorHAnsi"/>
          <w:color w:val="262626" w:themeColor="text1" w:themeTint="D9"/>
          <w:lang w:val="mt-MT"/>
        </w:rPr>
        <w:t xml:space="preserve">għandu </w:t>
      </w:r>
      <w:r w:rsidRPr="009602DC">
        <w:rPr>
          <w:rFonts w:cstheme="minorHAnsi"/>
          <w:color w:val="262626" w:themeColor="text1" w:themeTint="D9"/>
          <w:lang w:val="mt-MT"/>
        </w:rPr>
        <w:t>jiġi evitat u tintuża terminoloġija iktar adegwata.</w:t>
      </w:r>
    </w:p>
    <w:p w14:paraId="511A6010" w14:textId="2182AF37" w:rsidR="007F2F4F" w:rsidRPr="009602DC" w:rsidRDefault="006168F5" w:rsidP="009602D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color w:val="262626" w:themeColor="text1" w:themeTint="D9"/>
          <w:lang w:val="mt-MT"/>
        </w:rPr>
      </w:pPr>
      <w:r w:rsidRPr="009602DC">
        <w:rPr>
          <w:rFonts w:cstheme="minorHAnsi"/>
          <w:color w:val="262626" w:themeColor="text1" w:themeTint="D9"/>
          <w:lang w:val="mt-MT"/>
        </w:rPr>
        <w:t>Ir-rapport</w:t>
      </w:r>
      <w:r w:rsidR="007F2F4F" w:rsidRPr="009602DC">
        <w:rPr>
          <w:rFonts w:cstheme="minorHAnsi"/>
          <w:color w:val="262626" w:themeColor="text1" w:themeTint="D9"/>
          <w:lang w:val="mt-MT"/>
        </w:rPr>
        <w:t xml:space="preserve"> għandu jiġi mqassam lill-esperti u l-entitajiet li ħadu sehem, u għandu jiġi mgħoddi wkoll lill-Ministeri rilevanti sabiex jiġi kkunsidrat meta jsir xi xogħol fuq </w:t>
      </w:r>
      <w:r w:rsidR="00763EB1" w:rsidRPr="009602DC">
        <w:rPr>
          <w:rFonts w:cstheme="minorHAnsi"/>
          <w:color w:val="262626" w:themeColor="text1" w:themeTint="D9"/>
          <w:lang w:val="mt-MT"/>
        </w:rPr>
        <w:t>l-</w:t>
      </w:r>
      <w:r w:rsidR="007F2F4F" w:rsidRPr="009602DC">
        <w:rPr>
          <w:rFonts w:cstheme="minorHAnsi"/>
          <w:color w:val="262626" w:themeColor="text1" w:themeTint="D9"/>
          <w:lang w:val="mt-MT"/>
        </w:rPr>
        <w:t>inflazzjoni.</w:t>
      </w:r>
    </w:p>
    <w:p w14:paraId="32F2A6AA" w14:textId="77777777" w:rsidR="00F74D44" w:rsidRPr="00A94691" w:rsidRDefault="00F74D44" w:rsidP="007F2F4F">
      <w:pPr>
        <w:jc w:val="both"/>
        <w:rPr>
          <w:rFonts w:cstheme="minorHAnsi"/>
          <w:b/>
          <w:color w:val="262626" w:themeColor="text1" w:themeTint="D9"/>
          <w:u w:val="single"/>
          <w:lang w:val="mt-MT"/>
        </w:rPr>
      </w:pPr>
    </w:p>
    <w:p w14:paraId="7BE423EB" w14:textId="679AA682" w:rsidR="007F2F4F" w:rsidRPr="00A94691" w:rsidRDefault="007F2F4F" w:rsidP="007F2F4F">
      <w:pPr>
        <w:jc w:val="both"/>
        <w:rPr>
          <w:rFonts w:cstheme="minorHAnsi"/>
          <w:b/>
          <w:color w:val="262626" w:themeColor="text1" w:themeTint="D9"/>
          <w:u w:val="single"/>
          <w:lang w:val="mt-MT"/>
        </w:rPr>
      </w:pPr>
      <w:r w:rsidRPr="00A94691">
        <w:rPr>
          <w:rFonts w:cstheme="minorHAnsi"/>
          <w:b/>
          <w:color w:val="262626" w:themeColor="text1" w:themeTint="D9"/>
          <w:u w:val="single"/>
          <w:lang w:val="mt-MT"/>
        </w:rPr>
        <w:t>Konklużjoni</w:t>
      </w:r>
    </w:p>
    <w:p w14:paraId="7A42F3F7" w14:textId="0F76668C" w:rsidR="007F2F4F" w:rsidRPr="009602DC" w:rsidRDefault="007F2F4F" w:rsidP="009602DC">
      <w:pPr>
        <w:spacing w:after="0" w:line="480" w:lineRule="auto"/>
        <w:jc w:val="both"/>
        <w:rPr>
          <w:color w:val="262626" w:themeColor="text1" w:themeTint="D9"/>
          <w:lang w:val="mt-MT"/>
        </w:rPr>
      </w:pPr>
      <w:r w:rsidRPr="009602DC">
        <w:rPr>
          <w:color w:val="262626" w:themeColor="text1" w:themeTint="D9"/>
          <w:lang w:val="mt-MT"/>
        </w:rPr>
        <w:t xml:space="preserve">Il-Kumitat wera l-apprezzament tiegħu lejn l-esperti </w:t>
      </w:r>
      <w:r w:rsidR="00763EB1" w:rsidRPr="009602DC">
        <w:rPr>
          <w:color w:val="262626" w:themeColor="text1" w:themeTint="D9"/>
          <w:lang w:val="mt-MT"/>
        </w:rPr>
        <w:t xml:space="preserve">u s-sħab soċjali </w:t>
      </w:r>
      <w:r w:rsidRPr="009602DC">
        <w:rPr>
          <w:color w:val="262626" w:themeColor="text1" w:themeTint="D9"/>
          <w:lang w:val="mt-MT"/>
        </w:rPr>
        <w:t>kollha li ħadu sehem fid-diskussjonijiet u evalwa dak kollu li ingħad matul il-laqgħat.</w:t>
      </w:r>
    </w:p>
    <w:p w14:paraId="759645D6" w14:textId="58030866" w:rsidR="007F2F4F" w:rsidRPr="009602DC" w:rsidRDefault="007F2F4F" w:rsidP="009602DC">
      <w:pPr>
        <w:spacing w:after="0" w:line="480" w:lineRule="auto"/>
        <w:jc w:val="both"/>
        <w:rPr>
          <w:color w:val="262626" w:themeColor="text1" w:themeTint="D9"/>
          <w:lang w:val="mt-MT"/>
        </w:rPr>
      </w:pPr>
      <w:r w:rsidRPr="009602DC">
        <w:rPr>
          <w:color w:val="262626" w:themeColor="text1" w:themeTint="D9"/>
          <w:lang w:val="mt-MT"/>
        </w:rPr>
        <w:t>Filwaqt li rrikonoxxa li l-vuċijiet tan-nies, speċjalment tal-minoritajiet, kienu nieqsa minn dawn it-taħdidiet, il-Kumitat qabel illi l-inflazzjoni għadha parti mill-ħajja ta’ kuljum u li għaldaqstant, persuni vulnerabbli għandhom jibqgħu jiġu sostnuti mill-Gvern. Il-Membri tal-Kumitat qablu wkoll li l-ħaddiema f’dan il-qasam għandhom ikomplu jevalwaw is-sitwazzjoni u jagħtu sehemhom biex l-inflazzjoni tiġi mnaqqsa fl-inqas żmien possibbli.</w:t>
      </w:r>
      <w:r w:rsidR="00763EB1" w:rsidRPr="009602DC">
        <w:rPr>
          <w:color w:val="262626" w:themeColor="text1" w:themeTint="D9"/>
          <w:lang w:val="mt-MT"/>
        </w:rPr>
        <w:t xml:space="preserve">  Ma kinitx l-intenzjoni tal-Kumitat li jiddiskuti</w:t>
      </w:r>
      <w:r w:rsidR="00366CA4" w:rsidRPr="009602DC">
        <w:rPr>
          <w:color w:val="262626" w:themeColor="text1" w:themeTint="D9"/>
          <w:lang w:val="mt-MT"/>
        </w:rPr>
        <w:t xml:space="preserve"> l-kawża tal-inflazzjoni, jekk hux impurtata jew le, anke għax il-funzjoni ta’ dan il-Kumitat hija aktar ta’ natura soċjali milli ekonomika.  Finalment, il-Kumitat jibqa</w:t>
      </w:r>
      <w:r w:rsidR="002F0DEC" w:rsidRPr="009602DC">
        <w:rPr>
          <w:color w:val="262626" w:themeColor="text1" w:themeTint="D9"/>
          <w:lang w:val="mt-MT"/>
        </w:rPr>
        <w:t>’</w:t>
      </w:r>
      <w:r w:rsidR="00366CA4" w:rsidRPr="009602DC">
        <w:rPr>
          <w:color w:val="262626" w:themeColor="text1" w:themeTint="D9"/>
          <w:lang w:val="mt-MT"/>
        </w:rPr>
        <w:t xml:space="preserve"> jilqa</w:t>
      </w:r>
      <w:r w:rsidR="002F0DEC" w:rsidRPr="009602DC">
        <w:rPr>
          <w:color w:val="262626" w:themeColor="text1" w:themeTint="D9"/>
          <w:lang w:val="mt-MT"/>
        </w:rPr>
        <w:t>’</w:t>
      </w:r>
      <w:r w:rsidR="00366CA4" w:rsidRPr="009602DC">
        <w:rPr>
          <w:color w:val="262626" w:themeColor="text1" w:themeTint="D9"/>
          <w:lang w:val="mt-MT"/>
        </w:rPr>
        <w:t xml:space="preserve"> dokumenti jew suġġerimenti, anke jekk id-diskussjoni issa hija konkluża.</w:t>
      </w:r>
    </w:p>
    <w:p w14:paraId="21020D5E" w14:textId="77777777" w:rsidR="007F2F4F" w:rsidRPr="006E2C03" w:rsidRDefault="007F2F4F" w:rsidP="007F2F4F">
      <w:pPr>
        <w:rPr>
          <w:color w:val="262626" w:themeColor="text1" w:themeTint="D9"/>
        </w:rPr>
      </w:pPr>
    </w:p>
    <w:p w14:paraId="2528C1AB" w14:textId="77777777" w:rsidR="00C33340" w:rsidRDefault="00C33340"/>
    <w:sectPr w:rsidR="00C3334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F5B4" w14:textId="77777777" w:rsidR="008118C4" w:rsidRDefault="008118C4" w:rsidP="00A94691">
      <w:pPr>
        <w:spacing w:after="0" w:line="240" w:lineRule="auto"/>
      </w:pPr>
      <w:r>
        <w:separator/>
      </w:r>
    </w:p>
  </w:endnote>
  <w:endnote w:type="continuationSeparator" w:id="0">
    <w:p w14:paraId="1F9F0472" w14:textId="77777777" w:rsidR="008118C4" w:rsidRDefault="008118C4" w:rsidP="00A9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615311"/>
      <w:docPartObj>
        <w:docPartGallery w:val="Page Numbers (Bottom of Page)"/>
        <w:docPartUnique/>
      </w:docPartObj>
    </w:sdtPr>
    <w:sdtEndPr/>
    <w:sdtContent>
      <w:p w14:paraId="364E76E4" w14:textId="2D0808DB" w:rsidR="00A94691" w:rsidRDefault="00A9469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EF648" w14:textId="77777777" w:rsidR="00A94691" w:rsidRDefault="00A94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20CE" w14:textId="77777777" w:rsidR="008118C4" w:rsidRDefault="008118C4" w:rsidP="00A94691">
      <w:pPr>
        <w:spacing w:after="0" w:line="240" w:lineRule="auto"/>
      </w:pPr>
      <w:r>
        <w:separator/>
      </w:r>
    </w:p>
  </w:footnote>
  <w:footnote w:type="continuationSeparator" w:id="0">
    <w:p w14:paraId="416BBDD2" w14:textId="77777777" w:rsidR="008118C4" w:rsidRDefault="008118C4" w:rsidP="00A94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02CF3"/>
    <w:multiLevelType w:val="hybridMultilevel"/>
    <w:tmpl w:val="00B6A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926F1"/>
    <w:multiLevelType w:val="hybridMultilevel"/>
    <w:tmpl w:val="51E06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F297E"/>
    <w:multiLevelType w:val="hybridMultilevel"/>
    <w:tmpl w:val="319EE9B8"/>
    <w:lvl w:ilvl="0" w:tplc="63BCA87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4F"/>
    <w:rsid w:val="00144453"/>
    <w:rsid w:val="0018414D"/>
    <w:rsid w:val="002F0DEC"/>
    <w:rsid w:val="00366CA4"/>
    <w:rsid w:val="005D27FD"/>
    <w:rsid w:val="006168F5"/>
    <w:rsid w:val="00763EB1"/>
    <w:rsid w:val="007F2F4F"/>
    <w:rsid w:val="008118C4"/>
    <w:rsid w:val="00900A4A"/>
    <w:rsid w:val="009602DC"/>
    <w:rsid w:val="00A94691"/>
    <w:rsid w:val="00C33340"/>
    <w:rsid w:val="00F7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EBA1"/>
  <w15:chartTrackingRefBased/>
  <w15:docId w15:val="{B97E6C48-E6EA-4E13-9FBA-30C1CD4C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F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F4F"/>
    <w:pPr>
      <w:ind w:left="720"/>
      <w:contextualSpacing/>
    </w:pPr>
  </w:style>
  <w:style w:type="paragraph" w:styleId="Revision">
    <w:name w:val="Revision"/>
    <w:hidden/>
    <w:uiPriority w:val="99"/>
    <w:semiHidden/>
    <w:rsid w:val="00763E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4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691"/>
  </w:style>
  <w:style w:type="paragraph" w:styleId="Footer">
    <w:name w:val="footer"/>
    <w:basedOn w:val="Normal"/>
    <w:link w:val="FooterChar"/>
    <w:uiPriority w:val="99"/>
    <w:unhideWhenUsed/>
    <w:rsid w:val="00A94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79C1B-D79E-4BCE-B468-51BAB402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4606</Words>
  <Characters>26257</Characters>
  <Application>Microsoft Office Word</Application>
  <DocSecurity>4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Burmingham Elaine at Parlament-MT</dc:creator>
  <cp:keywords/>
  <dc:description/>
  <cp:lastModifiedBy>Grech Stephen at Parlament-MT</cp:lastModifiedBy>
  <cp:revision>2</cp:revision>
  <cp:lastPrinted>2023-11-08T12:30:00Z</cp:lastPrinted>
  <dcterms:created xsi:type="dcterms:W3CDTF">2023-12-03T15:49:00Z</dcterms:created>
  <dcterms:modified xsi:type="dcterms:W3CDTF">2023-12-03T15:49:00Z</dcterms:modified>
</cp:coreProperties>
</file>