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3285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B008DE">
        <w:rPr>
          <w:rFonts w:ascii="Times New Roman" w:hAnsi="Times New Roman"/>
          <w:b/>
          <w:szCs w:val="24"/>
          <w:lang w:val="it-IT"/>
        </w:rPr>
        <w:t>MINUTI</w:t>
      </w:r>
    </w:p>
    <w:p w14:paraId="18F8FD3F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23182724" w14:textId="77777777" w:rsidR="00D66954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70A24DF7" w14:textId="186BDD40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B008DE">
        <w:rPr>
          <w:rFonts w:ascii="Times New Roman" w:hAnsi="Times New Roman"/>
          <w:b/>
          <w:szCs w:val="24"/>
          <w:lang w:val="it-IT"/>
        </w:rPr>
        <w:t>KAMRA TAD</w:t>
      </w:r>
      <w:r w:rsidR="00A2242F">
        <w:rPr>
          <w:rFonts w:ascii="Times New Roman" w:hAnsi="Times New Roman"/>
          <w:b/>
          <w:szCs w:val="24"/>
          <w:lang w:val="it-IT"/>
        </w:rPr>
        <w:noBreakHyphen/>
      </w:r>
      <w:r w:rsidRPr="00B008DE">
        <w:rPr>
          <w:rFonts w:ascii="Times New Roman" w:hAnsi="Times New Roman"/>
          <w:b/>
          <w:szCs w:val="24"/>
          <w:lang w:val="it-IT"/>
        </w:rPr>
        <w:t>DEPUTATI</w:t>
      </w:r>
    </w:p>
    <w:p w14:paraId="1D95FE49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1E48EC3F" w14:textId="029BCCE0" w:rsidR="00D66954" w:rsidRPr="00B008DE" w:rsidRDefault="00547A0F" w:rsidP="00D66954">
      <w:pPr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L</w:t>
      </w:r>
      <w:r w:rsidR="00A2242F">
        <w:rPr>
          <w:rFonts w:ascii="Times New Roman" w:hAnsi="Times New Roman"/>
          <w:b/>
          <w:szCs w:val="24"/>
          <w:lang w:val="nl-NL"/>
        </w:rPr>
        <w:noBreakHyphen/>
      </w:r>
      <w:r>
        <w:rPr>
          <w:rFonts w:ascii="Times New Roman" w:hAnsi="Times New Roman"/>
          <w:b/>
          <w:szCs w:val="24"/>
          <w:lang w:val="nl-NL"/>
        </w:rPr>
        <w:t>ERBATAX</w:t>
      </w:r>
      <w:r w:rsidR="00A2242F">
        <w:rPr>
          <w:rFonts w:ascii="Times New Roman" w:hAnsi="Times New Roman"/>
          <w:b/>
          <w:szCs w:val="24"/>
          <w:lang w:val="nl-NL"/>
        </w:rPr>
        <w:noBreakHyphen/>
      </w:r>
      <w:r w:rsidR="00D66954" w:rsidRPr="00B008DE">
        <w:rPr>
          <w:rFonts w:ascii="Times New Roman" w:hAnsi="Times New Roman"/>
          <w:b/>
          <w:szCs w:val="24"/>
          <w:lang w:val="nl-NL"/>
        </w:rPr>
        <w:t>IL PARLAMENT</w:t>
      </w:r>
    </w:p>
    <w:p w14:paraId="6E9BE96D" w14:textId="77777777" w:rsidR="00D66954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6E56F1CE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18876BBE" w14:textId="7A503373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 w:hint="eastAsia"/>
          <w:b/>
          <w:szCs w:val="24"/>
          <w:lang w:val="nl-NL"/>
        </w:rPr>
        <w:t>KUMITAT PERMANENTI GĦALL</w:t>
      </w:r>
      <w:r w:rsidR="00A2242F">
        <w:rPr>
          <w:rFonts w:ascii="Times New Roman" w:hAnsi="Times New Roman" w:hint="eastAsia"/>
          <w:b/>
          <w:szCs w:val="24"/>
          <w:lang w:val="nl-NL"/>
        </w:rPr>
        <w:noBreakHyphen/>
      </w:r>
      <w:r w:rsidRPr="00B008DE">
        <w:rPr>
          <w:rFonts w:ascii="Times New Roman" w:hAnsi="Times New Roman" w:hint="eastAsia"/>
          <w:b/>
          <w:szCs w:val="24"/>
          <w:lang w:val="nl-NL"/>
        </w:rPr>
        <w:t>ISTANDARDS FIL</w:t>
      </w:r>
      <w:r w:rsidR="00A2242F">
        <w:rPr>
          <w:rFonts w:ascii="Times New Roman" w:hAnsi="Times New Roman" w:hint="eastAsia"/>
          <w:b/>
          <w:szCs w:val="24"/>
          <w:lang w:val="nl-NL"/>
        </w:rPr>
        <w:noBreakHyphen/>
      </w:r>
      <w:r w:rsidRPr="00B008DE">
        <w:rPr>
          <w:rFonts w:ascii="Times New Roman" w:hAnsi="Times New Roman" w:hint="eastAsia"/>
          <w:b/>
          <w:szCs w:val="24"/>
          <w:lang w:val="nl-NL"/>
        </w:rPr>
        <w:t>ĦAJJA PUBBLIKA</w:t>
      </w:r>
    </w:p>
    <w:p w14:paraId="1E3D0DE6" w14:textId="77777777" w:rsidR="00D66954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274AFB09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028D50E1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>LAQGĦA NRU 1</w:t>
      </w:r>
    </w:p>
    <w:p w14:paraId="02647B98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63E61E02" w14:textId="3F1B9715" w:rsidR="00D66954" w:rsidRPr="00B008DE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>It</w:t>
      </w:r>
      <w:r w:rsidR="00A2242F">
        <w:rPr>
          <w:rFonts w:ascii="Times New Roman" w:hAnsi="Times New Roman"/>
          <w:b/>
          <w:color w:val="000000" w:themeColor="text1"/>
          <w:szCs w:val="24"/>
          <w:lang w:val="mt-MT"/>
        </w:rPr>
        <w:noBreakHyphen/>
      </w:r>
      <w:r w:rsidR="00547A0F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Tnejn, </w:t>
      </w:r>
      <w:r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>2</w:t>
      </w:r>
      <w:r w:rsidR="00547A0F">
        <w:rPr>
          <w:rFonts w:ascii="Times New Roman" w:hAnsi="Times New Roman"/>
          <w:b/>
          <w:color w:val="000000" w:themeColor="text1"/>
          <w:szCs w:val="24"/>
          <w:lang w:val="mt-MT"/>
        </w:rPr>
        <w:t>7</w:t>
      </w:r>
      <w:r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 w:rsidR="00547A0F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Ġunju </w:t>
      </w:r>
      <w:r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>20</w:t>
      </w:r>
      <w:r w:rsidR="00547A0F">
        <w:rPr>
          <w:rFonts w:ascii="Times New Roman" w:hAnsi="Times New Roman"/>
          <w:b/>
          <w:color w:val="000000" w:themeColor="text1"/>
          <w:szCs w:val="24"/>
          <w:lang w:val="mt-MT"/>
        </w:rPr>
        <w:t>22</w:t>
      </w:r>
    </w:p>
    <w:p w14:paraId="0E1A0E83" w14:textId="77777777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18AB76FB" w14:textId="08427E93" w:rsidR="00D66954" w:rsidRPr="00B008DE" w:rsidRDefault="00D66954" w:rsidP="00D66954">
      <w:pPr>
        <w:ind w:right="-58"/>
        <w:rPr>
          <w:rFonts w:ascii="Times New Roman" w:hAnsi="Times New Roman"/>
          <w:szCs w:val="24"/>
          <w:lang w:val="mt-MT"/>
        </w:rPr>
      </w:pPr>
      <w:r w:rsidRPr="00B008DE">
        <w:rPr>
          <w:rFonts w:ascii="Times New Roman" w:hAnsi="Times New Roman"/>
          <w:color w:val="000000" w:themeColor="text1"/>
          <w:szCs w:val="24"/>
          <w:lang w:val="mt-MT"/>
        </w:rPr>
        <w:t>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Kumitat Permanenti għall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Istandards fil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Ħajja Pubblika ltaqa’ fil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Kamra tal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Kumitati  fil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binja tal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Parlament, 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Belt Valletta, fit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14F59">
        <w:rPr>
          <w:rFonts w:ascii="Times New Roman" w:hAnsi="Times New Roman"/>
          <w:color w:val="000000" w:themeColor="text1"/>
          <w:szCs w:val="24"/>
          <w:lang w:val="mt-MT"/>
        </w:rPr>
        <w:t xml:space="preserve">3.04 </w:t>
      </w:r>
      <w:r w:rsidRPr="00D14F59">
        <w:rPr>
          <w:rFonts w:ascii="Times New Roman" w:hAnsi="Times New Roman"/>
          <w:szCs w:val="24"/>
          <w:lang w:val="mt-MT"/>
        </w:rPr>
        <w:t>p.m.</w:t>
      </w:r>
    </w:p>
    <w:p w14:paraId="0500484A" w14:textId="77777777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76E1EED5" w14:textId="004F71EA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  <w:r w:rsidRPr="00B008DE">
        <w:rPr>
          <w:rFonts w:ascii="Times New Roman" w:hAnsi="Times New Roman"/>
          <w:color w:val="000000" w:themeColor="text1"/>
          <w:szCs w:val="24"/>
          <w:lang w:val="mt-MT"/>
        </w:rPr>
        <w:t>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Ispeaker, 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Onor. Anġlu Farrugia, ippreseda.</w:t>
      </w:r>
    </w:p>
    <w:p w14:paraId="54946B2C" w14:textId="77777777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5CE05252" w14:textId="77777777" w:rsidR="00D66954" w:rsidRPr="00B008DE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</w:p>
    <w:p w14:paraId="24C2FDBD" w14:textId="77777777" w:rsidR="00D66954" w:rsidRPr="00B008DE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>PREŻENTI</w:t>
      </w:r>
    </w:p>
    <w:p w14:paraId="678D0F5A" w14:textId="77777777" w:rsidR="00D66954" w:rsidRPr="00B008DE" w:rsidRDefault="00D66954" w:rsidP="00D66954">
      <w:pPr>
        <w:ind w:right="-58"/>
        <w:rPr>
          <w:rFonts w:ascii="Times New Roman" w:hAnsi="Times New Roman"/>
          <w:iCs/>
          <w:color w:val="000000" w:themeColor="text1"/>
          <w:szCs w:val="24"/>
          <w:lang w:val="mt-MT"/>
        </w:rPr>
      </w:pPr>
    </w:p>
    <w:p w14:paraId="2992EBC7" w14:textId="31E7CA7D" w:rsidR="00D66954" w:rsidRPr="00B008DE" w:rsidRDefault="000D081B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Ministru għall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Ġustizzja,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Jonathan Attard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is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Segretarju Parlamentari għad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Djalogu Soċjali,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Andy Ellul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Ryan Callus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u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Mark Anthony Sammut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.</w:t>
      </w:r>
    </w:p>
    <w:p w14:paraId="046C0358" w14:textId="77777777" w:rsidR="00D66954" w:rsidRPr="004749B1" w:rsidRDefault="00D66954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260F8A28" w14:textId="77777777" w:rsidR="007348D5" w:rsidRDefault="007348D5" w:rsidP="00D66954">
      <w:pPr>
        <w:ind w:right="-58"/>
        <w:rPr>
          <w:rFonts w:ascii="Times New Roman" w:hAnsi="Times New Roman"/>
          <w:b/>
          <w:bCs/>
          <w:lang w:val="mt-MT"/>
        </w:rPr>
      </w:pPr>
    </w:p>
    <w:p w14:paraId="52D7F683" w14:textId="1894D6EF" w:rsidR="007348D5" w:rsidRDefault="007348D5" w:rsidP="00D66954">
      <w:pPr>
        <w:ind w:right="-58"/>
        <w:rPr>
          <w:rFonts w:ascii="Times New Roman" w:hAnsi="Times New Roman"/>
          <w:b/>
          <w:bCs/>
          <w:lang w:val="mt-MT"/>
        </w:rPr>
      </w:pPr>
      <w:r>
        <w:rPr>
          <w:rFonts w:ascii="Times New Roman" w:hAnsi="Times New Roman"/>
          <w:b/>
          <w:bCs/>
          <w:lang w:val="mt-MT"/>
        </w:rPr>
        <w:t xml:space="preserve">PROĊEDURA LI GĦANDHA TIĠI </w:t>
      </w:r>
      <w:r w:rsidR="00A249A8">
        <w:rPr>
          <w:rFonts w:ascii="Times New Roman" w:hAnsi="Times New Roman"/>
          <w:b/>
          <w:bCs/>
          <w:lang w:val="mt-MT"/>
        </w:rPr>
        <w:t>SEGWITA</w:t>
      </w:r>
      <w:r>
        <w:rPr>
          <w:rFonts w:ascii="Times New Roman" w:hAnsi="Times New Roman"/>
          <w:b/>
          <w:bCs/>
          <w:lang w:val="mt-MT"/>
        </w:rPr>
        <w:t xml:space="preserve"> MILL-KUMITAT</w:t>
      </w:r>
    </w:p>
    <w:p w14:paraId="78BC4831" w14:textId="6A2A6999" w:rsidR="007348D5" w:rsidRDefault="007348D5" w:rsidP="00D66954">
      <w:pPr>
        <w:ind w:right="-58"/>
        <w:rPr>
          <w:rFonts w:ascii="Times New Roman" w:hAnsi="Times New Roman"/>
          <w:b/>
          <w:bCs/>
          <w:lang w:val="mt-MT"/>
        </w:rPr>
      </w:pPr>
    </w:p>
    <w:p w14:paraId="40D4D7E2" w14:textId="77777777" w:rsidR="007348D5" w:rsidRDefault="007348D5" w:rsidP="007348D5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L</w:t>
      </w:r>
      <w:r>
        <w:rPr>
          <w:rFonts w:ascii="Times New Roman" w:hAnsi="Times New Roman"/>
          <w:szCs w:val="24"/>
          <w:lang w:val="nl-BE"/>
        </w:rPr>
        <w:noBreakHyphen/>
        <w:t>Ispeaker laqa’ lill</w:t>
      </w:r>
      <w:r>
        <w:rPr>
          <w:rFonts w:ascii="Times New Roman" w:hAnsi="Times New Roman"/>
          <w:szCs w:val="24"/>
          <w:lang w:val="nl-BE"/>
        </w:rPr>
        <w:noBreakHyphen/>
        <w:t>Membri għall</w:t>
      </w:r>
      <w:r>
        <w:rPr>
          <w:rFonts w:ascii="Times New Roman" w:hAnsi="Times New Roman"/>
          <w:szCs w:val="24"/>
          <w:lang w:val="nl-BE"/>
        </w:rPr>
        <w:noBreakHyphen/>
        <w:t>ewwel laqgħa ta’ dan il</w:t>
      </w:r>
      <w:r>
        <w:rPr>
          <w:rFonts w:ascii="Times New Roman" w:hAnsi="Times New Roman"/>
          <w:szCs w:val="24"/>
          <w:lang w:val="nl-BE"/>
        </w:rPr>
        <w:noBreakHyphen/>
        <w:t>Kumitat.</w:t>
      </w:r>
    </w:p>
    <w:p w14:paraId="406ACAA0" w14:textId="77777777" w:rsidR="007348D5" w:rsidRDefault="007348D5" w:rsidP="007348D5">
      <w:pPr>
        <w:rPr>
          <w:rFonts w:ascii="Times New Roman" w:hAnsi="Times New Roman"/>
          <w:szCs w:val="24"/>
          <w:lang w:val="nl-BE"/>
        </w:rPr>
      </w:pPr>
    </w:p>
    <w:p w14:paraId="501DE94E" w14:textId="48AFBF1C" w:rsidR="00B03BA8" w:rsidRDefault="007348D5" w:rsidP="007348D5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nl-BE"/>
        </w:rPr>
        <w:t>L</w:t>
      </w:r>
      <w:r>
        <w:rPr>
          <w:rFonts w:ascii="Times New Roman" w:hAnsi="Times New Roman"/>
          <w:szCs w:val="24"/>
          <w:lang w:val="nl-BE"/>
        </w:rPr>
        <w:noBreakHyphen/>
        <w:t>Ispeaker informa lill</w:t>
      </w:r>
      <w:r>
        <w:rPr>
          <w:rFonts w:ascii="Times New Roman" w:hAnsi="Times New Roman"/>
          <w:szCs w:val="24"/>
          <w:lang w:val="nl-BE"/>
        </w:rPr>
        <w:noBreakHyphen/>
        <w:t xml:space="preserve">Kumitat illi </w:t>
      </w:r>
      <w:r w:rsidR="006E1816">
        <w:rPr>
          <w:rFonts w:ascii="Times New Roman" w:hAnsi="Times New Roman"/>
          <w:szCs w:val="24"/>
          <w:lang w:val="nl-BE"/>
        </w:rPr>
        <w:t xml:space="preserve">matul it-Tlettax-il Leġiżlatura meta twaqqaf għall-ewwel darba dan il-Kumitat kien </w:t>
      </w:r>
      <w:r w:rsidR="00C01291">
        <w:rPr>
          <w:rFonts w:ascii="Times New Roman" w:hAnsi="Times New Roman"/>
          <w:szCs w:val="24"/>
          <w:lang w:val="nl-BE"/>
        </w:rPr>
        <w:t xml:space="preserve">mexa fuq proċedura kif maqbula fil-laqgħa </w:t>
      </w:r>
      <w:r w:rsidR="00C01291" w:rsidRPr="00C01291">
        <w:rPr>
          <w:rFonts w:ascii="Times New Roman" w:hAnsi="Times New Roman"/>
          <w:szCs w:val="24"/>
          <w:lang w:val="it-IT"/>
        </w:rPr>
        <w:t>numru 3 tat-3 ta’ April 2019 u fil-laqgħa numru 6 tas-26 ta’ Lulju 2019</w:t>
      </w:r>
      <w:r w:rsidR="00261A71">
        <w:rPr>
          <w:rFonts w:ascii="Times New Roman" w:hAnsi="Times New Roman"/>
          <w:szCs w:val="24"/>
          <w:lang w:val="it-IT"/>
        </w:rPr>
        <w:t xml:space="preserve">.  Dan il-qbil kien intlaħaq </w:t>
      </w:r>
      <w:r w:rsidR="00C01291">
        <w:rPr>
          <w:rFonts w:ascii="Times New Roman" w:hAnsi="Times New Roman"/>
          <w:szCs w:val="24"/>
          <w:lang w:val="it-IT"/>
        </w:rPr>
        <w:t>wara diskussjoni dwar memorandum li kien ġie ppreżentat mill-Kummissarju għall-Istandards fil-Ħajja Pubblika datat 11 ta’ Marzu 2019</w:t>
      </w:r>
      <w:r w:rsidR="00261A71">
        <w:rPr>
          <w:rFonts w:ascii="Times New Roman" w:hAnsi="Times New Roman"/>
          <w:szCs w:val="24"/>
          <w:lang w:val="it-IT"/>
        </w:rPr>
        <w:t xml:space="preserve"> fejn kien</w:t>
      </w:r>
      <w:r w:rsidR="00B03BA8">
        <w:rPr>
          <w:rFonts w:ascii="Times New Roman" w:hAnsi="Times New Roman"/>
          <w:szCs w:val="24"/>
          <w:lang w:val="it-IT"/>
        </w:rPr>
        <w:t xml:space="preserve">u ġew elenkati ħames xenarji </w:t>
      </w:r>
      <w:r w:rsidR="007461A4">
        <w:rPr>
          <w:rFonts w:ascii="Times New Roman" w:hAnsi="Times New Roman"/>
          <w:szCs w:val="24"/>
          <w:lang w:val="it-IT"/>
        </w:rPr>
        <w:t xml:space="preserve">ta’ x’jista’ jinvolvi rapport </w:t>
      </w:r>
      <w:r w:rsidR="00B03BA8">
        <w:rPr>
          <w:rFonts w:ascii="Times New Roman" w:hAnsi="Times New Roman"/>
          <w:szCs w:val="24"/>
          <w:lang w:val="it-IT"/>
        </w:rPr>
        <w:t>u proċedura li għandha tiġi segwita f’kull każ.</w:t>
      </w:r>
    </w:p>
    <w:p w14:paraId="69655541" w14:textId="77777777" w:rsidR="00B03BA8" w:rsidRDefault="00B03BA8" w:rsidP="007348D5">
      <w:pPr>
        <w:rPr>
          <w:rFonts w:ascii="Times New Roman" w:hAnsi="Times New Roman"/>
          <w:szCs w:val="24"/>
          <w:lang w:val="it-IT"/>
        </w:rPr>
      </w:pPr>
    </w:p>
    <w:p w14:paraId="58C38D03" w14:textId="736AABB4" w:rsidR="005F73CE" w:rsidRPr="00A249A8" w:rsidRDefault="00C01291" w:rsidP="007348D5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L-Ispeaker għadda kopja tal-Minuti ta’ dawn iż-żewġ laqgħat lill-Membri tal-Kumitat.</w:t>
      </w:r>
    </w:p>
    <w:p w14:paraId="2E1AAB2D" w14:textId="77777777" w:rsidR="005F73CE" w:rsidRDefault="005F73CE" w:rsidP="007348D5">
      <w:pPr>
        <w:rPr>
          <w:rFonts w:ascii="Times New Roman" w:hAnsi="Times New Roman"/>
          <w:szCs w:val="24"/>
          <w:lang w:val="nl-BE"/>
        </w:rPr>
      </w:pPr>
    </w:p>
    <w:p w14:paraId="44592981" w14:textId="2533F6FD" w:rsidR="007461A4" w:rsidRDefault="007461A4" w:rsidP="007348D5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Il-Kumitat qabel li f’dan l-istadju jadotta l-istess proċedura</w:t>
      </w:r>
      <w:r w:rsidR="00A249A8">
        <w:rPr>
          <w:rFonts w:ascii="Times New Roman" w:hAnsi="Times New Roman"/>
          <w:szCs w:val="24"/>
          <w:lang w:val="nl-BE"/>
        </w:rPr>
        <w:t xml:space="preserve"> kif maqbula fit-Tlettax-il Leġiżlatura</w:t>
      </w:r>
      <w:r>
        <w:rPr>
          <w:rFonts w:ascii="Times New Roman" w:hAnsi="Times New Roman"/>
          <w:szCs w:val="24"/>
          <w:lang w:val="nl-BE"/>
        </w:rPr>
        <w:t>.</w:t>
      </w:r>
    </w:p>
    <w:p w14:paraId="4A4ECCE0" w14:textId="4C1680FF" w:rsidR="007461A4" w:rsidRDefault="007461A4" w:rsidP="007348D5">
      <w:pPr>
        <w:rPr>
          <w:rFonts w:ascii="Times New Roman" w:hAnsi="Times New Roman"/>
          <w:szCs w:val="24"/>
          <w:lang w:val="nl-BE"/>
        </w:rPr>
      </w:pPr>
    </w:p>
    <w:p w14:paraId="50FAC45F" w14:textId="77777777" w:rsidR="007348D5" w:rsidRDefault="007348D5" w:rsidP="00D66954">
      <w:pPr>
        <w:ind w:right="-58"/>
        <w:rPr>
          <w:rFonts w:ascii="Times New Roman" w:hAnsi="Times New Roman"/>
          <w:b/>
          <w:bCs/>
          <w:lang w:val="mt-MT"/>
        </w:rPr>
      </w:pPr>
    </w:p>
    <w:p w14:paraId="3EC8F679" w14:textId="4218EAF6" w:rsidR="00D66954" w:rsidRPr="000D081B" w:rsidRDefault="000D081B" w:rsidP="00A249A8">
      <w:pPr>
        <w:ind w:right="-58"/>
        <w:jc w:val="left"/>
        <w:rPr>
          <w:rFonts w:ascii="Times New Roman" w:hAnsi="Times New Roman"/>
          <w:b/>
          <w:bCs/>
          <w:lang w:val="mt-MT"/>
        </w:rPr>
      </w:pPr>
      <w:r w:rsidRPr="000D081B">
        <w:rPr>
          <w:rFonts w:ascii="Times New Roman" w:hAnsi="Times New Roman"/>
          <w:b/>
          <w:bCs/>
          <w:lang w:val="mt-MT"/>
        </w:rPr>
        <w:t xml:space="preserve">RAPPORT DWAR </w:t>
      </w:r>
      <w:r w:rsidRPr="000D081B">
        <w:rPr>
          <w:rFonts w:ascii="Times New Roman" w:hAnsi="Times New Roman" w:hint="eastAsia"/>
          <w:b/>
          <w:bCs/>
          <w:lang w:val="mt-MT"/>
        </w:rPr>
        <w:t>INVESTIGAZZJONI MILL</w:t>
      </w:r>
      <w:r w:rsidR="00A2242F">
        <w:rPr>
          <w:rFonts w:ascii="Times New Roman" w:hAnsi="Times New Roman" w:hint="eastAsia"/>
          <w:b/>
          <w:bCs/>
          <w:lang w:val="mt-MT"/>
        </w:rPr>
        <w:noBreakHyphen/>
      </w:r>
      <w:r w:rsidRPr="000D081B">
        <w:rPr>
          <w:rFonts w:ascii="Times New Roman" w:hAnsi="Times New Roman" w:hint="eastAsia"/>
          <w:b/>
          <w:bCs/>
          <w:lang w:val="mt-MT"/>
        </w:rPr>
        <w:t>KUMMISSARJU GĦALL</w:t>
      </w:r>
      <w:r w:rsidR="00A2242F">
        <w:rPr>
          <w:rFonts w:ascii="Times New Roman" w:hAnsi="Times New Roman" w:hint="eastAsia"/>
          <w:b/>
          <w:bCs/>
          <w:lang w:val="mt-MT"/>
        </w:rPr>
        <w:noBreakHyphen/>
      </w:r>
      <w:r w:rsidRPr="000D081B">
        <w:rPr>
          <w:rFonts w:ascii="Times New Roman" w:hAnsi="Times New Roman" w:hint="eastAsia"/>
          <w:b/>
          <w:bCs/>
          <w:lang w:val="mt-MT"/>
        </w:rPr>
        <w:t>ISTANDARDS FIL</w:t>
      </w:r>
      <w:r w:rsidR="00A2242F">
        <w:rPr>
          <w:rFonts w:ascii="Times New Roman" w:hAnsi="Times New Roman" w:hint="eastAsia"/>
          <w:b/>
          <w:bCs/>
          <w:lang w:val="mt-MT"/>
        </w:rPr>
        <w:noBreakHyphen/>
      </w:r>
      <w:r w:rsidRPr="000D081B">
        <w:rPr>
          <w:rFonts w:ascii="Times New Roman" w:hAnsi="Times New Roman" w:hint="eastAsia"/>
          <w:b/>
          <w:bCs/>
          <w:lang w:val="mt-MT"/>
        </w:rPr>
        <w:t>ĦAJJA PUBBLIKA (KAŻ K/0</w:t>
      </w:r>
      <w:r w:rsidRPr="000D081B">
        <w:rPr>
          <w:rFonts w:ascii="Times New Roman" w:hAnsi="Times New Roman"/>
          <w:b/>
          <w:bCs/>
          <w:lang w:val="mt-MT"/>
        </w:rPr>
        <w:t>41)</w:t>
      </w:r>
    </w:p>
    <w:p w14:paraId="35E2888D" w14:textId="77777777" w:rsidR="003A750F" w:rsidRDefault="003A750F" w:rsidP="00835442">
      <w:pPr>
        <w:rPr>
          <w:rFonts w:ascii="Times New Roman" w:hAnsi="Times New Roman"/>
          <w:szCs w:val="24"/>
          <w:lang w:val="nl-BE"/>
        </w:rPr>
      </w:pPr>
    </w:p>
    <w:p w14:paraId="6D413AE5" w14:textId="10C33C76" w:rsidR="003A750F" w:rsidRDefault="00454A06" w:rsidP="00835442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L</w:t>
      </w:r>
      <w:r w:rsidR="00A2242F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Ispeaker</w:t>
      </w:r>
      <w:r w:rsidR="00346F32">
        <w:rPr>
          <w:rFonts w:ascii="Times New Roman" w:hAnsi="Times New Roman"/>
          <w:szCs w:val="24"/>
          <w:lang w:val="nl-BE"/>
        </w:rPr>
        <w:t xml:space="preserve"> </w:t>
      </w:r>
      <w:r w:rsidR="00C01291">
        <w:rPr>
          <w:rFonts w:ascii="Times New Roman" w:hAnsi="Times New Roman"/>
          <w:szCs w:val="24"/>
          <w:lang w:val="nl-BE"/>
        </w:rPr>
        <w:t xml:space="preserve">informa lill-Kumitat li skont il-proċedura fuq </w:t>
      </w:r>
      <w:r w:rsidR="003A750F">
        <w:rPr>
          <w:rFonts w:ascii="Times New Roman" w:hAnsi="Times New Roman"/>
          <w:szCs w:val="24"/>
          <w:lang w:val="nl-BE"/>
        </w:rPr>
        <w:t>ċitat</w:t>
      </w:r>
      <w:r w:rsidR="00C01291">
        <w:rPr>
          <w:rFonts w:ascii="Times New Roman" w:hAnsi="Times New Roman"/>
          <w:szCs w:val="24"/>
          <w:lang w:val="nl-BE"/>
        </w:rPr>
        <w:t>a</w:t>
      </w:r>
      <w:r w:rsidR="003A750F">
        <w:rPr>
          <w:rFonts w:ascii="Times New Roman" w:hAnsi="Times New Roman"/>
          <w:szCs w:val="24"/>
          <w:lang w:val="nl-BE"/>
        </w:rPr>
        <w:t xml:space="preserve">, </w:t>
      </w:r>
      <w:r w:rsidR="00C01291">
        <w:rPr>
          <w:rFonts w:ascii="Times New Roman" w:hAnsi="Times New Roman"/>
          <w:szCs w:val="24"/>
          <w:lang w:val="nl-BE"/>
        </w:rPr>
        <w:t>f’</w:t>
      </w:r>
      <w:r w:rsidR="003A750F">
        <w:rPr>
          <w:rFonts w:ascii="Times New Roman" w:hAnsi="Times New Roman"/>
          <w:szCs w:val="24"/>
          <w:lang w:val="nl-BE"/>
        </w:rPr>
        <w:t>dan l-istadju</w:t>
      </w:r>
      <w:r w:rsidR="007461A4">
        <w:rPr>
          <w:rFonts w:ascii="Times New Roman" w:hAnsi="Times New Roman"/>
          <w:szCs w:val="24"/>
          <w:lang w:val="nl-BE"/>
        </w:rPr>
        <w:t>,</w:t>
      </w:r>
      <w:r w:rsidR="003A750F">
        <w:rPr>
          <w:rFonts w:ascii="Times New Roman" w:hAnsi="Times New Roman"/>
          <w:szCs w:val="24"/>
          <w:lang w:val="nl-BE"/>
        </w:rPr>
        <w:t xml:space="preserve"> </w:t>
      </w:r>
      <w:r w:rsidR="007461A4">
        <w:rPr>
          <w:rFonts w:ascii="Times New Roman" w:hAnsi="Times New Roman"/>
          <w:szCs w:val="24"/>
          <w:lang w:val="nl-BE"/>
        </w:rPr>
        <w:t>i</w:t>
      </w:r>
      <w:r w:rsidR="003A750F">
        <w:rPr>
          <w:rFonts w:ascii="Times New Roman" w:hAnsi="Times New Roman"/>
          <w:szCs w:val="24"/>
          <w:lang w:val="nl-BE"/>
        </w:rPr>
        <w:t xml:space="preserve">r-rapport tal-Kummissarju dwar l-Istandards fil-Ħajja Pubblika dwar il-Każ K/041 ma kienx pubbliku u għalhekk </w:t>
      </w:r>
      <w:r w:rsidR="007348D5">
        <w:rPr>
          <w:rFonts w:ascii="Times New Roman" w:hAnsi="Times New Roman"/>
          <w:szCs w:val="24"/>
          <w:lang w:val="nl-BE"/>
        </w:rPr>
        <w:t>staqsa</w:t>
      </w:r>
      <w:r w:rsidR="00346F32">
        <w:rPr>
          <w:rFonts w:ascii="Times New Roman" w:hAnsi="Times New Roman"/>
          <w:szCs w:val="24"/>
          <w:lang w:val="nl-BE"/>
        </w:rPr>
        <w:t xml:space="preserve"> lill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346F32">
        <w:rPr>
          <w:rFonts w:ascii="Times New Roman" w:hAnsi="Times New Roman"/>
          <w:szCs w:val="24"/>
          <w:lang w:val="nl-BE"/>
        </w:rPr>
        <w:t>membri tal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346F32">
        <w:rPr>
          <w:rFonts w:ascii="Times New Roman" w:hAnsi="Times New Roman"/>
          <w:szCs w:val="24"/>
          <w:lang w:val="nl-BE"/>
        </w:rPr>
        <w:t xml:space="preserve">Kumitat jekk kienx hemm qbil li </w:t>
      </w:r>
      <w:r w:rsidR="003A750F">
        <w:rPr>
          <w:rFonts w:ascii="Times New Roman" w:hAnsi="Times New Roman"/>
          <w:szCs w:val="24"/>
          <w:lang w:val="nl-BE"/>
        </w:rPr>
        <w:t>dan</w:t>
      </w:r>
      <w:r w:rsidR="00346F32">
        <w:rPr>
          <w:rFonts w:ascii="Times New Roman" w:hAnsi="Times New Roman"/>
          <w:szCs w:val="24"/>
          <w:lang w:val="nl-BE"/>
        </w:rPr>
        <w:t xml:space="preserve"> </w:t>
      </w:r>
      <w:r w:rsidR="00A249A8">
        <w:rPr>
          <w:rFonts w:ascii="Times New Roman" w:hAnsi="Times New Roman"/>
          <w:szCs w:val="24"/>
          <w:lang w:val="nl-BE"/>
        </w:rPr>
        <w:t xml:space="preserve">ir-rapport </w:t>
      </w:r>
      <w:r w:rsidR="009A2F41">
        <w:rPr>
          <w:rFonts w:ascii="Times New Roman" w:hAnsi="Times New Roman"/>
          <w:szCs w:val="24"/>
          <w:lang w:val="nl-BE"/>
        </w:rPr>
        <w:t>jiġi</w:t>
      </w:r>
      <w:r w:rsidR="00346F32">
        <w:rPr>
          <w:rFonts w:ascii="Times New Roman" w:hAnsi="Times New Roman"/>
          <w:szCs w:val="24"/>
          <w:lang w:val="nl-BE"/>
        </w:rPr>
        <w:t xml:space="preserve"> pubblikat</w:t>
      </w:r>
      <w:r w:rsidR="009A2F41">
        <w:rPr>
          <w:rFonts w:ascii="Times New Roman" w:hAnsi="Times New Roman"/>
          <w:szCs w:val="24"/>
          <w:lang w:val="nl-BE"/>
        </w:rPr>
        <w:t xml:space="preserve">.  </w:t>
      </w:r>
    </w:p>
    <w:p w14:paraId="37580BA5" w14:textId="77777777" w:rsidR="003A750F" w:rsidRDefault="003A750F" w:rsidP="00835442">
      <w:pPr>
        <w:rPr>
          <w:rFonts w:ascii="Times New Roman" w:hAnsi="Times New Roman"/>
          <w:szCs w:val="24"/>
          <w:lang w:val="nl-BE"/>
        </w:rPr>
      </w:pPr>
    </w:p>
    <w:p w14:paraId="488CEA4E" w14:textId="77777777" w:rsidR="004749B1" w:rsidRDefault="004749B1" w:rsidP="00835442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I</w:t>
      </w:r>
      <w:r w:rsidR="009A2F41">
        <w:rPr>
          <w:rFonts w:ascii="Times New Roman" w:hAnsi="Times New Roman"/>
          <w:szCs w:val="24"/>
          <w:lang w:val="nl-BE"/>
        </w:rPr>
        <w:t>l-Membri ta</w:t>
      </w:r>
      <w:r w:rsidR="00346F32">
        <w:rPr>
          <w:rFonts w:ascii="Times New Roman" w:hAnsi="Times New Roman"/>
          <w:szCs w:val="24"/>
          <w:lang w:val="nl-BE"/>
        </w:rPr>
        <w:t>n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346F32">
        <w:rPr>
          <w:rFonts w:ascii="Times New Roman" w:hAnsi="Times New Roman"/>
          <w:szCs w:val="24"/>
          <w:lang w:val="nl-BE"/>
        </w:rPr>
        <w:t>naħa tal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346F32">
        <w:rPr>
          <w:rFonts w:ascii="Times New Roman" w:hAnsi="Times New Roman"/>
          <w:szCs w:val="24"/>
          <w:lang w:val="nl-BE"/>
        </w:rPr>
        <w:t xml:space="preserve">Gvern </w:t>
      </w:r>
      <w:r w:rsidR="009A2F41">
        <w:rPr>
          <w:rFonts w:ascii="Times New Roman" w:hAnsi="Times New Roman"/>
          <w:szCs w:val="24"/>
          <w:lang w:val="nl-BE"/>
        </w:rPr>
        <w:t>informaw lill-Kumitat li huma kienu qed jagħtu l-approvazzjoni tagħhom għall-pubblikazzjoni</w:t>
      </w:r>
      <w:r w:rsidR="00DE07A8">
        <w:rPr>
          <w:rFonts w:ascii="Times New Roman" w:hAnsi="Times New Roman"/>
          <w:szCs w:val="24"/>
          <w:lang w:val="nl-BE"/>
        </w:rPr>
        <w:t xml:space="preserve"> tar-rapport</w:t>
      </w:r>
      <w:r w:rsidR="009A2F41">
        <w:rPr>
          <w:rFonts w:ascii="Times New Roman" w:hAnsi="Times New Roman"/>
          <w:szCs w:val="24"/>
          <w:lang w:val="nl-BE"/>
        </w:rPr>
        <w:t xml:space="preserve"> </w:t>
      </w:r>
      <w:r w:rsidR="00346F32">
        <w:rPr>
          <w:rFonts w:ascii="Times New Roman" w:hAnsi="Times New Roman"/>
          <w:szCs w:val="24"/>
          <w:lang w:val="nl-BE"/>
        </w:rPr>
        <w:t xml:space="preserve">bla preġudizzju </w:t>
      </w:r>
      <w:r w:rsidR="009A2F41">
        <w:rPr>
          <w:rFonts w:ascii="Times New Roman" w:hAnsi="Times New Roman"/>
          <w:szCs w:val="24"/>
          <w:lang w:val="nl-BE"/>
        </w:rPr>
        <w:t>dwar l-adoz</w:t>
      </w:r>
      <w:r w:rsidR="00346F32">
        <w:rPr>
          <w:rFonts w:ascii="Times New Roman" w:hAnsi="Times New Roman"/>
          <w:szCs w:val="24"/>
          <w:lang w:val="nl-BE"/>
        </w:rPr>
        <w:t xml:space="preserve">zjoni </w:t>
      </w:r>
      <w:r w:rsidR="007348D5" w:rsidRPr="00960EB4">
        <w:rPr>
          <w:rFonts w:ascii="Times New Roman" w:hAnsi="Times New Roman"/>
          <w:i/>
          <w:iCs/>
          <w:szCs w:val="24"/>
          <w:lang w:val="nl-BE"/>
        </w:rPr>
        <w:t>o meno</w:t>
      </w:r>
      <w:r w:rsidR="007348D5">
        <w:rPr>
          <w:rFonts w:ascii="Times New Roman" w:hAnsi="Times New Roman"/>
          <w:szCs w:val="24"/>
          <w:lang w:val="nl-BE"/>
        </w:rPr>
        <w:t xml:space="preserve"> </w:t>
      </w:r>
      <w:r w:rsidR="00DE07A8">
        <w:rPr>
          <w:rFonts w:ascii="Times New Roman" w:hAnsi="Times New Roman"/>
          <w:szCs w:val="24"/>
          <w:lang w:val="nl-BE"/>
        </w:rPr>
        <w:t>ta</w:t>
      </w:r>
      <w:r w:rsidR="00DE07A8" w:rsidRPr="00DE07A8">
        <w:rPr>
          <w:rFonts w:ascii="Times New Roman" w:hAnsi="Times New Roman"/>
          <w:szCs w:val="24"/>
          <w:lang w:val="nl-BE"/>
        </w:rPr>
        <w:t>l-konklużjonijiet u r-rakkomandazzjonijiet tiegħu skont Artiklu 27 tal-Att dwar Standards fil-Ħajja Pubblika</w:t>
      </w:r>
      <w:r>
        <w:rPr>
          <w:rFonts w:ascii="Times New Roman" w:hAnsi="Times New Roman"/>
          <w:szCs w:val="24"/>
          <w:lang w:val="nl-BE"/>
        </w:rPr>
        <w:t xml:space="preserve">.  Il-Membri tan-naħa tal-Oppożizzjoni wkoll taw l-approvazzjoni tagħhom għall-pubblikazzjoni tar-rapport.  </w:t>
      </w:r>
    </w:p>
    <w:p w14:paraId="2F2411E6" w14:textId="77777777" w:rsidR="004749B1" w:rsidRDefault="004749B1" w:rsidP="00835442">
      <w:pPr>
        <w:rPr>
          <w:rFonts w:ascii="Times New Roman" w:hAnsi="Times New Roman"/>
          <w:szCs w:val="24"/>
          <w:lang w:val="nl-BE"/>
        </w:rPr>
      </w:pPr>
    </w:p>
    <w:p w14:paraId="2857A9E8" w14:textId="16B691C5" w:rsidR="00454A06" w:rsidRPr="00DE07A8" w:rsidRDefault="004749B1" w:rsidP="00835442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I</w:t>
      </w:r>
      <w:r w:rsidR="003A750F">
        <w:rPr>
          <w:rFonts w:ascii="Times New Roman" w:hAnsi="Times New Roman"/>
          <w:szCs w:val="24"/>
          <w:lang w:val="nl-BE"/>
        </w:rPr>
        <w:t>l-Kumitat qabel li r-rapport dwar il-Każ K/041 jista’ jiġi pubblikat.</w:t>
      </w:r>
    </w:p>
    <w:p w14:paraId="3A84A55F" w14:textId="0DC91092" w:rsidR="006865AB" w:rsidRDefault="006865AB" w:rsidP="00835442">
      <w:pPr>
        <w:rPr>
          <w:rFonts w:ascii="Times New Roman" w:hAnsi="Times New Roman"/>
          <w:szCs w:val="24"/>
          <w:lang w:val="nl-BE"/>
        </w:rPr>
      </w:pPr>
    </w:p>
    <w:p w14:paraId="054F7D83" w14:textId="408C5CE7" w:rsidR="000E3C9B" w:rsidRPr="006865AB" w:rsidRDefault="000E3C9B" w:rsidP="006865AB">
      <w:pPr>
        <w:ind w:left="993" w:hanging="993"/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Dok. 1</w:t>
      </w:r>
      <w:r>
        <w:rPr>
          <w:rFonts w:ascii="Times New Roman" w:hAnsi="Times New Roman"/>
          <w:szCs w:val="24"/>
          <w:lang w:val="nl-BE"/>
        </w:rPr>
        <w:tab/>
      </w:r>
      <w:r w:rsidR="006865AB">
        <w:rPr>
          <w:rFonts w:ascii="Times New Roman" w:hAnsi="Times New Roman"/>
          <w:szCs w:val="24"/>
          <w:lang w:val="nl-BE"/>
        </w:rPr>
        <w:t>Rapport dwar investigazzjoni mill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6865AB">
        <w:rPr>
          <w:rFonts w:ascii="Times New Roman" w:hAnsi="Times New Roman"/>
          <w:szCs w:val="24"/>
          <w:lang w:val="nl-BE"/>
        </w:rPr>
        <w:t>Kummissarju għall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6865AB">
        <w:rPr>
          <w:rFonts w:ascii="Times New Roman" w:hAnsi="Times New Roman"/>
          <w:szCs w:val="24"/>
          <w:lang w:val="nl-BE"/>
        </w:rPr>
        <w:t>Istandards fil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6865AB">
        <w:rPr>
          <w:rFonts w:ascii="Times New Roman" w:hAnsi="Times New Roman"/>
          <w:szCs w:val="24"/>
          <w:lang w:val="nl-BE"/>
        </w:rPr>
        <w:t>Ħajja Pubblika dwar il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6865AB">
        <w:rPr>
          <w:rFonts w:ascii="Times New Roman" w:hAnsi="Times New Roman"/>
          <w:szCs w:val="24"/>
          <w:lang w:val="nl-BE"/>
        </w:rPr>
        <w:t xml:space="preserve">Każ 041 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6865AB">
        <w:rPr>
          <w:rFonts w:ascii="Times New Roman" w:hAnsi="Times New Roman"/>
          <w:szCs w:val="24"/>
          <w:lang w:val="nl-BE"/>
        </w:rPr>
        <w:t xml:space="preserve"> </w:t>
      </w:r>
      <w:r w:rsidR="006865AB" w:rsidRPr="00A2242F">
        <w:rPr>
          <w:rFonts w:ascii="Times New Roman" w:hAnsi="Times New Roman"/>
          <w:i/>
          <w:iCs/>
          <w:szCs w:val="24"/>
          <w:lang w:val="nl-BE"/>
        </w:rPr>
        <w:t>U</w:t>
      </w:r>
      <w:r w:rsidR="006865AB" w:rsidRPr="00A2242F">
        <w:rPr>
          <w:rFonts w:ascii="Times New Roman" w:hAnsi="Times New Roman" w:hint="eastAsia"/>
          <w:i/>
          <w:iCs/>
          <w:szCs w:val="24"/>
          <w:lang w:val="nl-BE"/>
        </w:rPr>
        <w:t>ż</w:t>
      </w:r>
      <w:r w:rsidR="006865AB" w:rsidRPr="00A2242F">
        <w:rPr>
          <w:rFonts w:ascii="Times New Roman" w:hAnsi="Times New Roman"/>
          <w:i/>
          <w:iCs/>
          <w:szCs w:val="24"/>
          <w:lang w:val="nl-BE"/>
        </w:rPr>
        <w:t>u mhux xieraq ta’ fondi pubbliċi fil</w:t>
      </w:r>
      <w:r w:rsidR="00A2242F">
        <w:rPr>
          <w:rFonts w:ascii="Times New Roman" w:hAnsi="Times New Roman"/>
          <w:i/>
          <w:iCs/>
          <w:szCs w:val="24"/>
          <w:lang w:val="nl-BE"/>
        </w:rPr>
        <w:noBreakHyphen/>
      </w:r>
      <w:r w:rsidR="006865AB" w:rsidRPr="00A2242F">
        <w:rPr>
          <w:rFonts w:ascii="Times New Roman" w:hAnsi="Times New Roman"/>
          <w:i/>
          <w:iCs/>
          <w:szCs w:val="24"/>
          <w:lang w:val="nl-BE"/>
        </w:rPr>
        <w:t xml:space="preserve">pubblikazzjoni ta’ riklami ta’ natura politika </w:t>
      </w:r>
      <w:r w:rsidR="006865AB" w:rsidRPr="00A2242F">
        <w:rPr>
          <w:rFonts w:ascii="Times New Roman" w:hAnsi="Times New Roman" w:hint="eastAsia"/>
          <w:i/>
          <w:iCs/>
          <w:szCs w:val="24"/>
          <w:lang w:val="nl-BE"/>
        </w:rPr>
        <w:t>li dehru f</w:t>
      </w:r>
      <w:r w:rsidR="006865AB" w:rsidRPr="00A2242F">
        <w:rPr>
          <w:rFonts w:ascii="Times New Roman" w:hAnsi="Times New Roman"/>
          <w:i/>
          <w:iCs/>
          <w:szCs w:val="24"/>
          <w:lang w:val="nl-BE"/>
        </w:rPr>
        <w:t>’</w:t>
      </w:r>
      <w:r w:rsidR="006865AB" w:rsidRPr="00A2242F">
        <w:rPr>
          <w:rFonts w:ascii="Times New Roman" w:hAnsi="Times New Roman" w:hint="eastAsia"/>
          <w:i/>
          <w:iCs/>
          <w:szCs w:val="24"/>
          <w:lang w:val="nl-BE"/>
        </w:rPr>
        <w:t>suppliment tal</w:t>
      </w:r>
      <w:r w:rsidR="00A2242F">
        <w:rPr>
          <w:rFonts w:ascii="Times New Roman" w:hAnsi="Times New Roman" w:hint="eastAsia"/>
          <w:i/>
          <w:iCs/>
          <w:szCs w:val="24"/>
          <w:lang w:val="nl-BE"/>
        </w:rPr>
        <w:noBreakHyphen/>
      </w:r>
      <w:r w:rsidR="006865AB" w:rsidRPr="00A2242F">
        <w:rPr>
          <w:rFonts w:ascii="Times New Roman" w:hAnsi="Times New Roman" w:hint="eastAsia"/>
          <w:i/>
          <w:iCs/>
          <w:szCs w:val="24"/>
          <w:lang w:val="nl-BE"/>
        </w:rPr>
        <w:t>gazzetta KullĦadd</w:t>
      </w:r>
      <w:r w:rsidR="006865AB">
        <w:rPr>
          <w:rFonts w:ascii="Times New Roman" w:hAnsi="Times New Roman"/>
          <w:szCs w:val="24"/>
          <w:lang w:val="nl-BE"/>
        </w:rPr>
        <w:t xml:space="preserve"> datat 1 ta’ Ġunju 2022</w:t>
      </w:r>
    </w:p>
    <w:p w14:paraId="0B05671F" w14:textId="6951C2C3" w:rsidR="00346F32" w:rsidRDefault="00346F32" w:rsidP="00835442">
      <w:pPr>
        <w:rPr>
          <w:rFonts w:ascii="Times New Roman" w:hAnsi="Times New Roman"/>
          <w:szCs w:val="24"/>
          <w:lang w:val="nl-BE"/>
        </w:rPr>
      </w:pPr>
    </w:p>
    <w:p w14:paraId="00A99D04" w14:textId="20D71D30" w:rsidR="00346F32" w:rsidRDefault="00346F32" w:rsidP="00835442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Il</w:t>
      </w:r>
      <w:r w:rsidR="00A2242F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Kumitat qabel li għal laqgħa li jmiss</w:t>
      </w:r>
      <w:r w:rsidR="007970C9">
        <w:rPr>
          <w:rFonts w:ascii="Times New Roman" w:hAnsi="Times New Roman"/>
          <w:szCs w:val="24"/>
          <w:lang w:val="nl-BE"/>
        </w:rPr>
        <w:t xml:space="preserve"> jkun mistieden il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7970C9">
        <w:rPr>
          <w:rFonts w:ascii="Times New Roman" w:hAnsi="Times New Roman"/>
          <w:szCs w:val="24"/>
          <w:lang w:val="nl-BE"/>
        </w:rPr>
        <w:t>Kummissarju għall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7970C9">
        <w:rPr>
          <w:rFonts w:ascii="Times New Roman" w:hAnsi="Times New Roman"/>
          <w:szCs w:val="24"/>
          <w:lang w:val="nl-BE"/>
        </w:rPr>
        <w:t>Istandards fil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7970C9">
        <w:rPr>
          <w:rFonts w:ascii="Times New Roman" w:hAnsi="Times New Roman"/>
          <w:szCs w:val="24"/>
          <w:lang w:val="nl-BE"/>
        </w:rPr>
        <w:t>Ħajja Pubblika sabiex jagħmel preżentazzjoni tar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7970C9">
        <w:rPr>
          <w:rFonts w:ascii="Times New Roman" w:hAnsi="Times New Roman"/>
          <w:szCs w:val="24"/>
          <w:lang w:val="nl-BE"/>
        </w:rPr>
        <w:t>rapport tiegħu dwar il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7970C9">
        <w:rPr>
          <w:rFonts w:ascii="Times New Roman" w:hAnsi="Times New Roman"/>
          <w:szCs w:val="24"/>
          <w:lang w:val="nl-BE"/>
        </w:rPr>
        <w:t>Każ K/041.</w:t>
      </w:r>
    </w:p>
    <w:p w14:paraId="13297EA9" w14:textId="39ECE29A" w:rsidR="000D081B" w:rsidRDefault="000D081B" w:rsidP="00835442">
      <w:pPr>
        <w:rPr>
          <w:rFonts w:ascii="Times New Roman" w:hAnsi="Times New Roman"/>
          <w:szCs w:val="24"/>
          <w:lang w:val="nl-BE"/>
        </w:rPr>
      </w:pPr>
    </w:p>
    <w:p w14:paraId="4FBDF32E" w14:textId="77777777" w:rsidR="000D081B" w:rsidRPr="00B008DE" w:rsidRDefault="000D081B" w:rsidP="00835442">
      <w:pPr>
        <w:rPr>
          <w:rFonts w:ascii="Times New Roman" w:hAnsi="Times New Roman"/>
          <w:szCs w:val="24"/>
          <w:lang w:val="nl-BE"/>
        </w:rPr>
      </w:pPr>
    </w:p>
    <w:p w14:paraId="67717A6A" w14:textId="6DC0D124" w:rsidR="00B008DE" w:rsidRPr="00B008DE" w:rsidRDefault="00B008DE" w:rsidP="00835442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Fit</w:t>
      </w:r>
      <w:r w:rsidR="00A2242F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3.</w:t>
      </w:r>
      <w:r w:rsidR="000D081B">
        <w:rPr>
          <w:rFonts w:ascii="Times New Roman" w:hAnsi="Times New Roman"/>
          <w:szCs w:val="24"/>
          <w:lang w:val="nl-BE"/>
        </w:rPr>
        <w:t>19</w:t>
      </w:r>
      <w:r>
        <w:rPr>
          <w:rFonts w:ascii="Times New Roman" w:hAnsi="Times New Roman"/>
          <w:szCs w:val="24"/>
          <w:lang w:val="nl-BE"/>
        </w:rPr>
        <w:t xml:space="preserve"> p.m. i</w:t>
      </w:r>
      <w:r w:rsidRPr="00B008DE">
        <w:rPr>
          <w:rFonts w:ascii="Times New Roman" w:hAnsi="Times New Roman"/>
          <w:szCs w:val="24"/>
          <w:lang w:val="nl-BE"/>
        </w:rPr>
        <w:t>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Pr="00B008DE">
        <w:rPr>
          <w:rFonts w:ascii="Times New Roman" w:hAnsi="Times New Roman"/>
          <w:szCs w:val="24"/>
          <w:lang w:val="nl-BE"/>
        </w:rPr>
        <w:t>Kumitat aġġorna għal nhar i</w:t>
      </w:r>
      <w:r w:rsidR="000D081B">
        <w:rPr>
          <w:rFonts w:ascii="Times New Roman" w:hAnsi="Times New Roman"/>
          <w:szCs w:val="24"/>
          <w:lang w:val="nl-BE"/>
        </w:rPr>
        <w:t>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0D081B">
        <w:rPr>
          <w:rFonts w:ascii="Times New Roman" w:hAnsi="Times New Roman"/>
          <w:szCs w:val="24"/>
          <w:lang w:val="nl-BE"/>
        </w:rPr>
        <w:t>Ħamis</w:t>
      </w:r>
      <w:r w:rsidRPr="00B008DE">
        <w:rPr>
          <w:rFonts w:ascii="Times New Roman" w:hAnsi="Times New Roman"/>
          <w:szCs w:val="24"/>
          <w:lang w:val="nl-BE"/>
        </w:rPr>
        <w:t xml:space="preserve">, </w:t>
      </w:r>
      <w:r w:rsidR="000D081B">
        <w:rPr>
          <w:rFonts w:ascii="Times New Roman" w:hAnsi="Times New Roman"/>
          <w:szCs w:val="24"/>
          <w:lang w:val="nl-BE"/>
        </w:rPr>
        <w:t>30</w:t>
      </w:r>
      <w:r w:rsidRPr="00B008DE">
        <w:rPr>
          <w:rFonts w:ascii="Times New Roman" w:hAnsi="Times New Roman"/>
          <w:szCs w:val="24"/>
          <w:lang w:val="nl-BE"/>
        </w:rPr>
        <w:t xml:space="preserve"> ta’ </w:t>
      </w:r>
      <w:r w:rsidR="000D081B">
        <w:rPr>
          <w:rFonts w:ascii="Times New Roman" w:hAnsi="Times New Roman"/>
          <w:szCs w:val="24"/>
          <w:lang w:val="nl-BE"/>
        </w:rPr>
        <w:t xml:space="preserve">Ġunju </w:t>
      </w:r>
      <w:r w:rsidRPr="00B008DE">
        <w:rPr>
          <w:rFonts w:ascii="Times New Roman" w:hAnsi="Times New Roman"/>
          <w:szCs w:val="24"/>
          <w:lang w:val="nl-BE"/>
        </w:rPr>
        <w:t>20</w:t>
      </w:r>
      <w:r w:rsidR="000D081B">
        <w:rPr>
          <w:rFonts w:ascii="Times New Roman" w:hAnsi="Times New Roman"/>
          <w:szCs w:val="24"/>
          <w:lang w:val="nl-BE"/>
        </w:rPr>
        <w:t>22</w:t>
      </w:r>
      <w:r w:rsidR="00280403">
        <w:rPr>
          <w:rFonts w:ascii="Times New Roman" w:hAnsi="Times New Roman"/>
          <w:szCs w:val="24"/>
          <w:lang w:val="nl-BE"/>
        </w:rPr>
        <w:t xml:space="preserve"> fi</w:t>
      </w:r>
      <w:r w:rsidR="000D081B">
        <w:rPr>
          <w:rFonts w:ascii="Times New Roman" w:hAnsi="Times New Roman"/>
          <w:szCs w:val="24"/>
          <w:lang w:val="nl-BE"/>
        </w:rPr>
        <w:t>s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="000D081B">
        <w:rPr>
          <w:rFonts w:ascii="Times New Roman" w:hAnsi="Times New Roman"/>
          <w:szCs w:val="24"/>
          <w:lang w:val="nl-BE"/>
        </w:rPr>
        <w:t>2</w:t>
      </w:r>
      <w:r w:rsidR="00280403">
        <w:rPr>
          <w:rFonts w:ascii="Times New Roman" w:hAnsi="Times New Roman"/>
          <w:szCs w:val="24"/>
          <w:lang w:val="nl-BE"/>
        </w:rPr>
        <w:t>.00 p.m</w:t>
      </w:r>
      <w:r w:rsidRPr="00B008DE">
        <w:rPr>
          <w:rFonts w:ascii="Times New Roman" w:hAnsi="Times New Roman"/>
          <w:szCs w:val="24"/>
          <w:lang w:val="nl-BE"/>
        </w:rPr>
        <w:t>.</w:t>
      </w:r>
    </w:p>
    <w:p w14:paraId="39891C72" w14:textId="5C15193B" w:rsidR="004D4967" w:rsidRPr="00B008DE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3075CD3E" w14:textId="0ABE257C" w:rsidR="004D4967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3BB0B1BB" w14:textId="049F28CE" w:rsidR="00A2242F" w:rsidRDefault="00A2242F" w:rsidP="00FB1913">
      <w:pPr>
        <w:rPr>
          <w:rFonts w:ascii="Times New Roman" w:hAnsi="Times New Roman"/>
          <w:szCs w:val="24"/>
          <w:lang w:val="nl-BE"/>
        </w:rPr>
      </w:pPr>
    </w:p>
    <w:p w14:paraId="68ED2074" w14:textId="77777777" w:rsidR="00A2242F" w:rsidRPr="00B008DE" w:rsidRDefault="00A2242F" w:rsidP="00FB1913">
      <w:pPr>
        <w:rPr>
          <w:rFonts w:ascii="Times New Roman" w:hAnsi="Times New Roman"/>
          <w:szCs w:val="24"/>
          <w:lang w:val="nl-BE"/>
        </w:rPr>
      </w:pPr>
    </w:p>
    <w:p w14:paraId="317D5FAB" w14:textId="440DD29B" w:rsidR="004D4967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61555E25" w14:textId="77777777" w:rsidR="00280403" w:rsidRPr="00B008DE" w:rsidRDefault="00280403" w:rsidP="00FB1913">
      <w:pPr>
        <w:rPr>
          <w:rFonts w:ascii="Times New Roman" w:hAnsi="Times New Roman"/>
          <w:szCs w:val="24"/>
          <w:lang w:val="nl-BE"/>
        </w:rPr>
      </w:pPr>
    </w:p>
    <w:p w14:paraId="6FE43944" w14:textId="77777777" w:rsidR="00FB1913" w:rsidRPr="00B008DE" w:rsidRDefault="00FB1913" w:rsidP="00FB1913">
      <w:pPr>
        <w:rPr>
          <w:rFonts w:ascii="Times New Roman" w:hAnsi="Times New Roman"/>
          <w:szCs w:val="24"/>
          <w:lang w:val="nl-BE"/>
        </w:rPr>
      </w:pPr>
    </w:p>
    <w:p w14:paraId="2175E48F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>RAYMOND SCICLUNA</w:t>
      </w:r>
    </w:p>
    <w:p w14:paraId="42CE095B" w14:textId="2141A83C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  <w:t>SKRIVAN TAL</w:t>
      </w:r>
      <w:r w:rsidR="00A2242F">
        <w:rPr>
          <w:rFonts w:ascii="Times New Roman" w:hAnsi="Times New Roman"/>
          <w:b/>
          <w:szCs w:val="24"/>
          <w:lang w:val="nl-NL"/>
        </w:rPr>
        <w:noBreakHyphen/>
      </w:r>
      <w:r w:rsidRPr="00B008DE">
        <w:rPr>
          <w:rFonts w:ascii="Times New Roman" w:hAnsi="Times New Roman"/>
          <w:b/>
          <w:szCs w:val="24"/>
          <w:lang w:val="nl-NL"/>
        </w:rPr>
        <w:t>KAMRA</w:t>
      </w:r>
    </w:p>
    <w:p w14:paraId="7549C5DE" w14:textId="63D4DD29" w:rsidR="00FB1913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78356687" w14:textId="33AB33D1" w:rsidR="00A2242F" w:rsidRDefault="00A2242F" w:rsidP="00FB1913">
      <w:pPr>
        <w:rPr>
          <w:rFonts w:ascii="Times New Roman" w:hAnsi="Times New Roman"/>
          <w:b/>
          <w:szCs w:val="24"/>
          <w:lang w:val="nl-NL"/>
        </w:rPr>
      </w:pPr>
    </w:p>
    <w:p w14:paraId="49EFAC9F" w14:textId="77777777" w:rsidR="00A2242F" w:rsidRPr="00B008DE" w:rsidRDefault="00A2242F" w:rsidP="00FB1913">
      <w:pPr>
        <w:rPr>
          <w:rFonts w:ascii="Times New Roman" w:hAnsi="Times New Roman"/>
          <w:b/>
          <w:szCs w:val="24"/>
          <w:lang w:val="nl-NL"/>
        </w:rPr>
      </w:pPr>
    </w:p>
    <w:p w14:paraId="2A38BF60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>KONFERMATI</w:t>
      </w:r>
    </w:p>
    <w:p w14:paraId="5E1284BD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077B2FB7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1BE225EC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4DD5892E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  <w:t>ANĠLU FARRUGIA</w:t>
      </w:r>
    </w:p>
    <w:p w14:paraId="364E1983" w14:textId="4FB7C257" w:rsidR="00784038" w:rsidRPr="00280403" w:rsidRDefault="00FB1913">
      <w:pPr>
        <w:rPr>
          <w:rFonts w:ascii="Times New Roman" w:hAnsi="Times New Roman"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  <w:t>SPEAKER</w:t>
      </w:r>
      <w:r w:rsidRPr="00B008DE">
        <w:rPr>
          <w:rFonts w:ascii="Times New Roman" w:hAnsi="Times New Roman"/>
          <w:szCs w:val="24"/>
          <w:lang w:val="nl-NL"/>
        </w:rPr>
        <w:t xml:space="preserve"> </w:t>
      </w:r>
    </w:p>
    <w:sectPr w:rsidR="00784038" w:rsidRPr="00280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51AC"/>
    <w:multiLevelType w:val="hybridMultilevel"/>
    <w:tmpl w:val="3AE4867E"/>
    <w:lvl w:ilvl="0" w:tplc="2EBA2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0FB9"/>
    <w:multiLevelType w:val="hybridMultilevel"/>
    <w:tmpl w:val="BFE8E1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E45CD0"/>
    <w:multiLevelType w:val="multilevel"/>
    <w:tmpl w:val="ABCC3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C716D"/>
    <w:multiLevelType w:val="multilevel"/>
    <w:tmpl w:val="6E28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A6CA9"/>
    <w:multiLevelType w:val="hybridMultilevel"/>
    <w:tmpl w:val="98C09C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63B2"/>
    <w:multiLevelType w:val="hybridMultilevel"/>
    <w:tmpl w:val="FA4831C0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22326760">
    <w:abstractNumId w:val="0"/>
  </w:num>
  <w:num w:numId="2" w16cid:durableId="178855460">
    <w:abstractNumId w:val="1"/>
  </w:num>
  <w:num w:numId="3" w16cid:durableId="221405070">
    <w:abstractNumId w:val="6"/>
  </w:num>
  <w:num w:numId="4" w16cid:durableId="1917784186">
    <w:abstractNumId w:val="2"/>
  </w:num>
  <w:num w:numId="5" w16cid:durableId="10227049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3135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775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13"/>
    <w:rsid w:val="00000115"/>
    <w:rsid w:val="0001539F"/>
    <w:rsid w:val="00051F6C"/>
    <w:rsid w:val="00071BB4"/>
    <w:rsid w:val="00071C9B"/>
    <w:rsid w:val="000B7B5A"/>
    <w:rsid w:val="000C785B"/>
    <w:rsid w:val="000D081B"/>
    <w:rsid w:val="000E3C9B"/>
    <w:rsid w:val="0011788B"/>
    <w:rsid w:val="00192432"/>
    <w:rsid w:val="001C4807"/>
    <w:rsid w:val="002114E1"/>
    <w:rsid w:val="0021162C"/>
    <w:rsid w:val="002173A4"/>
    <w:rsid w:val="00261A71"/>
    <w:rsid w:val="00280403"/>
    <w:rsid w:val="00282540"/>
    <w:rsid w:val="002E5175"/>
    <w:rsid w:val="002F0B1E"/>
    <w:rsid w:val="00311B4E"/>
    <w:rsid w:val="0032519E"/>
    <w:rsid w:val="00346F32"/>
    <w:rsid w:val="003513ED"/>
    <w:rsid w:val="00364167"/>
    <w:rsid w:val="00385BE4"/>
    <w:rsid w:val="003A750F"/>
    <w:rsid w:val="003B3D69"/>
    <w:rsid w:val="003F1F07"/>
    <w:rsid w:val="0040768A"/>
    <w:rsid w:val="00454A06"/>
    <w:rsid w:val="004749B1"/>
    <w:rsid w:val="0048057C"/>
    <w:rsid w:val="004808F8"/>
    <w:rsid w:val="00495485"/>
    <w:rsid w:val="004A23A0"/>
    <w:rsid w:val="004B4557"/>
    <w:rsid w:val="004D4967"/>
    <w:rsid w:val="00547A0F"/>
    <w:rsid w:val="0056736E"/>
    <w:rsid w:val="00573339"/>
    <w:rsid w:val="0057337A"/>
    <w:rsid w:val="005E1468"/>
    <w:rsid w:val="005F73CE"/>
    <w:rsid w:val="006865AB"/>
    <w:rsid w:val="006A3B13"/>
    <w:rsid w:val="006E1816"/>
    <w:rsid w:val="006E73DD"/>
    <w:rsid w:val="007348D5"/>
    <w:rsid w:val="007461A4"/>
    <w:rsid w:val="00755856"/>
    <w:rsid w:val="007970C9"/>
    <w:rsid w:val="007B2421"/>
    <w:rsid w:val="0080212D"/>
    <w:rsid w:val="0080298A"/>
    <w:rsid w:val="00835442"/>
    <w:rsid w:val="008370AD"/>
    <w:rsid w:val="00851299"/>
    <w:rsid w:val="0089604C"/>
    <w:rsid w:val="008C3024"/>
    <w:rsid w:val="008C66A8"/>
    <w:rsid w:val="008C73EC"/>
    <w:rsid w:val="008F75E8"/>
    <w:rsid w:val="00960EB4"/>
    <w:rsid w:val="009A2F41"/>
    <w:rsid w:val="009D4D80"/>
    <w:rsid w:val="009E3560"/>
    <w:rsid w:val="00A2242F"/>
    <w:rsid w:val="00A249A8"/>
    <w:rsid w:val="00A73281"/>
    <w:rsid w:val="00A84672"/>
    <w:rsid w:val="00AE0629"/>
    <w:rsid w:val="00AF6701"/>
    <w:rsid w:val="00B008DE"/>
    <w:rsid w:val="00B03BA8"/>
    <w:rsid w:val="00B05D31"/>
    <w:rsid w:val="00B56DF2"/>
    <w:rsid w:val="00B809BA"/>
    <w:rsid w:val="00BB38D1"/>
    <w:rsid w:val="00BF70C9"/>
    <w:rsid w:val="00C01291"/>
    <w:rsid w:val="00C109C8"/>
    <w:rsid w:val="00C35544"/>
    <w:rsid w:val="00C50A12"/>
    <w:rsid w:val="00CD75E8"/>
    <w:rsid w:val="00CE1C62"/>
    <w:rsid w:val="00CF657C"/>
    <w:rsid w:val="00D14F59"/>
    <w:rsid w:val="00D66954"/>
    <w:rsid w:val="00D814F2"/>
    <w:rsid w:val="00DE07A8"/>
    <w:rsid w:val="00E067C2"/>
    <w:rsid w:val="00E966AA"/>
    <w:rsid w:val="00EA1C5F"/>
    <w:rsid w:val="00ED2EF9"/>
    <w:rsid w:val="00F13D84"/>
    <w:rsid w:val="00F23B5F"/>
    <w:rsid w:val="00FA159A"/>
    <w:rsid w:val="00FB1913"/>
    <w:rsid w:val="00FB37BF"/>
    <w:rsid w:val="00FE42C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50C3"/>
  <w15:chartTrackingRefBased/>
  <w15:docId w15:val="{CA105D14-FD80-4FB0-9AA0-F969EAB6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1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913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paragraph" w:customStyle="1" w:styleId="Default">
    <w:name w:val="Default"/>
    <w:rsid w:val="00FB1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CM4">
    <w:name w:val="CM4"/>
    <w:basedOn w:val="Default"/>
    <w:next w:val="Default"/>
    <w:rsid w:val="00FB1913"/>
    <w:pPr>
      <w:widowControl w:val="0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191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13"/>
    <w:rPr>
      <w:rFonts w:ascii="Segoe UI" w:eastAsia="Batang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ornado" w:eastAsia="Batang" w:hAnsi="Tornado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07A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Scicluna Ray at Parlament-MT</cp:lastModifiedBy>
  <cp:revision>4</cp:revision>
  <dcterms:created xsi:type="dcterms:W3CDTF">2022-06-29T15:09:00Z</dcterms:created>
  <dcterms:modified xsi:type="dcterms:W3CDTF">2022-06-29T15:34:00Z</dcterms:modified>
</cp:coreProperties>
</file>