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F473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7A93ED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89D520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C1F7EE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20915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724303406" r:id="rId6">
            <o:FieldCodes>\s \* mergeformat</o:FieldCodes>
          </o:OLEObject>
        </w:object>
      </w:r>
    </w:p>
    <w:p w14:paraId="7A512DFD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75E3C86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448CAA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1D52124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650B36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6C0C1C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57195175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56D3B1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B03ED23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60AD4EA0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AE3FB1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ECE54E5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4C9BCF19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064E04E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FDCB3C" w14:textId="77777777" w:rsidR="0055589A" w:rsidRDefault="0055589A" w:rsidP="0055589A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0B6A676F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0ECE5E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0F92BD" w14:textId="21628319" w:rsidR="0055589A" w:rsidRDefault="0055589A" w:rsidP="0055589A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10</w:t>
      </w:r>
    </w:p>
    <w:p w14:paraId="037D250B" w14:textId="77777777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02DC4D" w14:textId="788BB965" w:rsidR="0055589A" w:rsidRDefault="0055589A" w:rsidP="0055589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</w:t>
      </w:r>
      <w:r w:rsidR="008E5EC8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8E5EC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Settembru,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 w:rsidR="008E5EC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8E5EC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 w:rsidR="008E5EC8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.m.</w:t>
      </w:r>
    </w:p>
    <w:p w14:paraId="4FCA76D9" w14:textId="77777777" w:rsidR="0055589A" w:rsidRDefault="0055589A" w:rsidP="0055589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3E4CDC" w14:textId="77777777" w:rsidR="0055589A" w:rsidRDefault="0055589A" w:rsidP="0055589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2174838" w14:textId="00E1F07C" w:rsidR="0055589A" w:rsidRPr="0051104A" w:rsidRDefault="0055589A" w:rsidP="008E5EC8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 xml:space="preserve">L-Onor. Darren Carabott, President tal-Kumitat Permanenti dwar il-Kontijiet Pubbliċi, javża li l-Kumitat se jiltaqa' nhar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 w:rsidR="008E5EC8">
        <w:rPr>
          <w:rFonts w:ascii="Times New Roman" w:eastAsia="Times New Roman" w:hAnsi="Times New Roman" w:cs="Times New Roman"/>
          <w:b/>
          <w:bCs/>
          <w:lang w:val="en-US"/>
        </w:rPr>
        <w:t>t-Tlieta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 w:rsidR="008E5EC8">
        <w:rPr>
          <w:rFonts w:ascii="Times New Roman" w:eastAsia="Times New Roman" w:hAnsi="Times New Roman" w:cs="Times New Roman"/>
          <w:b/>
          <w:lang w:val="mt-MT"/>
        </w:rPr>
        <w:t>27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r>
        <w:rPr>
          <w:rFonts w:ascii="Times New Roman" w:eastAsia="Times New Roman" w:hAnsi="Times New Roman" w:cs="Times New Roman"/>
          <w:b/>
          <w:lang w:val="en-US"/>
        </w:rPr>
        <w:t>Settembru</w:t>
      </w:r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 w:rsidR="008E5EC8">
        <w:rPr>
          <w:rFonts w:ascii="Times New Roman" w:eastAsia="Times New Roman" w:hAnsi="Times New Roman" w:cs="Times New Roman"/>
          <w:b/>
          <w:lang w:val="en-US"/>
        </w:rPr>
        <w:t>is</w:t>
      </w:r>
      <w:r>
        <w:rPr>
          <w:rFonts w:ascii="Times New Roman" w:eastAsia="Times New Roman" w:hAnsi="Times New Roman" w:cs="Times New Roman"/>
          <w:b/>
          <w:lang w:val="en-US"/>
        </w:rPr>
        <w:t>-</w:t>
      </w:r>
      <w:r w:rsidR="008E5EC8">
        <w:rPr>
          <w:rFonts w:ascii="Times New Roman" w:eastAsia="Times New Roman" w:hAnsi="Times New Roman" w:cs="Times New Roman"/>
          <w:b/>
          <w:lang w:val="en-US"/>
        </w:rPr>
        <w:t>2</w:t>
      </w:r>
      <w:r>
        <w:rPr>
          <w:rFonts w:ascii="Times New Roman" w:eastAsia="Times New Roman" w:hAnsi="Times New Roman" w:cs="Times New Roman"/>
          <w:b/>
          <w:lang w:val="en-US"/>
        </w:rPr>
        <w:t>.00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="008E5EC8">
        <w:rPr>
          <w:rFonts w:ascii="Times New Roman" w:eastAsia="Times New Roman" w:hAnsi="Times New Roman" w:cs="Times New Roman"/>
          <w:b/>
          <w:lang w:val="mt-MT"/>
        </w:rPr>
        <w:t>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fil-Kamra tal-Kumitati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r w:rsidRPr="0051104A">
        <w:rPr>
          <w:rFonts w:ascii="Times New Roman" w:eastAsia="Times New Roman" w:hAnsi="Times New Roman" w:cs="Times New Roman"/>
          <w:lang w:val="en-US"/>
        </w:rPr>
        <w:t>b'din l-aġenda</w:t>
      </w:r>
      <w:r>
        <w:rPr>
          <w:rFonts w:ascii="Times New Roman" w:eastAsia="Times New Roman" w:hAnsi="Times New Roman" w:cs="Times New Roman"/>
          <w:lang w:val="en-US"/>
        </w:rPr>
        <w:t>:</w:t>
      </w:r>
    </w:p>
    <w:p w14:paraId="323A844E" w14:textId="77777777" w:rsidR="0055589A" w:rsidRPr="0051104A" w:rsidRDefault="0055589A" w:rsidP="0055589A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09F276C3" w14:textId="77777777" w:rsidR="0055589A" w:rsidRPr="00B80F49" w:rsidRDefault="0055589A" w:rsidP="005558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  <w:r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35C2C2D3" w14:textId="77777777" w:rsidR="0055589A" w:rsidRPr="00B80F49" w:rsidRDefault="0055589A" w:rsidP="005558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</w:rPr>
        <w:t>Kontinwazzjoni tal-e</w:t>
      </w:r>
      <w:r w:rsidRPr="00B80F49">
        <w:rPr>
          <w:sz w:val="22"/>
          <w:szCs w:val="22"/>
        </w:rPr>
        <w:t>żami tar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Rapport tal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Awditur Ġenerali</w:t>
      </w:r>
      <w:r w:rsidRPr="00B80F4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80F49">
        <w:rPr>
          <w:sz w:val="22"/>
          <w:szCs w:val="22"/>
        </w:rPr>
        <w:t>.</w:t>
      </w:r>
    </w:p>
    <w:p w14:paraId="0BB8E409" w14:textId="77777777" w:rsidR="0055589A" w:rsidRDefault="0055589A" w:rsidP="0055589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F10D668" w14:textId="77777777" w:rsidR="0055589A" w:rsidRDefault="0055589A" w:rsidP="0055589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3FE22E8" w14:textId="77777777" w:rsidR="0055589A" w:rsidRDefault="0055589A" w:rsidP="0055589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78DF0ED" w14:textId="77777777" w:rsidR="0055589A" w:rsidRDefault="0055589A" w:rsidP="0055589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B609B58" w14:textId="77777777" w:rsidR="0055589A" w:rsidRDefault="0055589A" w:rsidP="0055589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4348AB6" w14:textId="77777777" w:rsidR="0055589A" w:rsidRDefault="0055589A" w:rsidP="0055589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EBA38D1" w14:textId="192BDBF6" w:rsidR="0055589A" w:rsidRDefault="0055589A" w:rsidP="0055589A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 ta’ Awwissu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009AA0A3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9A"/>
    <w:rsid w:val="0055589A"/>
    <w:rsid w:val="008E5EC8"/>
    <w:rsid w:val="009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448874"/>
  <w15:chartTrackingRefBased/>
  <w15:docId w15:val="{98CFF2FE-05F5-47BD-849A-5A050F72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9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2022-08-09T10:08:00Z</dcterms:created>
  <dcterms:modified xsi:type="dcterms:W3CDTF">2022-09-10T06:24:00Z</dcterms:modified>
</cp:coreProperties>
</file>