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Look w:val="01E0" w:firstRow="1" w:lastRow="1" w:firstColumn="1" w:lastColumn="1" w:noHBand="0" w:noVBand="0"/>
      </w:tblPr>
      <w:tblGrid>
        <w:gridCol w:w="1526"/>
        <w:gridCol w:w="7654"/>
      </w:tblGrid>
      <w:tr w:rsidR="007A0121" w:rsidRPr="007A0121" w14:paraId="29758A25" w14:textId="77777777" w:rsidTr="00502723">
        <w:tc>
          <w:tcPr>
            <w:tcW w:w="9180" w:type="dxa"/>
            <w:gridSpan w:val="2"/>
          </w:tcPr>
          <w:p w14:paraId="1FB97977" w14:textId="1410B0DF" w:rsidR="007A0121" w:rsidRPr="007A0121" w:rsidRDefault="007A0121" w:rsidP="00502723">
            <w:pPr>
              <w:keepNext/>
              <w:contextualSpacing/>
              <w:outlineLvl w:val="1"/>
              <w:rPr>
                <w:rFonts w:ascii="Garamond" w:hAnsi="Garamond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bookmarkStart w:id="0" w:name="_Toc378071668"/>
            <w:r w:rsidRPr="007A0121">
              <w:rPr>
                <w:rFonts w:ascii="Garamond" w:hAnsi="Garamond" w:cs="Times New Roman"/>
                <w:b/>
                <w:bCs/>
                <w:iCs/>
                <w:sz w:val="24"/>
                <w:szCs w:val="24"/>
                <w:lang w:eastAsia="en-GB"/>
              </w:rPr>
              <w:t xml:space="preserve">Deċiżjoni 1 </w:t>
            </w:r>
            <w:r w:rsidRPr="007A0121">
              <w:rPr>
                <w:rFonts w:ascii="Garamond" w:hAnsi="Garamond" w:cs="Times New Roman"/>
                <w:b/>
                <w:bCs/>
                <w:iCs/>
                <w:sz w:val="24"/>
                <w:szCs w:val="24"/>
                <w:lang w:eastAsia="en-GB"/>
              </w:rPr>
              <w:noBreakHyphen/>
              <w:t xml:space="preserve"> Ordni Permanenti 13</w:t>
            </w:r>
            <w:bookmarkEnd w:id="0"/>
          </w:p>
        </w:tc>
      </w:tr>
      <w:tr w:rsidR="007A0121" w:rsidRPr="007A0121" w14:paraId="2B5919CC" w14:textId="77777777" w:rsidTr="00502723">
        <w:tc>
          <w:tcPr>
            <w:tcW w:w="1526" w:type="dxa"/>
          </w:tcPr>
          <w:p w14:paraId="1D4184F6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654" w:type="dxa"/>
          </w:tcPr>
          <w:p w14:paraId="75968AD6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</w:p>
        </w:tc>
      </w:tr>
      <w:tr w:rsidR="007A0121" w:rsidRPr="007A0121" w14:paraId="5FCD63C8" w14:textId="77777777" w:rsidTr="00502723">
        <w:tc>
          <w:tcPr>
            <w:tcW w:w="9180" w:type="dxa"/>
            <w:gridSpan w:val="2"/>
          </w:tcPr>
          <w:p w14:paraId="143F69E0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>Deċiżjoni tas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Sedja mogħtija mill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Ispeaker Lawrence Gonzi</w:t>
            </w:r>
          </w:p>
        </w:tc>
      </w:tr>
      <w:tr w:rsidR="007A0121" w:rsidRPr="007A0121" w14:paraId="1B6B3C70" w14:textId="77777777" w:rsidTr="00502723">
        <w:tc>
          <w:tcPr>
            <w:tcW w:w="1526" w:type="dxa"/>
          </w:tcPr>
          <w:p w14:paraId="6579CC57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654" w:type="dxa"/>
          </w:tcPr>
          <w:p w14:paraId="0CA119E6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</w:p>
        </w:tc>
      </w:tr>
      <w:tr w:rsidR="007A0121" w:rsidRPr="007A0121" w14:paraId="3194B21A" w14:textId="77777777" w:rsidTr="00502723">
        <w:tc>
          <w:tcPr>
            <w:tcW w:w="1526" w:type="dxa"/>
          </w:tcPr>
          <w:p w14:paraId="7BFA4AC8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>Talba</w:t>
            </w:r>
          </w:p>
        </w:tc>
        <w:tc>
          <w:tcPr>
            <w:tcW w:w="7654" w:type="dxa"/>
          </w:tcPr>
          <w:p w14:paraId="4C13E067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t>Magħmula f’Seduta 32 tat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30 ta’ Ġunju 1992 mill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Kap tal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Oppożizzjoni,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Onor. Alfred Sant sabiex il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Kamra taġġorna u tiddiskuti d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dikjarazzjoni li saret ġewwa Liżbona illi Malta mhux ser tkun fl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ewwel grupp li jissieħbu fl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EEC</w:t>
            </w:r>
          </w:p>
        </w:tc>
      </w:tr>
      <w:tr w:rsidR="007A0121" w:rsidRPr="007A0121" w14:paraId="10E311D2" w14:textId="77777777" w:rsidTr="00502723">
        <w:tc>
          <w:tcPr>
            <w:tcW w:w="1526" w:type="dxa"/>
          </w:tcPr>
          <w:p w14:paraId="30814B64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654" w:type="dxa"/>
          </w:tcPr>
          <w:p w14:paraId="6B35FACA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</w:p>
        </w:tc>
      </w:tr>
      <w:tr w:rsidR="007A0121" w:rsidRPr="007A0121" w14:paraId="6C4495D8" w14:textId="77777777" w:rsidTr="00502723">
        <w:tc>
          <w:tcPr>
            <w:tcW w:w="1526" w:type="dxa"/>
          </w:tcPr>
          <w:p w14:paraId="722F5145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>Bażi</w:t>
            </w:r>
          </w:p>
        </w:tc>
        <w:tc>
          <w:tcPr>
            <w:tcW w:w="7654" w:type="dxa"/>
          </w:tcPr>
          <w:p w14:paraId="1C4DB5CF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t>Ordni Permanenti 13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fldChar w:fldCharType="begin"/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instrText xml:space="preserve"> XE "</w:instrText>
            </w:r>
            <w:r w:rsidRPr="007A0121">
              <w:rPr>
                <w:rFonts w:ascii="Garamond" w:eastAsia="Calibri" w:hAnsi="Garamond" w:cs="Times New Roman"/>
                <w:sz w:val="24"/>
                <w:szCs w:val="24"/>
              </w:rPr>
              <w:instrText>Ordnijiet Permanenti:Ordni Permanenti 13</w:instrText>
            </w:r>
            <w:r w:rsidRPr="007A0121">
              <w:rPr>
                <w:rFonts w:ascii="Garamond" w:hAnsi="Garamond"/>
                <w:sz w:val="24"/>
                <w:szCs w:val="24"/>
              </w:rPr>
              <w:instrText>"</w:instrTex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instrText xml:space="preserve"> </w:instrTex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7A0121" w:rsidRPr="007A0121" w14:paraId="30454FF6" w14:textId="77777777" w:rsidTr="00502723">
        <w:tc>
          <w:tcPr>
            <w:tcW w:w="1526" w:type="dxa"/>
          </w:tcPr>
          <w:p w14:paraId="1E3582E5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654" w:type="dxa"/>
          </w:tcPr>
          <w:p w14:paraId="05EB55C0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</w:p>
        </w:tc>
      </w:tr>
      <w:tr w:rsidR="007A0121" w:rsidRPr="007A0121" w14:paraId="47FC62F4" w14:textId="77777777" w:rsidTr="00502723">
        <w:tc>
          <w:tcPr>
            <w:tcW w:w="1526" w:type="dxa"/>
          </w:tcPr>
          <w:p w14:paraId="6E196675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>Mogħtija</w:t>
            </w:r>
          </w:p>
        </w:tc>
        <w:tc>
          <w:tcPr>
            <w:tcW w:w="7654" w:type="dxa"/>
          </w:tcPr>
          <w:p w14:paraId="5F7C8B64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t>Seduta 32 tat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30 ta’ Ġunju 1992</w:t>
            </w:r>
          </w:p>
        </w:tc>
      </w:tr>
      <w:tr w:rsidR="007A0121" w:rsidRPr="007A0121" w14:paraId="75EF22BF" w14:textId="77777777" w:rsidTr="00502723">
        <w:tc>
          <w:tcPr>
            <w:tcW w:w="1526" w:type="dxa"/>
          </w:tcPr>
          <w:p w14:paraId="386D0C7F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654" w:type="dxa"/>
          </w:tcPr>
          <w:p w14:paraId="4A854684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i/>
                <w:sz w:val="24"/>
                <w:szCs w:val="24"/>
                <w:lang w:eastAsia="en-GB"/>
              </w:rPr>
            </w:pPr>
          </w:p>
        </w:tc>
      </w:tr>
      <w:tr w:rsidR="007A0121" w:rsidRPr="007A0121" w14:paraId="32EE45D0" w14:textId="77777777" w:rsidTr="00502723">
        <w:tc>
          <w:tcPr>
            <w:tcW w:w="1526" w:type="dxa"/>
          </w:tcPr>
          <w:p w14:paraId="7214EFB2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>Konklużjoni</w:t>
            </w:r>
          </w:p>
        </w:tc>
        <w:tc>
          <w:tcPr>
            <w:tcW w:w="7654" w:type="dxa"/>
          </w:tcPr>
          <w:p w14:paraId="283C78AD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>L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Ispeaker iddeċieda li r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rekwiżiti kollha ta’ Ordni Permanenti 13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instrText xml:space="preserve"> XE "</w:instrText>
            </w:r>
            <w:r w:rsidRPr="007A0121">
              <w:rPr>
                <w:rFonts w:ascii="Garamond" w:eastAsia="Calibri" w:hAnsi="Garamond" w:cs="Times New Roman"/>
                <w:sz w:val="24"/>
                <w:szCs w:val="24"/>
              </w:rPr>
              <w:instrText>Ordnijiet Permanenti:Ordni Permanenti 13</w:instrText>
            </w:r>
            <w:r w:rsidRPr="007A0121">
              <w:rPr>
                <w:rFonts w:ascii="Garamond" w:hAnsi="Garamond"/>
                <w:sz w:val="24"/>
                <w:szCs w:val="24"/>
              </w:rPr>
              <w:instrText>"</w:instrTex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instrText xml:space="preserve"> </w:instrTex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fldChar w:fldCharType="end"/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 xml:space="preserve"> ma kinux soddisfatti u għalhekk ma laqax it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talba tal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Kap tal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Oppożizzjoni. Dan ukoll fid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dawl tal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fatt li l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Prim Ministru qal li l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materja kienet ser titressaq għad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diskussjoni fl</w:t>
            </w: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noBreakHyphen/>
              <w:t>erbat ijiem li kien imiss.</w:t>
            </w:r>
          </w:p>
        </w:tc>
      </w:tr>
      <w:tr w:rsidR="007A0121" w:rsidRPr="007A0121" w14:paraId="12E691CC" w14:textId="77777777" w:rsidTr="00502723">
        <w:tc>
          <w:tcPr>
            <w:tcW w:w="1526" w:type="dxa"/>
          </w:tcPr>
          <w:p w14:paraId="79F9028B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654" w:type="dxa"/>
          </w:tcPr>
          <w:p w14:paraId="60E3815C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7A0121" w:rsidRPr="007A0121" w14:paraId="27DC645C" w14:textId="77777777" w:rsidTr="00502723">
        <w:tc>
          <w:tcPr>
            <w:tcW w:w="1526" w:type="dxa"/>
          </w:tcPr>
          <w:p w14:paraId="3273FDC0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>Sfond</w:t>
            </w:r>
          </w:p>
        </w:tc>
        <w:tc>
          <w:tcPr>
            <w:tcW w:w="7654" w:type="dxa"/>
          </w:tcPr>
          <w:p w14:paraId="26DA82E5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t>Din id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deċiżjoni ttieħdet prinċipalment għaliex ma kien hemm ebda urġenza dwar il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kwistjoni u lanqas ma saret spjegazzjoni ċara dwar dan il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punt waqt li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Kap tal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Oppożizzjoni kien qiegħed jargumenta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każ tiegħu. Is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Sedja nnotat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offerta tal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Prim Ministru li jiddibatti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kwistjoni fi żmien erbat ijiem u d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dikjarazzjoni tiegħu li ma kienx ser jaċċetta li jsir dibattitu llum minħabba li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Ministru tal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Affarijiet Barranin kien imsiefer. Dan seta jigi interpretat li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Prim Ministru kien qiegħed jaqbel dwar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urġenza. Iżda s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Sedja dehrilha illi (a) hi kellha tiddeċiedi indipendentement minn dak li seta jaħseb il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Prim Ministru jew xi naħa tal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Kamra u (b) fid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dikjarazzjoni tiegħu, il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Prim Ministru għamilha ċara illi filwaqt li kien qiegħed joffri dibattitu fi żmien qasir, dan ma kienx ifisser illi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materja taqa’ taħt l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noBreakHyphen/>
              <w:t>Ordni Permanenti 13</w: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fldChar w:fldCharType="begin"/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instrText xml:space="preserve"> XE "</w:instrText>
            </w:r>
            <w:r w:rsidRPr="007A0121">
              <w:rPr>
                <w:rFonts w:ascii="Garamond" w:eastAsia="Calibri" w:hAnsi="Garamond" w:cs="Times New Roman"/>
                <w:sz w:val="24"/>
                <w:szCs w:val="24"/>
              </w:rPr>
              <w:instrText>Ordnijiet Permanenti:Ordni Permanenti 13</w:instrText>
            </w:r>
            <w:r w:rsidRPr="007A0121">
              <w:rPr>
                <w:rFonts w:ascii="Garamond" w:hAnsi="Garamond"/>
                <w:sz w:val="24"/>
                <w:szCs w:val="24"/>
              </w:rPr>
              <w:instrText>"</w:instrTex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instrText xml:space="preserve"> </w:instrText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fldChar w:fldCharType="end"/>
            </w:r>
            <w:r w:rsidRPr="007A0121">
              <w:rPr>
                <w:rFonts w:ascii="Garamond" w:hAnsi="Garamond" w:cs="Times New Roman"/>
                <w:sz w:val="24"/>
                <w:szCs w:val="24"/>
                <w:lang w:eastAsia="en-GB"/>
              </w:rPr>
              <w:t xml:space="preserve"> għaliex żgur ma kinitx urġenti.</w:t>
            </w:r>
          </w:p>
        </w:tc>
      </w:tr>
      <w:tr w:rsidR="007A0121" w:rsidRPr="007A0121" w14:paraId="5452A2EE" w14:textId="77777777" w:rsidTr="00502723">
        <w:tc>
          <w:tcPr>
            <w:tcW w:w="1526" w:type="dxa"/>
          </w:tcPr>
          <w:p w14:paraId="4D02D6BE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654" w:type="dxa"/>
          </w:tcPr>
          <w:p w14:paraId="00F50F25" w14:textId="77777777" w:rsidR="007A0121" w:rsidRPr="007A0121" w:rsidRDefault="007A0121" w:rsidP="00502723">
            <w:pPr>
              <w:contextualSpacing/>
              <w:rPr>
                <w:rFonts w:ascii="Garamond" w:hAnsi="Garamond" w:cs="Times New Roman"/>
                <w:sz w:val="24"/>
                <w:szCs w:val="24"/>
                <w:lang w:eastAsia="en-GB"/>
              </w:rPr>
            </w:pPr>
          </w:p>
        </w:tc>
      </w:tr>
      <w:tr w:rsidR="007A0121" w:rsidRPr="007A0121" w14:paraId="7B9B1DC5" w14:textId="77777777" w:rsidTr="00502723">
        <w:tc>
          <w:tcPr>
            <w:tcW w:w="1526" w:type="dxa"/>
          </w:tcPr>
          <w:p w14:paraId="01416FEA" w14:textId="77777777" w:rsidR="007A0121" w:rsidRPr="007A0121" w:rsidRDefault="007A0121" w:rsidP="00502723">
            <w:pPr>
              <w:contextualSpacing/>
              <w:jc w:val="both"/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b/>
                <w:sz w:val="24"/>
                <w:szCs w:val="24"/>
                <w:lang w:eastAsia="en-GB"/>
              </w:rPr>
              <w:t>Deċiżjoni</w:t>
            </w:r>
          </w:p>
        </w:tc>
        <w:tc>
          <w:tcPr>
            <w:tcW w:w="7654" w:type="dxa"/>
          </w:tcPr>
          <w:p w14:paraId="466F0EB8" w14:textId="77777777" w:rsidR="007A0121" w:rsidRPr="007A0121" w:rsidRDefault="007A0121" w:rsidP="00502723">
            <w:pPr>
              <w:tabs>
                <w:tab w:val="left" w:pos="7332"/>
              </w:tabs>
              <w:autoSpaceDE w:val="0"/>
              <w:autoSpaceDN w:val="0"/>
              <w:adjustRightInd w:val="0"/>
              <w:ind w:right="12"/>
              <w:contextualSpacing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t>Is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Sedja kkonsidrat it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talba mressqa mill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Kap tal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Oppożizzjoni sabiex il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Kamra taġġorna x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xogħol tagħha u tiddiskuti 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materja minnu msemmija fid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dikjarazzjoni li huwa ressaq skont 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Ordni Permanenti 13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instrText xml:space="preserve"> XE "</w:instrText>
            </w:r>
            <w:r w:rsidRPr="007A0121">
              <w:rPr>
                <w:rFonts w:ascii="Garamond" w:eastAsia="Calibri" w:hAnsi="Garamond" w:cs="Times New Roman"/>
                <w:sz w:val="24"/>
                <w:szCs w:val="24"/>
              </w:rPr>
              <w:instrText>Ordnijiet Permanenti:Ordni Permanenti 13</w:instrText>
            </w:r>
            <w:r w:rsidRPr="007A0121">
              <w:rPr>
                <w:rFonts w:ascii="Garamond" w:hAnsi="Garamond"/>
                <w:sz w:val="24"/>
                <w:szCs w:val="24"/>
              </w:rPr>
              <w:instrText>"</w:instrTex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instrText xml:space="preserve"> </w:instrTex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2D9470DA" w14:textId="77777777" w:rsidR="007A0121" w:rsidRPr="007A0121" w:rsidRDefault="007A0121" w:rsidP="00502723">
            <w:pPr>
              <w:tabs>
                <w:tab w:val="left" w:pos="7332"/>
              </w:tabs>
              <w:autoSpaceDE w:val="0"/>
              <w:autoSpaceDN w:val="0"/>
              <w:adjustRightInd w:val="0"/>
              <w:ind w:right="12"/>
              <w:contextualSpacing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</w:pPr>
          </w:p>
          <w:p w14:paraId="32BA2F7E" w14:textId="77777777" w:rsidR="007A0121" w:rsidRPr="007A0121" w:rsidRDefault="007A0121" w:rsidP="00502723">
            <w:pPr>
              <w:tabs>
                <w:tab w:val="left" w:pos="7332"/>
              </w:tabs>
              <w:autoSpaceDE w:val="0"/>
              <w:autoSpaceDN w:val="0"/>
              <w:adjustRightInd w:val="0"/>
              <w:ind w:right="12"/>
              <w:contextualSpacing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t>Ikkonsidrat ukoll dak li ntqal fil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Kamra, miż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żewġ naħat.</w:t>
            </w:r>
          </w:p>
          <w:p w14:paraId="2BBCB583" w14:textId="77777777" w:rsidR="007A0121" w:rsidRPr="007A0121" w:rsidRDefault="007A0121" w:rsidP="00502723">
            <w:pPr>
              <w:tabs>
                <w:tab w:val="left" w:pos="7332"/>
              </w:tabs>
              <w:autoSpaceDE w:val="0"/>
              <w:autoSpaceDN w:val="0"/>
              <w:adjustRightInd w:val="0"/>
              <w:ind w:right="12"/>
              <w:contextualSpacing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</w:pPr>
          </w:p>
          <w:p w14:paraId="018C3A09" w14:textId="77777777" w:rsidR="007A0121" w:rsidRPr="007A0121" w:rsidRDefault="007A0121" w:rsidP="00502723">
            <w:pPr>
              <w:tabs>
                <w:tab w:val="left" w:pos="7332"/>
              </w:tabs>
              <w:autoSpaceDE w:val="0"/>
              <w:autoSpaceDN w:val="0"/>
              <w:adjustRightInd w:val="0"/>
              <w:ind w:right="12"/>
              <w:contextualSpacing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</w:pPr>
            <w:r w:rsidRPr="007A0121">
              <w:rPr>
                <w:rFonts w:ascii="Garamond" w:hAnsi="Garamond" w:cs="Times New Roman"/>
                <w:i/>
                <w:color w:val="000000"/>
                <w:sz w:val="24"/>
                <w:szCs w:val="24"/>
                <w:lang w:eastAsia="en-GB"/>
              </w:rPr>
              <w:t>In vista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t xml:space="preserve"> li 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Ordni Permanenti 13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instrText xml:space="preserve"> XE "</w:instrText>
            </w:r>
            <w:r w:rsidRPr="007A0121">
              <w:rPr>
                <w:rFonts w:ascii="Garamond" w:eastAsia="Calibri" w:hAnsi="Garamond" w:cs="Times New Roman"/>
                <w:sz w:val="24"/>
                <w:szCs w:val="24"/>
              </w:rPr>
              <w:instrText>Ordnijiet Permanenti:Ordni Permanenti 13</w:instrText>
            </w:r>
            <w:r w:rsidRPr="007A0121">
              <w:rPr>
                <w:rFonts w:ascii="Garamond" w:hAnsi="Garamond"/>
                <w:sz w:val="24"/>
                <w:szCs w:val="24"/>
              </w:rPr>
              <w:instrText>"</w:instrTex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instrText xml:space="preserve"> </w:instrTex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t xml:space="preserve"> jimponi kriterji stretti u ċjoè illi 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 xml:space="preserve">materja għandha tkun definita, ta’ importanza pubblika u urġenti, u </w:t>
            </w:r>
            <w:r w:rsidRPr="007A0121">
              <w:rPr>
                <w:rFonts w:ascii="Garamond" w:hAnsi="Garamond" w:cs="Times New Roman"/>
                <w:i/>
                <w:color w:val="000000"/>
                <w:sz w:val="24"/>
                <w:szCs w:val="24"/>
                <w:lang w:eastAsia="en-GB"/>
              </w:rPr>
              <w:t>in vista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t xml:space="preserve"> li 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kwestjoni kif proposta, ma tissodisfax dawn il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kriterji kollha, is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Sedja tiddeċiedi li tiċħad it</w:t>
            </w:r>
            <w:r w:rsidRPr="007A0121">
              <w:rPr>
                <w:rFonts w:ascii="Garamond" w:hAnsi="Garamond" w:cs="Times New Roman"/>
                <w:color w:val="000000"/>
                <w:sz w:val="24"/>
                <w:szCs w:val="24"/>
                <w:lang w:eastAsia="en-GB"/>
              </w:rPr>
              <w:noBreakHyphen/>
              <w:t>talba.</w:t>
            </w:r>
          </w:p>
        </w:tc>
      </w:tr>
    </w:tbl>
    <w:p w14:paraId="0942FDFD" w14:textId="77777777" w:rsidR="00FA2ECA" w:rsidRPr="007A0121" w:rsidRDefault="00FA2ECA" w:rsidP="00FA2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938EB7" w14:textId="77777777" w:rsidR="005B26FD" w:rsidRPr="007A0121" w:rsidRDefault="007A0121">
      <w:pPr>
        <w:rPr>
          <w:sz w:val="24"/>
          <w:szCs w:val="24"/>
        </w:rPr>
      </w:pPr>
    </w:p>
    <w:sectPr w:rsidR="005B26FD" w:rsidRPr="007A0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CA"/>
    <w:rsid w:val="004A4D94"/>
    <w:rsid w:val="007A0121"/>
    <w:rsid w:val="00A93F5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9677"/>
  <w15:chartTrackingRefBased/>
  <w15:docId w15:val="{6A23F1B8-0EC4-4966-916E-0B86C362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CA"/>
    <w:pPr>
      <w:spacing w:after="0" w:line="240" w:lineRule="auto"/>
    </w:pPr>
    <w:rPr>
      <w:rFonts w:ascii="CG Times" w:eastAsia="Times New Roman" w:hAnsi="CG Times" w:cs="CG Times"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2022-08-18T09:14:00Z</dcterms:created>
  <dcterms:modified xsi:type="dcterms:W3CDTF">2022-08-18T09:36:00Z</dcterms:modified>
</cp:coreProperties>
</file>