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41CF" w14:textId="77777777" w:rsidR="00D12146" w:rsidRDefault="00D12146" w:rsidP="00D12146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2EA177FE" w14:textId="77777777" w:rsidR="00D12146" w:rsidRDefault="00D12146" w:rsidP="00D12146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0385244B" w14:textId="77777777" w:rsidR="00D12146" w:rsidRDefault="00D12146" w:rsidP="00D12146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25CDFCA2" w14:textId="77777777" w:rsidR="00D12146" w:rsidRDefault="00D12146" w:rsidP="00D12146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6A618CD8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B652AF0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2D0551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31BCE1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27F661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23BDA2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A2EB3E3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B7E29B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7D37AA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CD490D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785ED3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DA9C17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A31D95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0EB2C775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7B9A7D50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70C64D89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02997B22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5156C4A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1E841C8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3630598B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E7F2B3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56A8A1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8FD5AB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04EF44" w14:textId="4F5ABB43" w:rsidR="00D12146" w:rsidRPr="0019132C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DC1974">
        <w:rPr>
          <w:rFonts w:ascii="Times New Roman" w:hAnsi="Times New Roman" w:cs="Times New Roman"/>
          <w:b/>
          <w:sz w:val="24"/>
          <w:szCs w:val="24"/>
          <w:lang w:val="it-IT"/>
        </w:rPr>
        <w:t>62</w:t>
      </w:r>
    </w:p>
    <w:p w14:paraId="445BDDFE" w14:textId="7C3E6AD5" w:rsidR="00D12146" w:rsidRDefault="00062B9E" w:rsidP="00D12146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mt-M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It</w:t>
      </w:r>
      <w:r w:rsidR="00D12146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Tlieta</w:t>
      </w:r>
      <w:r w:rsidR="00D12146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, </w:t>
      </w:r>
      <w:r w:rsidR="00DC1974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25</w:t>
      </w:r>
      <w:r w:rsidR="00D12146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 w:rsidR="00D12146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ta’</w:t>
      </w:r>
      <w:r w:rsidR="00D12146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 w:rsidR="00DC1974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Jannar</w:t>
      </w:r>
      <w:r w:rsidR="00D12146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, </w:t>
      </w:r>
      <w:r w:rsidR="00DC1974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2022</w:t>
      </w:r>
    </w:p>
    <w:p w14:paraId="13602E65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BE0995A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680889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1C268C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FF73DF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90CEF88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4DECC1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80725D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22B05A37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281B031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24513B31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589626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85175A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DDD8F2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D8A27E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02DE88CE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32EFD3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2732D7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D653FF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613B12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240EC8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IT-TLETTAX-IL PARLAMENT</w:t>
      </w:r>
    </w:p>
    <w:p w14:paraId="6158086A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947AACB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6FF0E2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78DE59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F6EAC7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99A417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38F15B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GĦALL-KONSIDERAZZJONI </w:t>
      </w:r>
    </w:p>
    <w:p w14:paraId="708FF238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TA’ ABBOZZI TA’ LIĠI AĠĠUNT</w:t>
      </w:r>
    </w:p>
    <w:p w14:paraId="5D4C3718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EA6B29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1DDCC2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AAE8A6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AC10FB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143D82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887347" w14:textId="31E51594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 w:rsidR="00C12D66">
        <w:rPr>
          <w:rFonts w:ascii="Times New Roman" w:hAnsi="Times New Roman" w:cs="Times New Roman"/>
          <w:b/>
          <w:sz w:val="24"/>
          <w:szCs w:val="24"/>
          <w:lang w:val="it-IT"/>
        </w:rPr>
        <w:t>62</w:t>
      </w:r>
    </w:p>
    <w:p w14:paraId="72BB3678" w14:textId="3BBF25F3" w:rsidR="00D12146" w:rsidRDefault="00DE4FCC" w:rsidP="00D12146">
      <w:pPr>
        <w:pStyle w:val="Heading5"/>
        <w:spacing w:before="0" w:line="240" w:lineRule="auto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It</w:t>
      </w:r>
      <w:r w:rsidR="00D12146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-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Tlieta</w:t>
      </w:r>
      <w:r w:rsidR="00D12146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, </w:t>
      </w:r>
      <w:r w:rsidR="00C12D66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25</w:t>
      </w:r>
      <w:r w:rsidR="00D12146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 xml:space="preserve"> </w:t>
      </w:r>
      <w:r w:rsidR="00D12146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ta’ </w:t>
      </w:r>
      <w:r w:rsidR="00C12D66">
        <w:rPr>
          <w:rFonts w:ascii="Times New Roman" w:hAnsi="Times New Roman"/>
          <w:b/>
          <w:bCs/>
          <w:color w:val="000000" w:themeColor="text1"/>
          <w:sz w:val="24"/>
          <w:szCs w:val="24"/>
          <w:lang w:val="mt-MT"/>
        </w:rPr>
        <w:t>Jannar</w:t>
      </w:r>
      <w:r w:rsidR="00D12146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 xml:space="preserve">, </w:t>
      </w:r>
      <w:r w:rsidR="00C12D66">
        <w:rPr>
          <w:rFonts w:ascii="Times New Roman" w:hAnsi="Times New Roman"/>
          <w:b/>
          <w:bCs/>
          <w:color w:val="000000" w:themeColor="text1"/>
          <w:sz w:val="24"/>
          <w:szCs w:val="24"/>
          <w:lang w:val="it-IT"/>
        </w:rPr>
        <w:t>2022</w:t>
      </w:r>
    </w:p>
    <w:p w14:paraId="132584F8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16ADCD0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A5CC51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9BEE1B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0A61DD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59563D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4E6536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8D969F" w14:textId="77777777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D8089D" w14:textId="2A2D7F5A" w:rsidR="00D12146" w:rsidRDefault="00D12146" w:rsidP="00D121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iltaqa’ fil-Parlament, il-Belt Valletta, f</w:t>
      </w:r>
      <w:r w:rsidR="002821E1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l-</w:t>
      </w:r>
      <w:r w:rsidR="002821E1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 w:rsidR="002821E1">
        <w:rPr>
          <w:rFonts w:ascii="Times New Roman" w:hAnsi="Times New Roman" w:cs="Times New Roman"/>
          <w:b/>
          <w:sz w:val="24"/>
          <w:szCs w:val="24"/>
          <w:lang w:val="it-IT"/>
        </w:rPr>
        <w:t>08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54CF2103" w14:textId="77777777" w:rsidR="00D12146" w:rsidRDefault="00D12146" w:rsidP="00D12146">
      <w:pPr>
        <w:spacing w:after="0"/>
        <w:rPr>
          <w:rFonts w:ascii="Times New Roman" w:hAnsi="Times New Roman" w:cs="Times New Roman"/>
          <w:b/>
          <w:sz w:val="24"/>
          <w:szCs w:val="24"/>
          <w:lang w:val="it-IT"/>
        </w:rPr>
        <w:sectPr w:rsidR="00D12146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</w:p>
    <w:p w14:paraId="29324FDA" w14:textId="77777777" w:rsidR="00D12146" w:rsidRDefault="00D12146" w:rsidP="00D121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2E16EB" w14:textId="77777777" w:rsidR="00D12146" w:rsidRDefault="00D12146" w:rsidP="00D1214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531FC1B" w14:textId="77777777" w:rsidR="00D12146" w:rsidRDefault="00D12146" w:rsidP="00D121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D12146">
          <w:type w:val="continuous"/>
          <w:pgSz w:w="11906" w:h="16838"/>
          <w:pgMar w:top="1440" w:right="1440" w:bottom="1440" w:left="1440" w:header="708" w:footer="708" w:gutter="0"/>
          <w:cols w:num="2" w:space="708"/>
        </w:sectPr>
      </w:pPr>
    </w:p>
    <w:p w14:paraId="20D66A63" w14:textId="77777777" w:rsidR="00D12146" w:rsidRPr="00D12146" w:rsidRDefault="00D12146" w:rsidP="00523060">
      <w:pPr>
        <w:spacing w:after="0" w:line="240" w:lineRule="auto"/>
        <w:jc w:val="center"/>
        <w:rPr>
          <w:rFonts w:ascii="Times New Roman" w:hAnsi="Times New Roman" w:cs="Times New Roman"/>
          <w:b/>
          <w:lang w:val="mt-MT"/>
        </w:rPr>
      </w:pPr>
      <w:r w:rsidRPr="00523060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5CBC218B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85FB993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12146">
        <w:rPr>
          <w:rFonts w:ascii="Times New Roman" w:hAnsi="Times New Roman" w:cs="Times New Roman"/>
          <w:i/>
          <w:iCs/>
          <w:lang w:val="mt-MT"/>
        </w:rPr>
        <w:t>Il-Minuti tal-Laqgħa Nru 61 li saret fil-11 ta’ Jannar, 2022 ġew ikkonfermati.</w:t>
      </w:r>
    </w:p>
    <w:p w14:paraId="4B5EFB57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DD28A0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6C4ACE" w14:textId="12556F62" w:rsidR="00D12146" w:rsidRPr="00523060" w:rsidRDefault="00D12146" w:rsidP="00523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23060">
        <w:rPr>
          <w:rFonts w:ascii="Times New Roman" w:hAnsi="Times New Roman" w:cs="Times New Roman"/>
          <w:b/>
          <w:sz w:val="24"/>
          <w:szCs w:val="24"/>
          <w:lang w:val="mt-MT"/>
        </w:rPr>
        <w:t>ABBOZZ TA’ LIĠI LI JEMENDA L-ATT DWAR L-</w:t>
      </w:r>
      <w:r w:rsidRPr="00523060">
        <w:rPr>
          <w:rFonts w:ascii="Times New Roman" w:hAnsi="Times New Roman" w:cs="Times New Roman"/>
          <w:b/>
          <w:i/>
          <w:iCs/>
          <w:sz w:val="24"/>
          <w:szCs w:val="24"/>
        </w:rPr>
        <w:t>EMPOWERMENT</w:t>
      </w:r>
      <w:r w:rsidRPr="00523060">
        <w:rPr>
          <w:rFonts w:ascii="Times New Roman" w:hAnsi="Times New Roman" w:cs="Times New Roman"/>
          <w:b/>
          <w:i/>
          <w:iCs/>
          <w:sz w:val="24"/>
          <w:szCs w:val="24"/>
          <w:lang w:val="mt-MT"/>
        </w:rPr>
        <w:t xml:space="preserve"> </w:t>
      </w:r>
      <w:r w:rsidRPr="00523060">
        <w:rPr>
          <w:rFonts w:ascii="Times New Roman" w:hAnsi="Times New Roman" w:cs="Times New Roman"/>
          <w:b/>
          <w:sz w:val="24"/>
          <w:szCs w:val="24"/>
          <w:lang w:val="mt-MT"/>
        </w:rPr>
        <w:t>TAL-PERSUNI FUQ IL-FIRXA WIESGĦA TA’ AWTIŻMU</w:t>
      </w:r>
    </w:p>
    <w:p w14:paraId="357EA205" w14:textId="77777777" w:rsidR="00D12146" w:rsidRPr="00523060" w:rsidRDefault="00D12146" w:rsidP="00523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1A63D8" w14:textId="77777777" w:rsidR="00D12146" w:rsidRPr="00523060" w:rsidRDefault="00D12146" w:rsidP="0052306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mt-MT"/>
        </w:rPr>
      </w:pPr>
      <w:r w:rsidRPr="00523060">
        <w:rPr>
          <w:rFonts w:ascii="Times New Roman" w:hAnsi="Times New Roman" w:cs="Times New Roman"/>
          <w:b/>
          <w:i/>
          <w:iCs/>
          <w:sz w:val="24"/>
          <w:szCs w:val="24"/>
          <w:lang w:val="mt-MT"/>
        </w:rPr>
        <w:t>PERSONS WITHIN THE AUTISM SPECTRUM (EMPOWERMENT) (AMENDMENT) BILL</w:t>
      </w:r>
    </w:p>
    <w:p w14:paraId="4D7540FE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4B1CDA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12146">
        <w:rPr>
          <w:rFonts w:ascii="Times New Roman" w:hAnsi="Times New Roman" w:cs="Times New Roman"/>
          <w:i/>
          <w:iCs/>
          <w:lang w:val="mt-MT"/>
        </w:rPr>
        <w:t>Skont riżoluzzjoni fis-Seduta Nru 535 tat-Tlieta, 18 ta’ Jannar 2022, il-Kumitat iltaqa’ biex jikkonsidra dan l-Abbozz ta’ Liġi.</w:t>
      </w:r>
    </w:p>
    <w:p w14:paraId="2A9EA319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2E3D000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12146">
        <w:rPr>
          <w:rFonts w:ascii="Times New Roman" w:hAnsi="Times New Roman" w:cs="Times New Roman"/>
          <w:bCs/>
          <w:i/>
          <w:iCs/>
          <w:lang w:val="mt-MT"/>
        </w:rPr>
        <w:t>Klawsola 2</w:t>
      </w:r>
      <w:r w:rsidRPr="00D12146">
        <w:rPr>
          <w:rFonts w:ascii="Times New Roman" w:hAnsi="Times New Roman" w:cs="Times New Roman"/>
          <w:i/>
          <w:iCs/>
          <w:lang w:val="mt-MT"/>
        </w:rPr>
        <w:t xml:space="preserve"> għaddiet nem. con. u ġiet ordnata ssir parti mill-Abbozz ta’ Liġi.</w:t>
      </w:r>
    </w:p>
    <w:p w14:paraId="18AF4248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8E7310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E0FB69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t xml:space="preserve">Klawsola 3 – </w:t>
      </w:r>
      <w:r w:rsidRPr="00D12146">
        <w:rPr>
          <w:rFonts w:ascii="Times New Roman" w:hAnsi="Times New Roman" w:cs="Times New Roman"/>
          <w:lang w:val="mt-MT"/>
        </w:rPr>
        <w:t>Emenda tal-artikolu 4 tal-Att prinċipali.</w:t>
      </w:r>
    </w:p>
    <w:p w14:paraId="5F19D9BD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12146">
        <w:rPr>
          <w:rFonts w:ascii="Times New Roman" w:hAnsi="Times New Roman" w:cs="Times New Roman"/>
          <w:b/>
          <w:bCs/>
          <w:i/>
          <w:iCs/>
          <w:lang w:val="mt-MT"/>
        </w:rPr>
        <w:t xml:space="preserve">Clause 3 – </w:t>
      </w:r>
      <w:r w:rsidRPr="00D12146">
        <w:rPr>
          <w:rFonts w:ascii="Times New Roman" w:hAnsi="Times New Roman" w:cs="Times New Roman"/>
          <w:i/>
          <w:iCs/>
          <w:lang w:val="mt-MT"/>
        </w:rPr>
        <w:t>Amendment of article 4 of the principal Act.</w:t>
      </w:r>
    </w:p>
    <w:p w14:paraId="7DC30564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DB2D673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t>IĊ-CHAIRPERSON (Onor. Anthony Agius Decelis):</w:t>
      </w:r>
      <w:r w:rsidRPr="00D12146">
        <w:rPr>
          <w:rFonts w:ascii="Times New Roman" w:hAnsi="Times New Roman" w:cs="Times New Roman"/>
          <w:lang w:val="mt-MT"/>
        </w:rPr>
        <w:t xml:space="preserve"> Rimarki? L-Onor. David Agius.</w:t>
      </w:r>
    </w:p>
    <w:p w14:paraId="10D9BCD7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2E4D64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D12146">
        <w:rPr>
          <w:rFonts w:ascii="Times New Roman" w:hAnsi="Times New Roman" w:cs="Times New Roman"/>
          <w:lang w:val="mt-MT"/>
        </w:rPr>
        <w:t>Hawnhekk qed ngħidu min huwa l-Ministru responsabbli hux hekk?</w:t>
      </w:r>
    </w:p>
    <w:p w14:paraId="675B9B2A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5C900C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t>ONOR. JULIA FARRUGIA PORTELLI (Ministru għall-Inklużjoni, il-Kwalità tal-Ħajja u l-Volontarjat):</w:t>
      </w:r>
      <w:r w:rsidRPr="00D12146">
        <w:rPr>
          <w:rFonts w:ascii="Times New Roman" w:hAnsi="Times New Roman" w:cs="Times New Roman"/>
          <w:lang w:val="mt-MT"/>
        </w:rPr>
        <w:t xml:space="preserve"> Hawnhekk li qed nagħmlu huwa li nemendaw l-Att għaliex bħalissa hemm referenza għall-Ministeru responsabbli mill-Edukazzjoni u x-Xogħol u peress li n-nomenklatura nbidlet, dak l-isem m’għadux jirrifletti l-isem tal-Ministeru attwali. Għalhekk, qed nipproponu li ssir referenza għall-Ministeru responsabbli mill-edukazzjoni biss.</w:t>
      </w:r>
    </w:p>
    <w:p w14:paraId="3A0EE484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6172B8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D12146">
        <w:rPr>
          <w:rFonts w:ascii="Times New Roman" w:hAnsi="Times New Roman" w:cs="Times New Roman"/>
          <w:lang w:val="mt-MT"/>
        </w:rPr>
        <w:t>Dan ifisser li kull darba li jkollna bidla fir-responsabbiltà tal-Ministeri rridu niġu hawn u nemendaw?</w:t>
      </w:r>
      <w:r w:rsidRPr="00D12146">
        <w:rPr>
          <w:rFonts w:ascii="Times New Roman" w:hAnsi="Times New Roman" w:cs="Times New Roman"/>
          <w:b/>
          <w:bCs/>
          <w:lang w:val="mt-MT"/>
        </w:rPr>
        <w:t xml:space="preserve"> </w:t>
      </w:r>
    </w:p>
    <w:p w14:paraId="7D7AE3B8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E7EF2BE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t xml:space="preserve">ONOR. OLIVER SCICLUNA: </w:t>
      </w:r>
      <w:r w:rsidRPr="00D12146">
        <w:rPr>
          <w:rFonts w:ascii="Times New Roman" w:hAnsi="Times New Roman" w:cs="Times New Roman"/>
          <w:lang w:val="mt-MT"/>
        </w:rPr>
        <w:t>Le. Fil-fatt, din</w:t>
      </w:r>
      <w:r w:rsidRPr="00D1214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D12146">
        <w:rPr>
          <w:rFonts w:ascii="Times New Roman" w:hAnsi="Times New Roman" w:cs="Times New Roman"/>
          <w:lang w:val="mt-MT"/>
        </w:rPr>
        <w:t xml:space="preserve">l-emenda qed issir ukoll biex inkunu in linja mal-istrateġija, għaliex l-istrateġija titkellem </w:t>
      </w:r>
      <w:r w:rsidRPr="00D12146">
        <w:rPr>
          <w:rFonts w:ascii="Times New Roman" w:hAnsi="Times New Roman" w:cs="Times New Roman"/>
          <w:lang w:val="mt-MT"/>
        </w:rPr>
        <w:t>dwar il-“Ministru responsabbli mill-”. Għaliex jista’ jkollok ministeru li jkun responsabbli mis-saħħa u l-impjieg, pereżempju.</w:t>
      </w:r>
    </w:p>
    <w:p w14:paraId="17334841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567A860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t xml:space="preserve">ONOR. JULIA FARRUGIA PORTELLI: </w:t>
      </w:r>
      <w:r w:rsidRPr="00D12146">
        <w:rPr>
          <w:rFonts w:ascii="Times New Roman" w:hAnsi="Times New Roman" w:cs="Times New Roman"/>
          <w:lang w:val="mt-MT"/>
        </w:rPr>
        <w:t>Eżatt. Ħalli nagħti eżempju konkret, u nagħmel referenza għall-paragrafu (d) tas-subklawsola (3) ta’ din il-klawsola. Hawnhekk qed ngħidu li l-kliem “Ministeru responsabbli mill-Politika Soċjali u Persuni b’Diżabilità” għandhom jiġu sostitwiti bil-kliem “Ministeru responsabbli mid-Drittijiet tal-Persuni b’Diżabilità”. Dak ifisser li aħna ma rridux noqogħodu niġu f’din il-Kamra kull darba li jinbidlu d-dekasteri biex nagħmlu emendi fil-liġi. Hekk se nkunu koperti.</w:t>
      </w:r>
    </w:p>
    <w:p w14:paraId="14B33EA6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B771CA1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t>ONOR. DAVID AGIUS:</w:t>
      </w:r>
      <w:r w:rsidRPr="00D12146">
        <w:rPr>
          <w:rFonts w:ascii="Times New Roman" w:hAnsi="Times New Roman" w:cs="Times New Roman"/>
          <w:lang w:val="mt-MT"/>
        </w:rPr>
        <w:t xml:space="preserve"> Kollox sew. Nixtieq nistaqsi wkoll dwar il-paragrafu (e) tas-subklawsola (3).</w:t>
      </w:r>
    </w:p>
    <w:p w14:paraId="63921A69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0C2ABF" w14:textId="6BE6C354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t xml:space="preserve">ONOR. JULIA FARRUGIA PORTELLI: </w:t>
      </w:r>
      <w:r w:rsidRPr="00D12146">
        <w:rPr>
          <w:rFonts w:ascii="Times New Roman" w:hAnsi="Times New Roman" w:cs="Times New Roman"/>
          <w:lang w:val="mt-MT"/>
        </w:rPr>
        <w:t xml:space="preserve">Hemmhekk qed ngħidu li minnufih wara l-kliem “Fakultà għat-Tisħiħ Soċjali” għandhom jiżdiedu l-kliem “tal-Università ta’ Malta” għax kienet miftuħa u ma kien hemm </w:t>
      </w:r>
      <w:r w:rsidR="00E64CEF">
        <w:rPr>
          <w:rFonts w:ascii="Times New Roman" w:hAnsi="Times New Roman" w:cs="Times New Roman"/>
          <w:lang w:val="mt-MT"/>
        </w:rPr>
        <w:t xml:space="preserve">l-ebda </w:t>
      </w:r>
      <w:r w:rsidRPr="00D12146">
        <w:rPr>
          <w:rFonts w:ascii="Times New Roman" w:hAnsi="Times New Roman" w:cs="Times New Roman"/>
          <w:lang w:val="mt-MT"/>
        </w:rPr>
        <w:t>referenza għall-Università ta’ Malta.</w:t>
      </w:r>
    </w:p>
    <w:p w14:paraId="28D0E437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0CFCB26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D12146">
        <w:rPr>
          <w:rFonts w:ascii="Times New Roman" w:hAnsi="Times New Roman" w:cs="Times New Roman"/>
          <w:lang w:val="mt-MT"/>
        </w:rPr>
        <w:t>Mela se tiġi taqra “</w:t>
      </w:r>
      <w:r w:rsidRPr="00D12146">
        <w:rPr>
          <w:rFonts w:ascii="Times New Roman" w:hAnsi="Times New Roman" w:cs="Times New Roman"/>
          <w:i/>
          <w:iCs/>
        </w:rPr>
        <w:t>the</w:t>
      </w:r>
      <w:r w:rsidRPr="00D12146">
        <w:rPr>
          <w:rFonts w:ascii="Times New Roman" w:hAnsi="Times New Roman" w:cs="Times New Roman"/>
        </w:rPr>
        <w:t xml:space="preserve"> University of Malta’s Faculty for Social Wellbeing</w:t>
      </w:r>
      <w:r w:rsidRPr="00D12146">
        <w:rPr>
          <w:rFonts w:ascii="Times New Roman" w:hAnsi="Times New Roman" w:cs="Times New Roman"/>
          <w:lang w:val="mt-MT"/>
        </w:rPr>
        <w:t>” hux hekk?</w:t>
      </w:r>
    </w:p>
    <w:p w14:paraId="6EB16158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5F06694" w14:textId="77777777" w:rsidR="00D12146" w:rsidRPr="00D12146" w:rsidRDefault="00D12146" w:rsidP="00D12146">
      <w:pPr>
        <w:pStyle w:val="ListParagraph"/>
        <w:ind w:left="0"/>
        <w:jc w:val="both"/>
        <w:rPr>
          <w:sz w:val="22"/>
          <w:szCs w:val="22"/>
          <w:lang w:val="mt-MT"/>
        </w:rPr>
      </w:pPr>
      <w:r w:rsidRPr="00D12146">
        <w:rPr>
          <w:b/>
          <w:bCs/>
          <w:sz w:val="22"/>
          <w:szCs w:val="22"/>
          <w:lang w:val="mt-MT"/>
        </w:rPr>
        <w:t>IĊ-CHAIRPERSON:</w:t>
      </w:r>
      <w:r w:rsidRPr="00D12146">
        <w:rPr>
          <w:sz w:val="22"/>
          <w:szCs w:val="22"/>
          <w:lang w:val="mt-MT"/>
        </w:rPr>
        <w:t xml:space="preserve"> Nistieden lil Dr Alistair De Gaetano biex jintervjeni. Hawn permess? (Onor. Membri: Iva)</w:t>
      </w:r>
    </w:p>
    <w:p w14:paraId="129C0E1D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7D639EB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12146">
        <w:rPr>
          <w:rFonts w:ascii="Times New Roman" w:hAnsi="Times New Roman" w:cs="Times New Roman"/>
          <w:i/>
          <w:iCs/>
          <w:lang w:val="mt-MT"/>
        </w:rPr>
        <w:t>Il-permess ingħata.</w:t>
      </w:r>
    </w:p>
    <w:p w14:paraId="40789582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D0C6B59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t xml:space="preserve">DR ALISTAIR DE GAETANO (Chairperson, Autism Advisory Council): </w:t>
      </w:r>
      <w:r w:rsidRPr="00D12146">
        <w:rPr>
          <w:rFonts w:ascii="Times New Roman" w:hAnsi="Times New Roman" w:cs="Times New Roman"/>
          <w:lang w:val="mt-MT"/>
        </w:rPr>
        <w:t>Se tiġi taqra “Faculty for Social Wellbeing of the University of Malta”.</w:t>
      </w:r>
    </w:p>
    <w:p w14:paraId="107F2E58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A21A6EE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t xml:space="preserve">ONOR. DAVID AGIUS: </w:t>
      </w:r>
      <w:r w:rsidRPr="00D12146">
        <w:rPr>
          <w:rFonts w:ascii="Times New Roman" w:hAnsi="Times New Roman" w:cs="Times New Roman"/>
          <w:lang w:val="mt-MT"/>
        </w:rPr>
        <w:t>Naħseb bil-kontra rridu nagħmluha għaliex l-Università hija l-main hawnhekk; il-Fakultà hija parti mill-Università.</w:t>
      </w:r>
    </w:p>
    <w:p w14:paraId="780DE4CE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80FA5DA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t xml:space="preserve">ONOR. JULIA FARRUGIA PORTELLI: </w:t>
      </w:r>
      <w:r w:rsidRPr="00D12146">
        <w:rPr>
          <w:rFonts w:ascii="Times New Roman" w:hAnsi="Times New Roman" w:cs="Times New Roman"/>
          <w:lang w:val="mt-MT"/>
        </w:rPr>
        <w:t>Aħna mhux qed nagħtu prijorità lill-Università hawnhekk imma dik il-Fakultà partikolari qegħdin niddefinixxuha u nżidu ngħidu li din qiegħda fi ħdan l-Università ta’ Malta.</w:t>
      </w:r>
    </w:p>
    <w:p w14:paraId="1B5A6F25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6694D6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12146">
        <w:rPr>
          <w:rFonts w:ascii="Times New Roman" w:hAnsi="Times New Roman" w:cs="Times New Roman"/>
          <w:lang w:val="mt-MT"/>
        </w:rPr>
        <w:t>(</w:t>
      </w:r>
      <w:r w:rsidRPr="00D12146">
        <w:rPr>
          <w:rFonts w:ascii="Times New Roman" w:hAnsi="Times New Roman" w:cs="Times New Roman"/>
          <w:i/>
          <w:iCs/>
          <w:lang w:val="mt-MT"/>
        </w:rPr>
        <w:t>off mic</w:t>
      </w:r>
      <w:r w:rsidRPr="00D12146">
        <w:rPr>
          <w:rFonts w:ascii="Times New Roman" w:hAnsi="Times New Roman" w:cs="Times New Roman"/>
          <w:lang w:val="mt-MT"/>
        </w:rPr>
        <w:t>)</w:t>
      </w:r>
    </w:p>
    <w:p w14:paraId="1126BF33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lastRenderedPageBreak/>
        <w:t>ONOR. DAVID AGIUS:</w:t>
      </w:r>
      <w:r w:rsidRPr="00D12146">
        <w:rPr>
          <w:rFonts w:ascii="Times New Roman" w:hAnsi="Times New Roman" w:cs="Times New Roman"/>
          <w:lang w:val="mt-MT"/>
        </w:rPr>
        <w:t xml:space="preserve"> Jien kienu ġibduli l-attenzjoni biex nagħmluha “</w:t>
      </w:r>
      <w:r w:rsidRPr="00D12146">
        <w:rPr>
          <w:rFonts w:ascii="Times New Roman" w:hAnsi="Times New Roman" w:cs="Times New Roman"/>
          <w:i/>
          <w:iCs/>
          <w:lang w:val="mt-MT"/>
        </w:rPr>
        <w:t xml:space="preserve">the </w:t>
      </w:r>
      <w:r w:rsidRPr="00D12146">
        <w:rPr>
          <w:rFonts w:ascii="Times New Roman" w:hAnsi="Times New Roman" w:cs="Times New Roman"/>
          <w:lang w:val="mt-MT"/>
        </w:rPr>
        <w:t xml:space="preserve">University of Malta’s Faculty for Social Wellbeing”. Ma nafx tagħmilx differenza però jien qed nitkellem biss fuq </w:t>
      </w:r>
      <w:r w:rsidRPr="00D12146">
        <w:rPr>
          <w:rFonts w:ascii="Times New Roman" w:hAnsi="Times New Roman" w:cs="Times New Roman"/>
          <w:i/>
          <w:iCs/>
          <w:lang w:val="mt-MT"/>
        </w:rPr>
        <w:t>wording</w:t>
      </w:r>
      <w:r w:rsidRPr="00D12146">
        <w:rPr>
          <w:rFonts w:ascii="Times New Roman" w:hAnsi="Times New Roman" w:cs="Times New Roman"/>
          <w:lang w:val="mt-MT"/>
        </w:rPr>
        <w:t xml:space="preserve"> għaliex dwar il-konċett m’għandi l-ebda problema. Jiġifieri jekk ma tagħmilx differenza mmexxu imma jekk tagħmel, nirranġawha. Mill-bqija l-istess ħaġa qed ngħidu.</w:t>
      </w:r>
    </w:p>
    <w:p w14:paraId="1681C4F9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B6E35D7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t xml:space="preserve">ONOR. JULIA FARRUGIA PORTELLI: </w:t>
      </w:r>
      <w:r w:rsidRPr="00D12146">
        <w:rPr>
          <w:rFonts w:ascii="Times New Roman" w:hAnsi="Times New Roman" w:cs="Times New Roman"/>
          <w:lang w:val="mt-MT"/>
        </w:rPr>
        <w:t>Nissuġġerixxi li nħalluha hekk biex ma noqogħdux inbiddlu kull liġi għaliex f’kull liġi qiegħda b’dak il-mod.</w:t>
      </w:r>
    </w:p>
    <w:p w14:paraId="1E14211F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475597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t>ONOR. DAVID AGIUS:</w:t>
      </w:r>
      <w:r w:rsidRPr="00D12146">
        <w:rPr>
          <w:rFonts w:ascii="Times New Roman" w:hAnsi="Times New Roman" w:cs="Times New Roman"/>
          <w:lang w:val="mt-MT"/>
        </w:rPr>
        <w:t xml:space="preserve"> Mela mmexxu, mhux problema. Grazzi.</w:t>
      </w:r>
    </w:p>
    <w:p w14:paraId="1CAB4598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99937C" w14:textId="46D36905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t>IĊ-CHAIRPERSON:</w:t>
      </w:r>
      <w:r w:rsidRPr="00D12146">
        <w:rPr>
          <w:rFonts w:ascii="Times New Roman" w:hAnsi="Times New Roman" w:cs="Times New Roman"/>
          <w:lang w:val="mt-MT"/>
        </w:rPr>
        <w:t xml:space="preserve"> Grazzi. Aktar rimarki? (Onor. Membri: </w:t>
      </w:r>
      <w:r w:rsidRPr="00D12146">
        <w:rPr>
          <w:rFonts w:ascii="Times New Roman" w:hAnsi="Times New Roman" w:cs="Times New Roman"/>
          <w:i/>
          <w:iCs/>
          <w:lang w:val="mt-MT"/>
        </w:rPr>
        <w:t>No</w:t>
      </w:r>
      <w:r w:rsidRPr="00D12146">
        <w:rPr>
          <w:rFonts w:ascii="Times New Roman" w:hAnsi="Times New Roman" w:cs="Times New Roman"/>
          <w:lang w:val="mt-MT"/>
        </w:rPr>
        <w:t>) Il-mistoqsija hija klawsola</w:t>
      </w:r>
      <w:r w:rsidR="007C3031">
        <w:rPr>
          <w:rFonts w:ascii="Times New Roman" w:hAnsi="Times New Roman" w:cs="Times New Roman"/>
          <w:lang w:val="mt-MT"/>
        </w:rPr>
        <w:t> </w:t>
      </w:r>
      <w:r w:rsidRPr="00D12146">
        <w:rPr>
          <w:rFonts w:ascii="Times New Roman" w:hAnsi="Times New Roman" w:cs="Times New Roman"/>
          <w:lang w:val="mt-MT"/>
        </w:rPr>
        <w:t xml:space="preserve">3. Dawk favur? (Onor. Membri: </w:t>
      </w:r>
      <w:r w:rsidRPr="00D12146">
        <w:rPr>
          <w:rFonts w:ascii="Times New Roman" w:hAnsi="Times New Roman" w:cs="Times New Roman"/>
          <w:i/>
          <w:iCs/>
          <w:lang w:val="mt-MT"/>
        </w:rPr>
        <w:t>Aye</w:t>
      </w:r>
      <w:r w:rsidRPr="00D12146">
        <w:rPr>
          <w:rFonts w:ascii="Times New Roman" w:hAnsi="Times New Roman" w:cs="Times New Roman"/>
          <w:lang w:val="mt-MT"/>
        </w:rPr>
        <w:t xml:space="preserve">) Dawk kontra? </w:t>
      </w:r>
      <w:r w:rsidRPr="00D12146">
        <w:rPr>
          <w:rFonts w:ascii="Times New Roman" w:hAnsi="Times New Roman" w:cs="Times New Roman"/>
          <w:i/>
          <w:iCs/>
          <w:lang w:val="mt-MT"/>
        </w:rPr>
        <w:t>Agreed.</w:t>
      </w:r>
    </w:p>
    <w:p w14:paraId="2BBBEFE3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EEAA69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12146">
        <w:rPr>
          <w:rFonts w:ascii="Times New Roman" w:hAnsi="Times New Roman" w:cs="Times New Roman"/>
          <w:i/>
          <w:iCs/>
          <w:lang w:val="mt-MT"/>
        </w:rPr>
        <w:t>Klawsola 3 għaddiet nem. con. u ġiet ordnata ssir parti mill-Abbozz ta’ Liġi.</w:t>
      </w:r>
    </w:p>
    <w:p w14:paraId="560C5AE8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084B2D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38CF78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D12146">
        <w:rPr>
          <w:rFonts w:ascii="Times New Roman" w:hAnsi="Times New Roman" w:cs="Times New Roman"/>
          <w:bCs/>
          <w:i/>
          <w:iCs/>
          <w:lang w:val="mt-MT"/>
        </w:rPr>
        <w:t>Klawsoli 4, 5, 6, 1 u t-Titolu għaddew nem. con. u ġew ordnati jsiru parti mill-Abbozz ta’ Liġi.</w:t>
      </w:r>
    </w:p>
    <w:p w14:paraId="7E7C0B6D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77CF56D2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t>IĊ-CHAIRPERSON:</w:t>
      </w:r>
      <w:r w:rsidRPr="00D12146">
        <w:rPr>
          <w:rFonts w:ascii="Times New Roman" w:hAnsi="Times New Roman" w:cs="Times New Roman"/>
          <w:lang w:val="mt-MT"/>
        </w:rPr>
        <w:t xml:space="preserve"> Il-Ministru.</w:t>
      </w:r>
    </w:p>
    <w:p w14:paraId="6842AACD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09F65B2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eastAsia="GEGLOI+TimesNewRomanPS" w:hAnsi="Times New Roman" w:cs="Times New Roman"/>
          <w:iCs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t xml:space="preserve">ONOR. JULIA FARRUGIA PORTELLI: </w:t>
      </w:r>
      <w:r w:rsidRPr="00D12146">
        <w:rPr>
          <w:rFonts w:ascii="Times New Roman" w:hAnsi="Times New Roman" w:cs="Times New Roman"/>
          <w:lang w:val="mt-MT"/>
        </w:rPr>
        <w:t>Sur President, nipproponi li l-Kumitat jawtorizza lill-Iskrivan tal-Kamra biex jikkoreġi xi żbalji tal-ortografija, jagħmel ir-rinumerazzjoni meħtieġa u xi emendi żgħar li jista’ jkun hemm bżonn.</w:t>
      </w:r>
    </w:p>
    <w:p w14:paraId="5E0D34BB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ACC652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1214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12146">
        <w:rPr>
          <w:rFonts w:ascii="Times New Roman" w:hAnsi="Times New Roman" w:cs="Times New Roman"/>
          <w:lang w:val="mt-MT"/>
        </w:rPr>
        <w:t>Hawn qbil? (Onor. Membri: Iva)</w:t>
      </w:r>
    </w:p>
    <w:p w14:paraId="6E411034" w14:textId="10371B74" w:rsid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17819E" w14:textId="77777777" w:rsidR="00D12146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12146">
        <w:rPr>
          <w:rFonts w:ascii="Times New Roman" w:hAnsi="Times New Roman" w:cs="Times New Roman"/>
          <w:i/>
          <w:iCs/>
          <w:lang w:val="mt-MT"/>
        </w:rPr>
        <w:t>Fuq mozzjoni tal-Ministru għall-Inklużjoni, il-Kwalità tal-Ħajja u l-Volontarjat il-Kumitat qabel li jawtorizza lill-Iskrivan tal-Kamra biex jikkoreġi xi żbalji tal-ortografija, jagħmel ir-rinumerazzjoni meħtieġa u xi emendi żgħar li jista’ jkun hemm bżonn.</w:t>
      </w:r>
    </w:p>
    <w:p w14:paraId="57281815" w14:textId="77777777" w:rsidR="00461D41" w:rsidRPr="00D12146" w:rsidRDefault="00461D41" w:rsidP="00D12146">
      <w:pPr>
        <w:spacing w:after="0" w:line="240" w:lineRule="auto"/>
        <w:jc w:val="both"/>
        <w:rPr>
          <w:rFonts w:ascii="Times New Roman" w:eastAsia="GEGLOI+TimesNewRomanPS" w:hAnsi="Times New Roman" w:cs="Times New Roman"/>
          <w:i/>
          <w:iCs/>
          <w:lang w:val="mt-MT"/>
        </w:rPr>
      </w:pPr>
    </w:p>
    <w:p w14:paraId="5E81E804" w14:textId="1BCA9761" w:rsidR="00D12146" w:rsidRDefault="00D12146" w:rsidP="002419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12146">
        <w:rPr>
          <w:rFonts w:ascii="Times New Roman" w:hAnsi="Times New Roman" w:cs="Times New Roman"/>
          <w:i/>
          <w:iCs/>
          <w:lang w:val="mt-MT"/>
        </w:rPr>
        <w:t xml:space="preserve">Il-Kumitat qabel ukoll li l-President tal-Kumitat għandu jirrapporta lill-Kamra li l-Abbozz ta’ Liġi msejjaħ “Att sabiex jemenda l-Att dwar l-Empowerment tal-Persuni fuq il-Firxa Wiesgħa ta’ Awtiżmu, Kap. 557, u biex jipprovdi għal materji oħra anċillari jew </w:t>
      </w:r>
      <w:r w:rsidRPr="00D12146">
        <w:rPr>
          <w:rFonts w:ascii="Times New Roman" w:hAnsi="Times New Roman" w:cs="Times New Roman"/>
          <w:i/>
          <w:iCs/>
          <w:lang w:val="mt-MT"/>
        </w:rPr>
        <w:t>konsegwenzjali għalih” għadda mill-Kumitat mingħajr emendi.</w:t>
      </w:r>
    </w:p>
    <w:p w14:paraId="461E1804" w14:textId="77777777" w:rsidR="002419CD" w:rsidRPr="00D12146" w:rsidRDefault="002419CD" w:rsidP="002419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E7FDE7" w14:textId="3F453868" w:rsidR="00AB0BBE" w:rsidRPr="00D12146" w:rsidRDefault="00D12146" w:rsidP="00D1214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12146">
        <w:rPr>
          <w:rFonts w:ascii="Times New Roman" w:hAnsi="Times New Roman" w:cs="Times New Roman"/>
          <w:i/>
          <w:iCs/>
          <w:lang w:val="mt-MT"/>
        </w:rPr>
        <w:t>Fil-5.18 p.m. id-diskussjoni fi stadju ta’ Kumitat ta’ dan l-Abbozz ta’ Liġi ġiet konkluża u l-Kumitat aġġorna.</w:t>
      </w:r>
    </w:p>
    <w:sectPr w:rsidR="00AB0BBE" w:rsidRPr="00D12146" w:rsidSect="00523060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FAB11" w14:textId="77777777" w:rsidR="009D0A6D" w:rsidRDefault="009D0A6D" w:rsidP="00523060">
      <w:pPr>
        <w:spacing w:after="0" w:line="240" w:lineRule="auto"/>
      </w:pPr>
      <w:r>
        <w:separator/>
      </w:r>
    </w:p>
  </w:endnote>
  <w:endnote w:type="continuationSeparator" w:id="0">
    <w:p w14:paraId="4BDB90AC" w14:textId="77777777" w:rsidR="009D0A6D" w:rsidRDefault="009D0A6D" w:rsidP="00523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GLOI+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15D45" w14:textId="77777777" w:rsidR="00474B61" w:rsidRPr="00474B61" w:rsidRDefault="009D0A6D">
    <w:pPr>
      <w:pStyle w:val="Footer"/>
      <w:jc w:val="center"/>
      <w:rPr>
        <w:rFonts w:ascii="Times New Roman" w:hAnsi="Times New Roman" w:cs="Times New Roman"/>
      </w:rPr>
    </w:pPr>
  </w:p>
  <w:p w14:paraId="0E83E228" w14:textId="77777777" w:rsidR="00474B61" w:rsidRDefault="009D0A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71952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B898295" w14:textId="14F99FD7" w:rsidR="00523060" w:rsidRPr="00523060" w:rsidRDefault="00523060">
        <w:pPr>
          <w:pStyle w:val="Footer"/>
          <w:jc w:val="center"/>
          <w:rPr>
            <w:rFonts w:ascii="Times New Roman" w:hAnsi="Times New Roman" w:cs="Times New Roman"/>
          </w:rPr>
        </w:pPr>
        <w:r w:rsidRPr="00523060">
          <w:rPr>
            <w:rFonts w:ascii="Times New Roman" w:hAnsi="Times New Roman" w:cs="Times New Roman"/>
          </w:rPr>
          <w:fldChar w:fldCharType="begin"/>
        </w:r>
        <w:r w:rsidRPr="00523060">
          <w:rPr>
            <w:rFonts w:ascii="Times New Roman" w:hAnsi="Times New Roman" w:cs="Times New Roman"/>
          </w:rPr>
          <w:instrText xml:space="preserve"> PAGE   \* MERGEFORMAT </w:instrText>
        </w:r>
        <w:r w:rsidRPr="00523060">
          <w:rPr>
            <w:rFonts w:ascii="Times New Roman" w:hAnsi="Times New Roman" w:cs="Times New Roman"/>
          </w:rPr>
          <w:fldChar w:fldCharType="separate"/>
        </w:r>
        <w:r w:rsidRPr="00523060">
          <w:rPr>
            <w:rFonts w:ascii="Times New Roman" w:hAnsi="Times New Roman" w:cs="Times New Roman"/>
            <w:noProof/>
          </w:rPr>
          <w:t>2</w:t>
        </w:r>
        <w:r w:rsidRPr="0052306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653DEF5" w14:textId="77777777" w:rsidR="00654A93" w:rsidRDefault="009D0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84C1C" w14:textId="77777777" w:rsidR="009D0A6D" w:rsidRDefault="009D0A6D" w:rsidP="00523060">
      <w:pPr>
        <w:spacing w:after="0" w:line="240" w:lineRule="auto"/>
      </w:pPr>
      <w:r>
        <w:separator/>
      </w:r>
    </w:p>
  </w:footnote>
  <w:footnote w:type="continuationSeparator" w:id="0">
    <w:p w14:paraId="6570C2EE" w14:textId="77777777" w:rsidR="009D0A6D" w:rsidRDefault="009D0A6D" w:rsidP="005230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46"/>
    <w:rsid w:val="00062B9E"/>
    <w:rsid w:val="002419CD"/>
    <w:rsid w:val="002821E1"/>
    <w:rsid w:val="003845E4"/>
    <w:rsid w:val="00461D41"/>
    <w:rsid w:val="004F76E0"/>
    <w:rsid w:val="00523060"/>
    <w:rsid w:val="00752F19"/>
    <w:rsid w:val="007C3031"/>
    <w:rsid w:val="009D0A6D"/>
    <w:rsid w:val="00AB0BBE"/>
    <w:rsid w:val="00C12D66"/>
    <w:rsid w:val="00D12146"/>
    <w:rsid w:val="00D27FE7"/>
    <w:rsid w:val="00D8073B"/>
    <w:rsid w:val="00DC1974"/>
    <w:rsid w:val="00DE4FCC"/>
    <w:rsid w:val="00E6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A0BA7"/>
  <w15:chartTrackingRefBased/>
  <w15:docId w15:val="{425B83DB-2B76-4C4C-90F7-60031EF4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146"/>
    <w:pPr>
      <w:spacing w:after="200" w:line="276" w:lineRule="auto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146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D1214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e">
    <w:name w:val="Title"/>
    <w:basedOn w:val="Normal"/>
    <w:link w:val="TitleChar"/>
    <w:qFormat/>
    <w:rsid w:val="00D12146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12146"/>
    <w:rPr>
      <w:rFonts w:ascii="Tornado" w:eastAsia="Batang" w:hAnsi="Tornado" w:cs="Times New Roman"/>
      <w:b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D12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146"/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D1214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D121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12146"/>
    <w:pPr>
      <w:tabs>
        <w:tab w:val="center" w:pos="4513"/>
        <w:tab w:val="right" w:pos="9026"/>
      </w:tabs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D12146"/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Mallia Sarah 1 at Parlament-MT</cp:lastModifiedBy>
  <cp:revision>14</cp:revision>
  <dcterms:created xsi:type="dcterms:W3CDTF">2022-02-07T10:43:00Z</dcterms:created>
  <dcterms:modified xsi:type="dcterms:W3CDTF">2022-02-07T12:37:00Z</dcterms:modified>
</cp:coreProperties>
</file>