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DB630" w14:textId="77777777"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060A1891" wp14:editId="4C5D172A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2FF64" w14:textId="77777777" w:rsidR="001058C2" w:rsidRDefault="001058C2" w:rsidP="001058C2">
      <w:pPr>
        <w:jc w:val="center"/>
        <w:rPr>
          <w:b/>
          <w:noProof/>
        </w:rPr>
      </w:pPr>
    </w:p>
    <w:p w14:paraId="696C82C1" w14:textId="77777777"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14:paraId="02E127BE" w14:textId="77777777" w:rsidR="00260462" w:rsidRDefault="00260462" w:rsidP="00260462">
      <w:pPr>
        <w:jc w:val="center"/>
        <w:rPr>
          <w:b/>
          <w:lang w:val="it-IT"/>
        </w:rPr>
      </w:pPr>
    </w:p>
    <w:p w14:paraId="12BE60A5" w14:textId="77777777"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14:paraId="2C8E4B66" w14:textId="77777777" w:rsidR="00260462" w:rsidRDefault="00260462" w:rsidP="00260462">
      <w:pPr>
        <w:jc w:val="center"/>
        <w:rPr>
          <w:b/>
          <w:lang w:val="it-IT"/>
        </w:rPr>
      </w:pPr>
    </w:p>
    <w:p w14:paraId="69EF4E09" w14:textId="77777777"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14:paraId="1C91A223" w14:textId="77777777" w:rsidR="00260462" w:rsidRDefault="00260462" w:rsidP="00260462">
      <w:pPr>
        <w:jc w:val="center"/>
        <w:rPr>
          <w:b/>
          <w:lang w:val="it-IT"/>
        </w:rPr>
      </w:pPr>
    </w:p>
    <w:p w14:paraId="1A05DDA7" w14:textId="77777777"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14:paraId="6E150756" w14:textId="77777777"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14:paraId="37C76CDF" w14:textId="77777777"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14:paraId="78A87FF3" w14:textId="77777777" w:rsidR="00260462" w:rsidRPr="00E33EF3" w:rsidRDefault="00260462" w:rsidP="00260462">
      <w:pPr>
        <w:jc w:val="center"/>
        <w:rPr>
          <w:b/>
          <w:lang w:val="it-IT"/>
        </w:rPr>
      </w:pPr>
      <w:r w:rsidRPr="00E33EF3">
        <w:rPr>
          <w:b/>
          <w:lang w:val="it-IT"/>
        </w:rPr>
        <w:t>AVVIŻ</w:t>
      </w:r>
    </w:p>
    <w:p w14:paraId="73417E6B" w14:textId="77777777" w:rsidR="00260462" w:rsidRPr="00E33EF3" w:rsidRDefault="00260462" w:rsidP="00260462">
      <w:pPr>
        <w:jc w:val="center"/>
        <w:rPr>
          <w:b/>
          <w:lang w:val="it-IT"/>
        </w:rPr>
      </w:pPr>
    </w:p>
    <w:p w14:paraId="329BB380" w14:textId="00DF15AD" w:rsidR="00260462" w:rsidRPr="00E33EF3" w:rsidRDefault="00260462" w:rsidP="00260462">
      <w:pPr>
        <w:jc w:val="center"/>
        <w:rPr>
          <w:b/>
          <w:lang w:val="it-IT"/>
        </w:rPr>
      </w:pPr>
      <w:r w:rsidRPr="00E33EF3">
        <w:rPr>
          <w:b/>
          <w:lang w:val="it-IT"/>
        </w:rPr>
        <w:t xml:space="preserve">Laqgħa Nru </w:t>
      </w:r>
      <w:r w:rsidR="00564FC8" w:rsidRPr="00E33EF3">
        <w:rPr>
          <w:b/>
          <w:lang w:val="it-IT"/>
        </w:rPr>
        <w:t>1</w:t>
      </w:r>
      <w:r w:rsidR="00526426">
        <w:rPr>
          <w:b/>
          <w:lang w:val="it-IT"/>
        </w:rPr>
        <w:t>6</w:t>
      </w:r>
    </w:p>
    <w:p w14:paraId="1A420D3E" w14:textId="77777777" w:rsidR="00260462" w:rsidRPr="00E33EF3" w:rsidRDefault="00260462" w:rsidP="00260462">
      <w:pPr>
        <w:jc w:val="center"/>
        <w:rPr>
          <w:b/>
          <w:lang w:val="it-IT"/>
        </w:rPr>
      </w:pPr>
    </w:p>
    <w:p w14:paraId="7302D1E5" w14:textId="77777777" w:rsidR="00260462" w:rsidRPr="00E33EF3" w:rsidRDefault="00260462" w:rsidP="00260462">
      <w:pPr>
        <w:jc w:val="center"/>
        <w:rPr>
          <w:b/>
          <w:color w:val="FF0000"/>
          <w:lang w:val="it-IT"/>
        </w:rPr>
      </w:pPr>
    </w:p>
    <w:p w14:paraId="4E3B3E3E" w14:textId="3421C54B" w:rsidR="00260462" w:rsidRPr="00E33EF3" w:rsidRDefault="00526426" w:rsidP="00260462">
      <w:pPr>
        <w:jc w:val="center"/>
        <w:rPr>
          <w:b/>
          <w:lang w:val="it-IT"/>
        </w:rPr>
      </w:pPr>
      <w:r>
        <w:rPr>
          <w:b/>
          <w:lang w:val="it-IT"/>
        </w:rPr>
        <w:t>Il-Ħamis</w:t>
      </w:r>
      <w:r w:rsidR="00564FC8" w:rsidRPr="00E33EF3">
        <w:rPr>
          <w:b/>
          <w:lang w:val="it-IT"/>
        </w:rPr>
        <w:t>,</w:t>
      </w:r>
      <w:r w:rsidR="00260462" w:rsidRPr="00E33EF3">
        <w:rPr>
          <w:b/>
          <w:lang w:val="it-IT"/>
        </w:rPr>
        <w:t xml:space="preserve"> </w:t>
      </w:r>
      <w:r>
        <w:rPr>
          <w:b/>
          <w:lang w:val="it-IT"/>
        </w:rPr>
        <w:t>13</w:t>
      </w:r>
      <w:r w:rsidR="00CA3DFF" w:rsidRPr="00E33EF3">
        <w:rPr>
          <w:b/>
          <w:lang w:val="it-IT"/>
        </w:rPr>
        <w:t xml:space="preserve"> </w:t>
      </w:r>
      <w:r w:rsidR="00260462" w:rsidRPr="00E33EF3">
        <w:rPr>
          <w:b/>
          <w:lang w:val="it-IT"/>
        </w:rPr>
        <w:t xml:space="preserve">ta’ </w:t>
      </w:r>
      <w:r>
        <w:rPr>
          <w:b/>
          <w:lang w:val="mt-MT"/>
        </w:rPr>
        <w:t xml:space="preserve">Jannar </w:t>
      </w:r>
      <w:r w:rsidR="00260462" w:rsidRPr="00E33EF3">
        <w:rPr>
          <w:b/>
          <w:lang w:val="it-IT"/>
        </w:rPr>
        <w:t>20</w:t>
      </w:r>
      <w:r w:rsidR="00564FC8" w:rsidRPr="00E33EF3">
        <w:rPr>
          <w:b/>
          <w:lang w:val="it-IT"/>
        </w:rPr>
        <w:t>2</w:t>
      </w:r>
      <w:r>
        <w:rPr>
          <w:b/>
          <w:lang w:val="it-IT"/>
        </w:rPr>
        <w:t>2</w:t>
      </w:r>
      <w:r w:rsidR="00260462" w:rsidRPr="00E33EF3">
        <w:rPr>
          <w:b/>
          <w:lang w:val="it-IT"/>
        </w:rPr>
        <w:t xml:space="preserve"> f</w:t>
      </w:r>
      <w:r w:rsidR="009A2E4F" w:rsidRPr="00E33EF3">
        <w:rPr>
          <w:b/>
          <w:lang w:val="it-IT"/>
        </w:rPr>
        <w:t>is</w:t>
      </w:r>
      <w:r w:rsidR="005222A7" w:rsidRPr="00E33EF3">
        <w:rPr>
          <w:b/>
          <w:lang w:val="it-IT"/>
        </w:rPr>
        <w:t>-</w:t>
      </w:r>
      <w:r w:rsidR="009A2E4F" w:rsidRPr="00E33EF3">
        <w:rPr>
          <w:b/>
          <w:lang w:val="it-IT"/>
        </w:rPr>
        <w:t>2</w:t>
      </w:r>
      <w:r w:rsidR="00647062" w:rsidRPr="00E33EF3">
        <w:rPr>
          <w:b/>
          <w:lang w:val="it-IT"/>
        </w:rPr>
        <w:t>.30 p</w:t>
      </w:r>
      <w:r w:rsidR="00260462" w:rsidRPr="00E33EF3">
        <w:rPr>
          <w:b/>
          <w:lang w:val="it-IT"/>
        </w:rPr>
        <w:t>m</w:t>
      </w:r>
    </w:p>
    <w:p w14:paraId="51CFBAB2" w14:textId="77777777" w:rsidR="00260462" w:rsidRPr="00E33EF3" w:rsidRDefault="00260462" w:rsidP="00260462">
      <w:pPr>
        <w:jc w:val="center"/>
        <w:rPr>
          <w:b/>
          <w:u w:val="single"/>
          <w:lang w:val="it-IT"/>
        </w:rPr>
      </w:pPr>
    </w:p>
    <w:p w14:paraId="293A2744" w14:textId="70F488DD" w:rsidR="00260462" w:rsidRPr="00E33EF3" w:rsidRDefault="00260462" w:rsidP="00F8393E">
      <w:pPr>
        <w:rPr>
          <w:b/>
          <w:lang w:val="it-IT"/>
        </w:rPr>
      </w:pPr>
      <w:r w:rsidRPr="00E33EF3">
        <w:rPr>
          <w:lang w:val="it-IT"/>
        </w:rPr>
        <w:t xml:space="preserve">L-Onor. </w:t>
      </w:r>
      <w:r w:rsidR="00583EDD" w:rsidRPr="00E33EF3">
        <w:rPr>
          <w:lang w:val="it-IT"/>
        </w:rPr>
        <w:t>Joe Mizzi</w:t>
      </w:r>
      <w:r w:rsidRPr="00E33EF3">
        <w:rPr>
          <w:lang w:val="it-IT"/>
        </w:rPr>
        <w:t>, President tal-Kumitat Permanenti dw</w:t>
      </w:r>
      <w:r w:rsidR="00F8393E" w:rsidRPr="00E33EF3">
        <w:rPr>
          <w:lang w:val="it-IT"/>
        </w:rPr>
        <w:t xml:space="preserve">ar il-Petizzjonijiet, javża li </w:t>
      </w:r>
      <w:r w:rsidRPr="00E33EF3">
        <w:rPr>
          <w:lang w:val="it-IT"/>
        </w:rPr>
        <w:t xml:space="preserve">l-Kumitat se jiltaqa’ nhar </w:t>
      </w:r>
      <w:r w:rsidR="00076C79">
        <w:rPr>
          <w:lang w:val="it-IT"/>
        </w:rPr>
        <w:t>i</w:t>
      </w:r>
      <w:r w:rsidR="009B00CC" w:rsidRPr="00E33EF3">
        <w:rPr>
          <w:b/>
          <w:bCs/>
          <w:lang w:val="it-IT"/>
        </w:rPr>
        <w:t>l-</w:t>
      </w:r>
      <w:r w:rsidR="00076C79">
        <w:rPr>
          <w:b/>
          <w:lang w:val="it-IT"/>
        </w:rPr>
        <w:t>Ħamis</w:t>
      </w:r>
      <w:r w:rsidR="00076C79" w:rsidRPr="00E33EF3">
        <w:rPr>
          <w:b/>
          <w:lang w:val="it-IT"/>
        </w:rPr>
        <w:t xml:space="preserve">, </w:t>
      </w:r>
      <w:r w:rsidR="00076C79">
        <w:rPr>
          <w:b/>
          <w:lang w:val="it-IT"/>
        </w:rPr>
        <w:t>13</w:t>
      </w:r>
      <w:r w:rsidR="00076C79" w:rsidRPr="00E33EF3">
        <w:rPr>
          <w:b/>
          <w:lang w:val="it-IT"/>
        </w:rPr>
        <w:t xml:space="preserve"> ta’ </w:t>
      </w:r>
      <w:r w:rsidR="00076C79">
        <w:rPr>
          <w:b/>
          <w:lang w:val="mt-MT"/>
        </w:rPr>
        <w:t xml:space="preserve">Jannar </w:t>
      </w:r>
      <w:r w:rsidR="00076C79" w:rsidRPr="00E33EF3">
        <w:rPr>
          <w:b/>
          <w:lang w:val="it-IT"/>
        </w:rPr>
        <w:t>202</w:t>
      </w:r>
      <w:r w:rsidR="00076C79">
        <w:rPr>
          <w:b/>
          <w:lang w:val="it-IT"/>
        </w:rPr>
        <w:t>2</w:t>
      </w:r>
      <w:r w:rsidR="00076C79" w:rsidRPr="00E33EF3">
        <w:rPr>
          <w:b/>
          <w:lang w:val="it-IT"/>
        </w:rPr>
        <w:t xml:space="preserve"> fis-2.30 pm</w:t>
      </w:r>
      <w:r w:rsidR="00076C79" w:rsidRPr="00E33EF3">
        <w:rPr>
          <w:lang w:val="it-IT"/>
        </w:rPr>
        <w:t xml:space="preserve"> </w:t>
      </w:r>
      <w:r w:rsidRPr="00E33EF3">
        <w:rPr>
          <w:lang w:val="it-IT"/>
        </w:rPr>
        <w:t>fil-Kamra tal-Kumitati fil-Parlament b'din l-aġenda:-</w:t>
      </w:r>
    </w:p>
    <w:p w14:paraId="3701250F" w14:textId="77777777" w:rsidR="00260462" w:rsidRPr="00E33EF3" w:rsidRDefault="00260462" w:rsidP="00260462">
      <w:pPr>
        <w:pStyle w:val="NoSpacing"/>
        <w:ind w:hanging="11"/>
        <w:rPr>
          <w:lang w:val="en-GB" w:eastAsia="en-GB"/>
        </w:rPr>
      </w:pPr>
    </w:p>
    <w:p w14:paraId="41F7839F" w14:textId="77777777" w:rsidR="00260462" w:rsidRPr="00E33EF3" w:rsidRDefault="00260462" w:rsidP="004C4154">
      <w:pPr>
        <w:pStyle w:val="ListParagraph"/>
        <w:numPr>
          <w:ilvl w:val="0"/>
          <w:numId w:val="3"/>
        </w:numPr>
        <w:autoSpaceDE w:val="0"/>
        <w:autoSpaceDN w:val="0"/>
        <w:jc w:val="both"/>
      </w:pPr>
      <w:r w:rsidRPr="00E33EF3">
        <w:rPr>
          <w:lang w:val="mt-MT"/>
        </w:rPr>
        <w:t>Minuti</w:t>
      </w:r>
      <w:r w:rsidRPr="00E33EF3">
        <w:t>.</w:t>
      </w:r>
    </w:p>
    <w:p w14:paraId="55D410D7" w14:textId="164B83D4" w:rsidR="004C4154" w:rsidRPr="00E33EF3" w:rsidRDefault="004C4154" w:rsidP="004C4154">
      <w:pPr>
        <w:pStyle w:val="NoSpacing"/>
        <w:numPr>
          <w:ilvl w:val="0"/>
          <w:numId w:val="3"/>
        </w:numPr>
        <w:jc w:val="both"/>
        <w:rPr>
          <w:lang w:val="mt-MT"/>
        </w:rPr>
      </w:pPr>
      <w:r w:rsidRPr="00E33EF3">
        <w:rPr>
          <w:lang w:val="mt-MT"/>
        </w:rPr>
        <w:t>Petizzjoni Nru 6 tas-Sur David Lorenzo Alvarez dwar l-użu ta' ilsna fil-qrati</w:t>
      </w:r>
      <w:r w:rsidR="00A64637">
        <w:rPr>
          <w:lang w:val="mt-MT"/>
        </w:rPr>
        <w:t xml:space="preserve"> </w:t>
      </w:r>
      <w:r w:rsidR="00A64637">
        <w:t>(Kont.)</w:t>
      </w:r>
      <w:r w:rsidRPr="00E33EF3">
        <w:rPr>
          <w:lang w:val="mt-MT"/>
        </w:rPr>
        <w:t>;</w:t>
      </w:r>
    </w:p>
    <w:p w14:paraId="494D28CF" w14:textId="55F33C01" w:rsidR="004C4154" w:rsidRPr="00E33EF3" w:rsidRDefault="004C4154" w:rsidP="004C4154">
      <w:pPr>
        <w:pStyle w:val="NoSpacing"/>
        <w:numPr>
          <w:ilvl w:val="0"/>
          <w:numId w:val="3"/>
        </w:numPr>
        <w:jc w:val="both"/>
        <w:rPr>
          <w:lang w:val="mt-MT"/>
        </w:rPr>
      </w:pPr>
      <w:r w:rsidRPr="00E33EF3">
        <w:rPr>
          <w:lang w:val="mt-MT"/>
        </w:rPr>
        <w:t xml:space="preserve">Petizzjoni Nru 24 tas-Sur Joseph Nazzarenu Attard dwar sidien </w:t>
      </w:r>
      <w:r w:rsidR="00FB14B3" w:rsidRPr="00E33EF3">
        <w:rPr>
          <w:lang w:val="mt-MT"/>
        </w:rPr>
        <w:t>ta’ art u tibdi</w:t>
      </w:r>
      <w:r w:rsidRPr="00E33EF3">
        <w:rPr>
          <w:lang w:val="mt-MT"/>
        </w:rPr>
        <w:t>l fit-titolu</w:t>
      </w:r>
      <w:r w:rsidR="00A64637">
        <w:rPr>
          <w:lang w:val="mt-MT"/>
        </w:rPr>
        <w:t xml:space="preserve"> </w:t>
      </w:r>
      <w:r w:rsidR="00A64637">
        <w:t>(Kont.)</w:t>
      </w:r>
      <w:r w:rsidRPr="00E33EF3">
        <w:rPr>
          <w:lang w:val="mt-MT"/>
        </w:rPr>
        <w:t>;</w:t>
      </w:r>
    </w:p>
    <w:p w14:paraId="71D6D277" w14:textId="41549FA9" w:rsidR="005B0515" w:rsidRPr="00E33EF3" w:rsidRDefault="004C4154" w:rsidP="005B0515">
      <w:pPr>
        <w:pStyle w:val="NoSpacing"/>
        <w:numPr>
          <w:ilvl w:val="0"/>
          <w:numId w:val="3"/>
        </w:numPr>
        <w:jc w:val="both"/>
        <w:rPr>
          <w:lang w:val="en-GB" w:eastAsia="en-GB"/>
        </w:rPr>
      </w:pPr>
      <w:r w:rsidRPr="00E33EF3">
        <w:rPr>
          <w:rFonts w:hint="eastAsia"/>
          <w:lang w:val="mt-MT"/>
        </w:rPr>
        <w:t>Petizzjoni Nru 25 tas-Sur Alex Ehrhardt dwar żvilup</w:t>
      </w:r>
      <w:r w:rsidR="009F62B3" w:rsidRPr="00E33EF3">
        <w:rPr>
          <w:lang w:val="mt-MT"/>
        </w:rPr>
        <w:t>p</w:t>
      </w:r>
      <w:r w:rsidRPr="00E33EF3">
        <w:rPr>
          <w:rFonts w:hint="eastAsia"/>
          <w:lang w:val="mt-MT"/>
        </w:rPr>
        <w:t xml:space="preserve"> fl-ODZ tax-Xgħajra</w:t>
      </w:r>
      <w:r w:rsidR="00A64637">
        <w:rPr>
          <w:lang w:val="mt-MT"/>
        </w:rPr>
        <w:t xml:space="preserve"> </w:t>
      </w:r>
      <w:r w:rsidR="00A64637">
        <w:t>(Kont.)</w:t>
      </w:r>
      <w:r w:rsidRPr="00E33EF3">
        <w:rPr>
          <w:rFonts w:hint="eastAsia"/>
          <w:lang w:val="mt-MT"/>
        </w:rPr>
        <w:t>;</w:t>
      </w:r>
    </w:p>
    <w:p w14:paraId="02502C2B" w14:textId="36EDFE7F" w:rsidR="005B0515" w:rsidRPr="00E33EF3" w:rsidRDefault="005B0515" w:rsidP="005B0515">
      <w:pPr>
        <w:pStyle w:val="NoSpacing"/>
        <w:numPr>
          <w:ilvl w:val="0"/>
          <w:numId w:val="3"/>
        </w:numPr>
        <w:jc w:val="both"/>
        <w:rPr>
          <w:lang w:val="en-GB" w:eastAsia="en-GB"/>
        </w:rPr>
      </w:pPr>
      <w:r w:rsidRPr="00E33EF3">
        <w:rPr>
          <w:lang w:val="en-GB" w:eastAsia="en-GB"/>
        </w:rPr>
        <w:t>Petizzjoni Nru 2</w:t>
      </w:r>
      <w:r w:rsidR="004B7324" w:rsidRPr="00E33EF3">
        <w:rPr>
          <w:lang w:val="en-GB" w:eastAsia="en-GB"/>
        </w:rPr>
        <w:t>8</w:t>
      </w:r>
      <w:r w:rsidRPr="00E33EF3">
        <w:rPr>
          <w:lang w:val="en-GB" w:eastAsia="en-GB"/>
        </w:rPr>
        <w:t xml:space="preserve"> tas-Sa. </w:t>
      </w:r>
      <w:r w:rsidR="004B7324" w:rsidRPr="00E33EF3">
        <w:rPr>
          <w:color w:val="000000"/>
          <w:lang w:val="mt-MT"/>
        </w:rPr>
        <w:t>Franciska Friderika Fagyas</w:t>
      </w:r>
      <w:r w:rsidR="004B7324" w:rsidRPr="00E33EF3">
        <w:t xml:space="preserve"> </w:t>
      </w:r>
      <w:hyperlink r:id="rId7" w:history="1">
        <w:r w:rsidRPr="00E33EF3">
          <w:rPr>
            <w:lang w:val="mt-MT"/>
          </w:rPr>
          <w:t>dwar</w:t>
        </w:r>
      </w:hyperlink>
      <w:r w:rsidR="00090DD5" w:rsidRPr="00E33EF3">
        <w:rPr>
          <w:lang w:val="mt-MT"/>
        </w:rPr>
        <w:t xml:space="preserve"> ilbies ta’ maskli</w:t>
      </w:r>
      <w:r w:rsidRPr="00E33EF3">
        <w:rPr>
          <w:rStyle w:val="ng-binding"/>
          <w:color w:val="001000"/>
          <w:shd w:val="clear" w:color="auto" w:fill="FFFFFF"/>
          <w:lang w:val="mt-MT"/>
        </w:rPr>
        <w:t xml:space="preserve"> </w:t>
      </w:r>
      <w:r w:rsidR="004B7324" w:rsidRPr="00E33EF3">
        <w:rPr>
          <w:lang w:val="mt-MT"/>
        </w:rPr>
        <w:t>mit-tfal</w:t>
      </w:r>
      <w:r w:rsidR="00EB255B">
        <w:rPr>
          <w:lang w:val="mt-MT"/>
        </w:rPr>
        <w:t xml:space="preserve"> </w:t>
      </w:r>
      <w:r w:rsidR="00EB255B">
        <w:t>(Kont.)</w:t>
      </w:r>
      <w:r w:rsidR="004B7324" w:rsidRPr="00E33EF3">
        <w:rPr>
          <w:lang w:val="mt-MT"/>
        </w:rPr>
        <w:t>;</w:t>
      </w:r>
    </w:p>
    <w:p w14:paraId="3E059BFE" w14:textId="1D3C1F39" w:rsidR="00C8086C" w:rsidRPr="00E33EF3" w:rsidRDefault="00847BD7" w:rsidP="00C8086C">
      <w:pPr>
        <w:pStyle w:val="NoSpacing"/>
        <w:numPr>
          <w:ilvl w:val="0"/>
          <w:numId w:val="3"/>
        </w:numPr>
        <w:jc w:val="both"/>
        <w:rPr>
          <w:lang w:val="en-GB" w:eastAsia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31</w:t>
      </w:r>
      <w:r w:rsidRPr="00E33EF3">
        <w:rPr>
          <w:rFonts w:hint="eastAsia"/>
          <w:lang w:val="mt-MT"/>
        </w:rPr>
        <w:t xml:space="preserve"> tas-Sur</w:t>
      </w:r>
      <w:r w:rsidR="00F85E17" w:rsidRPr="00E33EF3">
        <w:rPr>
          <w:lang w:val="mt-MT"/>
        </w:rPr>
        <w:t xml:space="preserve"> </w:t>
      </w:r>
      <w:r w:rsidR="00F85E17" w:rsidRPr="00E33EF3">
        <w:rPr>
          <w:color w:val="000000"/>
          <w:lang w:val="mt-MT"/>
        </w:rPr>
        <w:t>Joven Grech</w:t>
      </w:r>
      <w:r w:rsidRPr="00E33EF3">
        <w:rPr>
          <w:rFonts w:hint="eastAsia"/>
          <w:lang w:val="mt-MT"/>
        </w:rPr>
        <w:t xml:space="preserve"> dwar Restrizzjonijiet minħabba COVID-19</w:t>
      </w:r>
      <w:r w:rsidR="00EB255B">
        <w:rPr>
          <w:lang w:val="mt-MT"/>
        </w:rPr>
        <w:t xml:space="preserve"> </w:t>
      </w:r>
      <w:r w:rsidR="00EB255B">
        <w:t>(Kont.)</w:t>
      </w:r>
      <w:r w:rsidRPr="00E33EF3">
        <w:rPr>
          <w:lang w:val="mt-MT"/>
        </w:rPr>
        <w:t>;</w:t>
      </w:r>
    </w:p>
    <w:p w14:paraId="20D7E303" w14:textId="4DF890BD" w:rsidR="00E1708C" w:rsidRPr="00E33EF3" w:rsidRDefault="00E1708C" w:rsidP="00774507">
      <w:pPr>
        <w:pStyle w:val="NoSpacing"/>
        <w:numPr>
          <w:ilvl w:val="0"/>
          <w:numId w:val="3"/>
        </w:numPr>
        <w:jc w:val="both"/>
        <w:rPr>
          <w:lang w:val="en-GB" w:eastAsia="en-GB"/>
        </w:rPr>
      </w:pPr>
      <w:r w:rsidRPr="00E33EF3">
        <w:rPr>
          <w:lang w:val="en-GB" w:eastAsia="en-GB"/>
        </w:rPr>
        <w:t>Petizzjoni Nru 34 tas-</w:t>
      </w:r>
      <w:r w:rsidRPr="00E33EF3">
        <w:rPr>
          <w:color w:val="000000"/>
          <w:lang w:val="mt-MT"/>
        </w:rPr>
        <w:t>Sa. Franciska Friderika Fagyas</w:t>
      </w:r>
      <w:r w:rsidR="00090DD5" w:rsidRPr="00E33EF3">
        <w:rPr>
          <w:lang w:val="mt-MT"/>
        </w:rPr>
        <w:t xml:space="preserve"> </w:t>
      </w:r>
      <w:hyperlink r:id="rId8" w:history="1">
        <w:r w:rsidR="00090DD5" w:rsidRPr="00E33EF3">
          <w:rPr>
            <w:lang w:val="mt-MT"/>
          </w:rPr>
          <w:t>dwar</w:t>
        </w:r>
      </w:hyperlink>
      <w:r w:rsidR="00090DD5" w:rsidRPr="00E33EF3">
        <w:rPr>
          <w:lang w:val="mt-MT"/>
        </w:rPr>
        <w:t xml:space="preserve"> ilbies ta’ maskli</w:t>
      </w:r>
      <w:r w:rsidR="00EB255B">
        <w:rPr>
          <w:lang w:val="mt-MT"/>
        </w:rPr>
        <w:t xml:space="preserve"> </w:t>
      </w:r>
      <w:r w:rsidR="00EB255B">
        <w:t>(Kont.)</w:t>
      </w:r>
      <w:r w:rsidR="00090DD5" w:rsidRPr="00E33EF3">
        <w:rPr>
          <w:lang w:val="mt-MT"/>
        </w:rPr>
        <w:t>;</w:t>
      </w:r>
    </w:p>
    <w:p w14:paraId="43765DD7" w14:textId="0023CF4A" w:rsidR="00EF09CB" w:rsidRPr="00E33EF3" w:rsidRDefault="00EF09CB" w:rsidP="00655CDD">
      <w:pPr>
        <w:pStyle w:val="NoSpacing"/>
        <w:numPr>
          <w:ilvl w:val="0"/>
          <w:numId w:val="3"/>
        </w:numPr>
        <w:jc w:val="both"/>
        <w:rPr>
          <w:lang w:val="en-GB" w:eastAsia="en-GB"/>
        </w:rPr>
      </w:pPr>
      <w:r w:rsidRPr="00E33EF3">
        <w:rPr>
          <w:lang w:val="mt-MT"/>
        </w:rPr>
        <w:t xml:space="preserve">Petizzjoni ppreżentata mill-Onor. Robert Cutajar u </w:t>
      </w:r>
      <w:r w:rsidRPr="00E33EF3">
        <w:rPr>
          <w:rFonts w:hint="eastAsia"/>
          <w:lang w:val="mt-MT"/>
        </w:rPr>
        <w:t>ffirmata minn 71 bidwi full-time u part-time, kontra t-teħid ta</w:t>
      </w:r>
      <w:r w:rsidRPr="00E33EF3">
        <w:rPr>
          <w:rFonts w:hint="eastAsia"/>
          <w:lang w:val="mt-MT"/>
        </w:rPr>
        <w:t>’</w:t>
      </w:r>
      <w:r w:rsidRPr="00E33EF3">
        <w:rPr>
          <w:rFonts w:hint="eastAsia"/>
          <w:lang w:val="mt-MT"/>
        </w:rPr>
        <w:t xml:space="preserve"> art fil-Pwales</w:t>
      </w:r>
      <w:r w:rsidR="00F66D4D">
        <w:rPr>
          <w:lang w:val="mt-MT"/>
        </w:rPr>
        <w:t xml:space="preserve"> </w:t>
      </w:r>
      <w:r w:rsidR="00F66D4D">
        <w:t>(Kont.)</w:t>
      </w:r>
      <w:r w:rsidRPr="00E33EF3">
        <w:rPr>
          <w:lang w:val="mt-MT"/>
        </w:rPr>
        <w:t>;</w:t>
      </w:r>
    </w:p>
    <w:p w14:paraId="38A1FD64" w14:textId="3EA61209" w:rsidR="00E16F37" w:rsidRPr="00E33EF3" w:rsidRDefault="00E16F37" w:rsidP="00E16F37">
      <w:pPr>
        <w:pStyle w:val="NoSpacing"/>
        <w:numPr>
          <w:ilvl w:val="0"/>
          <w:numId w:val="3"/>
        </w:numPr>
        <w:jc w:val="both"/>
        <w:rPr>
          <w:lang w:val="en-GB" w:eastAsia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37</w:t>
      </w:r>
      <w:r w:rsidRPr="00E33EF3">
        <w:rPr>
          <w:rFonts w:hint="eastAsia"/>
          <w:lang w:val="mt-MT"/>
        </w:rPr>
        <w:t xml:space="preserve"> tas-Sur</w:t>
      </w:r>
      <w:r w:rsidRPr="00E33EF3">
        <w:rPr>
          <w:lang w:val="mt-MT"/>
        </w:rPr>
        <w:t xml:space="preserve"> </w:t>
      </w:r>
      <w:r w:rsidRPr="00E33EF3">
        <w:rPr>
          <w:color w:val="000000"/>
          <w:lang w:val="mt-MT"/>
        </w:rPr>
        <w:t xml:space="preserve">Andrew Borg </w:t>
      </w:r>
      <w:r w:rsidRPr="00E33EF3">
        <w:rPr>
          <w:rFonts w:hint="eastAsia"/>
          <w:lang w:val="mt-MT"/>
        </w:rPr>
        <w:t xml:space="preserve">dwar </w:t>
      </w:r>
      <w:r w:rsidRPr="00E33EF3">
        <w:rPr>
          <w:lang w:val="mt-MT"/>
        </w:rPr>
        <w:t>parks</w:t>
      </w:r>
      <w:r w:rsidR="00F6714F">
        <w:rPr>
          <w:lang w:val="mt-MT"/>
        </w:rPr>
        <w:t xml:space="preserve"> </w:t>
      </w:r>
      <w:r w:rsidR="00F6714F">
        <w:t>(Kont.)</w:t>
      </w:r>
      <w:r w:rsidRPr="00E33EF3">
        <w:rPr>
          <w:lang w:val="mt-MT"/>
        </w:rPr>
        <w:t>;</w:t>
      </w:r>
    </w:p>
    <w:p w14:paraId="66DD36BD" w14:textId="6626030D" w:rsidR="00EB507F" w:rsidRPr="00E33EF3" w:rsidRDefault="00EB507F" w:rsidP="00147CE1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38</w:t>
      </w:r>
      <w:r w:rsidRPr="00E33EF3">
        <w:rPr>
          <w:rFonts w:hint="eastAsia"/>
          <w:lang w:val="mt-MT"/>
        </w:rPr>
        <w:t xml:space="preserve"> tas-</w:t>
      </w:r>
      <w:r w:rsidRPr="00E33EF3">
        <w:rPr>
          <w:lang w:val="mt-MT"/>
        </w:rPr>
        <w:t>Sa. Teresa Aleksandra Szafranska dwar COVID recovery certificates</w:t>
      </w:r>
      <w:r w:rsidR="00F6714F">
        <w:rPr>
          <w:lang w:val="mt-MT"/>
        </w:rPr>
        <w:t xml:space="preserve"> </w:t>
      </w:r>
      <w:r w:rsidR="00F6714F">
        <w:t>(Kont.)</w:t>
      </w:r>
      <w:r w:rsidRPr="00E33EF3">
        <w:rPr>
          <w:lang w:val="mt-MT"/>
        </w:rPr>
        <w:t>;</w:t>
      </w:r>
    </w:p>
    <w:p w14:paraId="1FFAD515" w14:textId="49E70B1D" w:rsidR="00A812B2" w:rsidRPr="00E33EF3" w:rsidRDefault="00EB507F" w:rsidP="00CD7AF5">
      <w:pPr>
        <w:pStyle w:val="NoSpacing"/>
        <w:numPr>
          <w:ilvl w:val="0"/>
          <w:numId w:val="3"/>
        </w:numPr>
        <w:jc w:val="both"/>
        <w:rPr>
          <w:i/>
          <w:iCs/>
          <w:lang w:val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39</w:t>
      </w:r>
      <w:r w:rsidRPr="00E33EF3">
        <w:rPr>
          <w:rFonts w:hint="eastAsia"/>
          <w:lang w:val="mt-MT"/>
        </w:rPr>
        <w:t xml:space="preserve"> tas-</w:t>
      </w:r>
      <w:r w:rsidRPr="00E33EF3">
        <w:rPr>
          <w:lang w:val="mt-MT"/>
        </w:rPr>
        <w:t>Sa. Bruna Stephany Loiola Aguiar dwar il-kwarantina tal-COVID</w:t>
      </w:r>
      <w:r w:rsidR="00F6714F">
        <w:rPr>
          <w:lang w:val="mt-MT"/>
        </w:rPr>
        <w:t xml:space="preserve"> </w:t>
      </w:r>
      <w:r w:rsidR="00F6714F">
        <w:t>(Kont.)</w:t>
      </w:r>
      <w:r w:rsidRPr="00E33EF3">
        <w:rPr>
          <w:lang w:val="mt-MT"/>
        </w:rPr>
        <w:t>;</w:t>
      </w:r>
      <w:r w:rsidR="00A812B2" w:rsidRPr="00E33EF3">
        <w:rPr>
          <w:lang w:val="mt-MT"/>
        </w:rPr>
        <w:t xml:space="preserve"> </w:t>
      </w:r>
    </w:p>
    <w:p w14:paraId="48D1A854" w14:textId="08BED870" w:rsidR="007E3870" w:rsidRPr="00E33EF3" w:rsidRDefault="00EB507F" w:rsidP="00CD7AF5">
      <w:pPr>
        <w:pStyle w:val="NoSpacing"/>
        <w:numPr>
          <w:ilvl w:val="0"/>
          <w:numId w:val="3"/>
        </w:numPr>
        <w:jc w:val="both"/>
        <w:rPr>
          <w:i/>
          <w:iCs/>
          <w:lang w:val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40</w:t>
      </w:r>
      <w:r w:rsidRPr="00E33EF3">
        <w:rPr>
          <w:rFonts w:hint="eastAsia"/>
          <w:lang w:val="mt-MT"/>
        </w:rPr>
        <w:t xml:space="preserve"> tas-</w:t>
      </w:r>
      <w:r w:rsidRPr="00E33EF3">
        <w:rPr>
          <w:lang w:val="mt-MT"/>
        </w:rPr>
        <w:t>Sur Dennes Torres de Oliveira Loiola Aguiar dwar x</w:t>
      </w:r>
      <w:r w:rsidRPr="00E33EF3">
        <w:rPr>
          <w:rFonts w:hint="eastAsia"/>
          <w:lang w:val="mt-MT"/>
        </w:rPr>
        <w:t xml:space="preserve">ogħol għal rashom għal </w:t>
      </w:r>
      <w:r w:rsidRPr="00E33EF3">
        <w:rPr>
          <w:rFonts w:hint="eastAsia"/>
          <w:i/>
          <w:iCs/>
          <w:lang w:val="mt-MT"/>
        </w:rPr>
        <w:t>Third Country Nationals</w:t>
      </w:r>
      <w:r w:rsidR="00F6714F">
        <w:rPr>
          <w:i/>
          <w:iCs/>
          <w:lang w:val="mt-MT"/>
        </w:rPr>
        <w:t xml:space="preserve"> </w:t>
      </w:r>
      <w:r w:rsidR="00F6714F">
        <w:t>(Kont.)</w:t>
      </w:r>
      <w:r w:rsidR="00A812B2" w:rsidRPr="00E33EF3">
        <w:rPr>
          <w:i/>
          <w:iCs/>
          <w:lang w:val="mt-MT"/>
        </w:rPr>
        <w:t>;</w:t>
      </w:r>
    </w:p>
    <w:p w14:paraId="17ECA507" w14:textId="796ADF2A" w:rsidR="007E3870" w:rsidRPr="00E33EF3" w:rsidRDefault="007E3870" w:rsidP="007E3870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41</w:t>
      </w:r>
      <w:r w:rsidRPr="00E33EF3">
        <w:rPr>
          <w:rFonts w:hint="eastAsia"/>
          <w:lang w:val="mt-MT"/>
        </w:rPr>
        <w:t xml:space="preserve"> tas-</w:t>
      </w:r>
      <w:r w:rsidRPr="00E33EF3">
        <w:rPr>
          <w:lang w:val="mt-MT"/>
        </w:rPr>
        <w:t xml:space="preserve">Sa. </w:t>
      </w:r>
      <w:r w:rsidR="00047BD1" w:rsidRPr="00E33EF3">
        <w:rPr>
          <w:lang w:val="mt-MT"/>
        </w:rPr>
        <w:t xml:space="preserve">Zsuzsanna Albert </w:t>
      </w:r>
      <w:r w:rsidRPr="00E33EF3">
        <w:rPr>
          <w:lang w:val="mt-MT"/>
        </w:rPr>
        <w:t xml:space="preserve">dwar </w:t>
      </w:r>
      <w:r w:rsidR="00047BD1" w:rsidRPr="00E33EF3">
        <w:rPr>
          <w:lang w:val="mt-MT"/>
        </w:rPr>
        <w:t>tipjip fil-bajjiet</w:t>
      </w:r>
      <w:r w:rsidR="00F6714F">
        <w:rPr>
          <w:lang w:val="mt-MT"/>
        </w:rPr>
        <w:t xml:space="preserve"> </w:t>
      </w:r>
      <w:r w:rsidR="00F6714F">
        <w:t>(Kont.)</w:t>
      </w:r>
      <w:r w:rsidR="00047BD1" w:rsidRPr="00E33EF3">
        <w:rPr>
          <w:lang w:val="mt-MT"/>
        </w:rPr>
        <w:t>;</w:t>
      </w:r>
    </w:p>
    <w:p w14:paraId="3B934A26" w14:textId="1B69DC91" w:rsidR="007E3870" w:rsidRPr="00E33EF3" w:rsidRDefault="007E3870" w:rsidP="00047BD1">
      <w:pPr>
        <w:pStyle w:val="NoSpacing"/>
        <w:numPr>
          <w:ilvl w:val="0"/>
          <w:numId w:val="3"/>
        </w:numPr>
        <w:rPr>
          <w:lang w:val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42</w:t>
      </w:r>
      <w:r w:rsidRPr="00E33EF3">
        <w:rPr>
          <w:rFonts w:hint="eastAsia"/>
          <w:lang w:val="mt-MT"/>
        </w:rPr>
        <w:t xml:space="preserve"> tas-</w:t>
      </w:r>
      <w:r w:rsidR="00047BD1" w:rsidRPr="00E33EF3">
        <w:rPr>
          <w:lang w:val="mt-MT"/>
        </w:rPr>
        <w:t xml:space="preserve"> Sa. Veronica Marie Bartolo Parnis </w:t>
      </w:r>
      <w:r w:rsidRPr="00E33EF3">
        <w:rPr>
          <w:lang w:val="mt-MT"/>
        </w:rPr>
        <w:t xml:space="preserve">dwar </w:t>
      </w:r>
      <w:r w:rsidR="00047BD1" w:rsidRPr="00E33EF3">
        <w:rPr>
          <w:lang w:val="mt-MT"/>
        </w:rPr>
        <w:t>sun beds u deck chairs f’Kemuna</w:t>
      </w:r>
      <w:r w:rsidR="00983A24">
        <w:rPr>
          <w:lang w:val="mt-MT"/>
        </w:rPr>
        <w:t xml:space="preserve"> </w:t>
      </w:r>
      <w:r w:rsidR="00983A24">
        <w:t>(Kont.)</w:t>
      </w:r>
      <w:r w:rsidR="00047BD1" w:rsidRPr="00E33EF3">
        <w:rPr>
          <w:lang w:val="mt-MT"/>
        </w:rPr>
        <w:t>;</w:t>
      </w:r>
    </w:p>
    <w:p w14:paraId="1BE86B6B" w14:textId="6699F09C" w:rsidR="00A812B2" w:rsidRPr="00E33EF3" w:rsidRDefault="00A812B2" w:rsidP="001B3788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E33EF3">
        <w:rPr>
          <w:lang w:val="mt-MT"/>
        </w:rPr>
        <w:t xml:space="preserve">Petizzjoni ppreżentata mill-Onor. Edwin Vassallo </w:t>
      </w:r>
      <w:r w:rsidR="00C52DFA" w:rsidRPr="00E33EF3">
        <w:rPr>
          <w:lang w:val="mt-MT"/>
        </w:rPr>
        <w:t xml:space="preserve">u ffirmata minn </w:t>
      </w:r>
      <w:r w:rsidRPr="00E33EF3">
        <w:rPr>
          <w:lang w:val="mt-MT"/>
        </w:rPr>
        <w:t>numru ta’ residenti f</w:t>
      </w:r>
      <w:r w:rsidR="005B07B0">
        <w:rPr>
          <w:lang w:val="mt-MT"/>
        </w:rPr>
        <w:t>l</w:t>
      </w:r>
      <w:r w:rsidR="00C52DFA" w:rsidRPr="00E33EF3">
        <w:rPr>
          <w:lang w:val="mt-MT"/>
        </w:rPr>
        <w:t>-</w:t>
      </w:r>
      <w:r w:rsidRPr="00E33EF3">
        <w:rPr>
          <w:lang w:val="mt-MT"/>
        </w:rPr>
        <w:t>Imġarr, Malta, u persuni o</w:t>
      </w:r>
      <w:r w:rsidRPr="00E33EF3">
        <w:rPr>
          <w:rFonts w:hint="eastAsia"/>
          <w:lang w:val="mt-MT"/>
        </w:rPr>
        <w:t>ħ</w:t>
      </w:r>
      <w:r w:rsidRPr="00E33EF3">
        <w:rPr>
          <w:lang w:val="mt-MT"/>
        </w:rPr>
        <w:t>ra dwar żvilupp fuq g</w:t>
      </w:r>
      <w:r w:rsidRPr="00E33EF3">
        <w:rPr>
          <w:rFonts w:hint="eastAsia"/>
          <w:lang w:val="mt-MT"/>
        </w:rPr>
        <w:t>ħ</w:t>
      </w:r>
      <w:r w:rsidRPr="00E33EF3">
        <w:rPr>
          <w:lang w:val="mt-MT"/>
        </w:rPr>
        <w:t>elieqi u xag</w:t>
      </w:r>
      <w:r w:rsidRPr="00E33EF3">
        <w:rPr>
          <w:rFonts w:hint="eastAsia"/>
          <w:lang w:val="mt-MT"/>
        </w:rPr>
        <w:t>ħ</w:t>
      </w:r>
      <w:r w:rsidRPr="00E33EF3">
        <w:rPr>
          <w:lang w:val="mt-MT"/>
        </w:rPr>
        <w:t>ri fiż</w:t>
      </w:r>
      <w:r w:rsidR="0026288F" w:rsidRPr="00E33EF3">
        <w:rPr>
          <w:lang w:val="mt-MT"/>
        </w:rPr>
        <w:t>-</w:t>
      </w:r>
      <w:r w:rsidRPr="00E33EF3">
        <w:rPr>
          <w:lang w:val="mt-MT"/>
        </w:rPr>
        <w:t>żona tal</w:t>
      </w:r>
      <w:r w:rsidR="0026288F" w:rsidRPr="00E33EF3">
        <w:rPr>
          <w:lang w:val="mt-MT"/>
        </w:rPr>
        <w:t>-</w:t>
      </w:r>
      <w:r w:rsidRPr="00E33EF3">
        <w:rPr>
          <w:lang w:val="mt-MT"/>
        </w:rPr>
        <w:t>Imġarr sabiex isiru pannelli g</w:t>
      </w:r>
      <w:r w:rsidRPr="00E33EF3">
        <w:rPr>
          <w:rFonts w:hint="eastAsia"/>
          <w:lang w:val="mt-MT"/>
        </w:rPr>
        <w:t>ħ</w:t>
      </w:r>
      <w:r w:rsidRPr="00E33EF3">
        <w:rPr>
          <w:lang w:val="mt-MT"/>
        </w:rPr>
        <w:t>all</w:t>
      </w:r>
      <w:r w:rsidR="00AE6BC8" w:rsidRPr="00E33EF3">
        <w:rPr>
          <w:lang w:val="mt-MT"/>
        </w:rPr>
        <w:t>-</w:t>
      </w:r>
      <w:r w:rsidRPr="00E33EF3">
        <w:rPr>
          <w:lang w:val="mt-MT"/>
        </w:rPr>
        <w:t>enerġija solari</w:t>
      </w:r>
      <w:r w:rsidR="00983A24">
        <w:rPr>
          <w:lang w:val="mt-MT"/>
        </w:rPr>
        <w:t xml:space="preserve"> </w:t>
      </w:r>
      <w:r w:rsidR="00983A24">
        <w:t>(Kont.)</w:t>
      </w:r>
      <w:r w:rsidRPr="00E33EF3">
        <w:rPr>
          <w:lang w:val="mt-MT"/>
        </w:rPr>
        <w:t>;</w:t>
      </w:r>
    </w:p>
    <w:p w14:paraId="600F072E" w14:textId="50C57E82" w:rsidR="007E3870" w:rsidRPr="00E33EF3" w:rsidRDefault="007E3870" w:rsidP="001B3788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E33EF3">
        <w:rPr>
          <w:rFonts w:hint="eastAsia"/>
          <w:lang w:val="mt-MT"/>
        </w:rPr>
        <w:t xml:space="preserve">Petizzjoni Nru </w:t>
      </w:r>
      <w:r w:rsidRPr="00E33EF3">
        <w:rPr>
          <w:lang w:val="mt-MT"/>
        </w:rPr>
        <w:t>43</w:t>
      </w:r>
      <w:r w:rsidRPr="00E33EF3">
        <w:rPr>
          <w:rFonts w:hint="eastAsia"/>
          <w:lang w:val="mt-MT"/>
        </w:rPr>
        <w:t xml:space="preserve"> tas-</w:t>
      </w:r>
      <w:r w:rsidR="006B7321" w:rsidRPr="00E33EF3">
        <w:rPr>
          <w:lang w:val="mt-MT"/>
        </w:rPr>
        <w:t xml:space="preserve">Sur Tom Erik Skjoensberg </w:t>
      </w:r>
      <w:r w:rsidRPr="00E33EF3">
        <w:rPr>
          <w:lang w:val="mt-MT"/>
        </w:rPr>
        <w:t xml:space="preserve">dwar </w:t>
      </w:r>
      <w:r w:rsidR="006B7321" w:rsidRPr="00E33EF3">
        <w:rPr>
          <w:lang w:val="mt-MT"/>
        </w:rPr>
        <w:t xml:space="preserve">s-Sigurtá fuq </w:t>
      </w:r>
      <w:r w:rsidR="006B7321" w:rsidRPr="00E33EF3">
        <w:rPr>
          <w:i/>
          <w:iCs/>
          <w:lang w:val="mt-MT"/>
        </w:rPr>
        <w:t>construction sites</w:t>
      </w:r>
      <w:r w:rsidR="006B7321" w:rsidRPr="00E33EF3">
        <w:rPr>
          <w:lang w:val="mt-MT"/>
        </w:rPr>
        <w:t>;</w:t>
      </w:r>
    </w:p>
    <w:p w14:paraId="59F553A3" w14:textId="4A1BE551" w:rsidR="004C4154" w:rsidRPr="00AE2EE5" w:rsidRDefault="005B07B0" w:rsidP="00E65294">
      <w:pPr>
        <w:pStyle w:val="NoSpacing"/>
        <w:numPr>
          <w:ilvl w:val="0"/>
          <w:numId w:val="3"/>
        </w:numPr>
        <w:jc w:val="both"/>
        <w:rPr>
          <w:lang w:val="en-GB"/>
        </w:rPr>
      </w:pPr>
      <w:r>
        <w:t>Petizzjoni ppreżentata mill-Onor. Edwin Vassallo u ffirmata minn 251 bidwi li qed jitolbu l-awtorità kompetenti tintervjeni biex tiġi regolarizzata s-sitwazzjoni tagħhom u jkunu magħrufa bħala l-bdiewa li għandhom iħallsu l-qbiela dovuta lill-Awtorità tal-Artijiet</w:t>
      </w:r>
      <w:r w:rsidR="00983A24">
        <w:rPr>
          <w:lang w:val="mt-MT"/>
        </w:rPr>
        <w:t xml:space="preserve"> </w:t>
      </w:r>
      <w:r w:rsidR="00983A24">
        <w:t>(Kont.)</w:t>
      </w:r>
      <w:r w:rsidR="00AE2EE5">
        <w:rPr>
          <w:lang w:val="mt-MT"/>
        </w:rPr>
        <w:t>;</w:t>
      </w:r>
    </w:p>
    <w:p w14:paraId="48986FFF" w14:textId="4B7C5BD0" w:rsidR="00AE2EE5" w:rsidRPr="006E5F69" w:rsidRDefault="00AE2EE5" w:rsidP="00F33CE2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AE2EE5">
        <w:rPr>
          <w:rFonts w:hint="eastAsia"/>
          <w:lang w:val="mt-MT"/>
        </w:rPr>
        <w:t xml:space="preserve">Petizzjoni Nru </w:t>
      </w:r>
      <w:r w:rsidRPr="00AE2EE5">
        <w:rPr>
          <w:lang w:val="mt-MT"/>
        </w:rPr>
        <w:t>4</w:t>
      </w:r>
      <w:r w:rsidRPr="00AE2EE5">
        <w:rPr>
          <w:lang w:val="mt-MT"/>
        </w:rPr>
        <w:t>4</w:t>
      </w:r>
      <w:r w:rsidRPr="00AE2EE5">
        <w:rPr>
          <w:rFonts w:hint="eastAsia"/>
          <w:lang w:val="mt-MT"/>
        </w:rPr>
        <w:t xml:space="preserve"> tas-</w:t>
      </w:r>
      <w:r w:rsidRPr="00AE2EE5">
        <w:rPr>
          <w:lang w:val="mt-MT"/>
        </w:rPr>
        <w:t xml:space="preserve">Sur </w:t>
      </w:r>
      <w:r w:rsidRPr="00AE2EE5">
        <w:rPr>
          <w:lang w:val="mt-MT"/>
        </w:rPr>
        <w:t>John Richard Agius</w:t>
      </w:r>
      <w:r w:rsidRPr="00AE2EE5">
        <w:rPr>
          <w:lang w:val="mt-MT"/>
        </w:rPr>
        <w:t xml:space="preserve"> dwar Twaqqief tal-iżvilupp ta’ blokk appartamenti fuq is-sit ta’ The Boathouse, ix-Xlendi</w:t>
      </w:r>
      <w:r w:rsidR="009C02C6">
        <w:rPr>
          <w:lang w:val="mt-MT"/>
        </w:rPr>
        <w:t>;</w:t>
      </w:r>
    </w:p>
    <w:p w14:paraId="77BF54CF" w14:textId="14EF8994" w:rsidR="006E5F69" w:rsidRPr="006E5F69" w:rsidRDefault="006E5F69" w:rsidP="006E5F69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AE2EE5">
        <w:rPr>
          <w:rFonts w:hint="eastAsia"/>
          <w:lang w:val="mt-MT"/>
        </w:rPr>
        <w:t xml:space="preserve">Petizzjoni Nru </w:t>
      </w:r>
      <w:r w:rsidRPr="00AE2EE5">
        <w:rPr>
          <w:lang w:val="mt-MT"/>
        </w:rPr>
        <w:t>4</w:t>
      </w:r>
      <w:r>
        <w:rPr>
          <w:lang w:val="mt-MT"/>
        </w:rPr>
        <w:t>5</w:t>
      </w:r>
      <w:r w:rsidRPr="00AE2EE5">
        <w:rPr>
          <w:rFonts w:hint="eastAsia"/>
          <w:lang w:val="mt-MT"/>
        </w:rPr>
        <w:t xml:space="preserve"> tas-</w:t>
      </w:r>
      <w:r w:rsidRPr="00AE2EE5">
        <w:rPr>
          <w:lang w:val="mt-MT"/>
        </w:rPr>
        <w:t xml:space="preserve">Sur </w:t>
      </w:r>
      <w:r>
        <w:rPr>
          <w:lang w:val="mt-MT"/>
        </w:rPr>
        <w:t xml:space="preserve">Julian Camilleri </w:t>
      </w:r>
      <w:r w:rsidRPr="00AE2EE5">
        <w:rPr>
          <w:lang w:val="mt-MT"/>
        </w:rPr>
        <w:t xml:space="preserve">dwar </w:t>
      </w:r>
      <w:r>
        <w:rPr>
          <w:lang w:val="mt-MT"/>
        </w:rPr>
        <w:t>il-</w:t>
      </w:r>
      <w:r w:rsidRPr="006E5F69">
        <w:rPr>
          <w:rFonts w:hint="eastAsia"/>
          <w:lang w:val="mt-MT"/>
        </w:rPr>
        <w:t>Bypass ta</w:t>
      </w:r>
      <w:r w:rsidRPr="006E5F69">
        <w:rPr>
          <w:rFonts w:hint="eastAsia"/>
          <w:lang w:val="mt-MT"/>
        </w:rPr>
        <w:t>’</w:t>
      </w:r>
      <w:r w:rsidRPr="006E5F69">
        <w:rPr>
          <w:rFonts w:hint="eastAsia"/>
          <w:lang w:val="mt-MT"/>
        </w:rPr>
        <w:t xml:space="preserve"> San Pawl il-Baħar u Xemxija</w:t>
      </w:r>
      <w:r>
        <w:rPr>
          <w:lang w:val="mt-MT"/>
        </w:rPr>
        <w:t>;</w:t>
      </w:r>
    </w:p>
    <w:p w14:paraId="444A4C26" w14:textId="1204BDEF" w:rsidR="00701684" w:rsidRPr="006E5F69" w:rsidRDefault="00701684" w:rsidP="00701684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AE2EE5">
        <w:rPr>
          <w:rFonts w:hint="eastAsia"/>
          <w:lang w:val="mt-MT"/>
        </w:rPr>
        <w:t xml:space="preserve">Petizzjoni Nru </w:t>
      </w:r>
      <w:r w:rsidRPr="00AE2EE5">
        <w:rPr>
          <w:lang w:val="mt-MT"/>
        </w:rPr>
        <w:t>4</w:t>
      </w:r>
      <w:r>
        <w:rPr>
          <w:lang w:val="mt-MT"/>
        </w:rPr>
        <w:t>6</w:t>
      </w:r>
      <w:r w:rsidRPr="00AE2EE5">
        <w:rPr>
          <w:rFonts w:hint="eastAsia"/>
          <w:lang w:val="mt-MT"/>
        </w:rPr>
        <w:t xml:space="preserve"> tas-</w:t>
      </w:r>
      <w:r w:rsidRPr="00AE2EE5">
        <w:rPr>
          <w:lang w:val="mt-MT"/>
        </w:rPr>
        <w:t xml:space="preserve">Sur </w:t>
      </w:r>
      <w:r>
        <w:rPr>
          <w:lang w:val="mt-MT"/>
        </w:rPr>
        <w:t>Stephen Cachia</w:t>
      </w:r>
      <w:r>
        <w:rPr>
          <w:lang w:val="mt-MT"/>
        </w:rPr>
        <w:t xml:space="preserve"> </w:t>
      </w:r>
      <w:r w:rsidRPr="00AE2EE5">
        <w:rPr>
          <w:lang w:val="mt-MT"/>
        </w:rPr>
        <w:t xml:space="preserve">dwar </w:t>
      </w:r>
      <w:r w:rsidR="00791BD8" w:rsidRPr="00791BD8">
        <w:rPr>
          <w:lang w:val="mt-MT"/>
        </w:rPr>
        <w:t>Abbozz ta’ Liġi dwar il-Cannabis</w:t>
      </w:r>
      <w:r>
        <w:rPr>
          <w:lang w:val="mt-MT"/>
        </w:rPr>
        <w:t>;</w:t>
      </w:r>
    </w:p>
    <w:p w14:paraId="715838A6" w14:textId="1E2851B9" w:rsidR="00701684" w:rsidRPr="006E5F69" w:rsidRDefault="00701684" w:rsidP="00701684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AE2EE5">
        <w:rPr>
          <w:rFonts w:hint="eastAsia"/>
          <w:lang w:val="mt-MT"/>
        </w:rPr>
        <w:t xml:space="preserve">Petizzjoni Nru </w:t>
      </w:r>
      <w:r w:rsidRPr="00AE2EE5">
        <w:rPr>
          <w:lang w:val="mt-MT"/>
        </w:rPr>
        <w:t>4</w:t>
      </w:r>
      <w:r>
        <w:rPr>
          <w:lang w:val="mt-MT"/>
        </w:rPr>
        <w:t>7</w:t>
      </w:r>
      <w:r w:rsidRPr="00AE2EE5">
        <w:rPr>
          <w:rFonts w:hint="eastAsia"/>
          <w:lang w:val="mt-MT"/>
        </w:rPr>
        <w:t xml:space="preserve"> tas-</w:t>
      </w:r>
      <w:r w:rsidRPr="00AE2EE5">
        <w:rPr>
          <w:lang w:val="mt-MT"/>
        </w:rPr>
        <w:t xml:space="preserve">Sur </w:t>
      </w:r>
      <w:r w:rsidR="00274C26">
        <w:rPr>
          <w:lang w:val="mt-MT"/>
        </w:rPr>
        <w:t xml:space="preserve">Joseph Mary Galea </w:t>
      </w:r>
      <w:r w:rsidRPr="00AE2EE5">
        <w:rPr>
          <w:lang w:val="mt-MT"/>
        </w:rPr>
        <w:t xml:space="preserve">dwar </w:t>
      </w:r>
      <w:r w:rsidR="005A4BDD" w:rsidRPr="005A4BDD">
        <w:rPr>
          <w:rFonts w:hint="eastAsia"/>
          <w:lang w:val="mt-MT"/>
        </w:rPr>
        <w:t>Dumping ta</w:t>
      </w:r>
      <w:r w:rsidR="005A4BDD" w:rsidRPr="005A4BDD">
        <w:rPr>
          <w:rFonts w:hint="eastAsia"/>
          <w:lang w:val="mt-MT"/>
        </w:rPr>
        <w:t>’</w:t>
      </w:r>
      <w:r w:rsidR="005A4BDD" w:rsidRPr="005A4BDD">
        <w:rPr>
          <w:rFonts w:hint="eastAsia"/>
          <w:lang w:val="mt-MT"/>
        </w:rPr>
        <w:t xml:space="preserve"> skart mill-Kostruzzjoni ħdejn l-barriera tal-Imnajdra</w:t>
      </w:r>
      <w:r>
        <w:rPr>
          <w:lang w:val="mt-MT"/>
        </w:rPr>
        <w:t>;</w:t>
      </w:r>
    </w:p>
    <w:p w14:paraId="60823941" w14:textId="78DF28CF" w:rsidR="00701684" w:rsidRPr="006E5F69" w:rsidRDefault="00701684" w:rsidP="00701684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AE2EE5">
        <w:rPr>
          <w:rFonts w:hint="eastAsia"/>
          <w:lang w:val="mt-MT"/>
        </w:rPr>
        <w:t xml:space="preserve">Petizzjoni Nru </w:t>
      </w:r>
      <w:r w:rsidRPr="00AE2EE5">
        <w:rPr>
          <w:lang w:val="mt-MT"/>
        </w:rPr>
        <w:t>4</w:t>
      </w:r>
      <w:r>
        <w:rPr>
          <w:lang w:val="mt-MT"/>
        </w:rPr>
        <w:t>8</w:t>
      </w:r>
      <w:r w:rsidRPr="00AE2EE5">
        <w:rPr>
          <w:rFonts w:hint="eastAsia"/>
          <w:lang w:val="mt-MT"/>
        </w:rPr>
        <w:t xml:space="preserve"> tas-</w:t>
      </w:r>
      <w:r w:rsidRPr="00AE2EE5">
        <w:rPr>
          <w:lang w:val="mt-MT"/>
        </w:rPr>
        <w:t xml:space="preserve">Sur </w:t>
      </w:r>
      <w:r w:rsidR="00274C26">
        <w:rPr>
          <w:lang w:val="mt-MT"/>
        </w:rPr>
        <w:t>Ivan Sammut</w:t>
      </w:r>
      <w:r>
        <w:rPr>
          <w:lang w:val="mt-MT"/>
        </w:rPr>
        <w:t xml:space="preserve"> </w:t>
      </w:r>
      <w:r w:rsidRPr="00AE2EE5">
        <w:rPr>
          <w:lang w:val="mt-MT"/>
        </w:rPr>
        <w:t xml:space="preserve">dwar </w:t>
      </w:r>
      <w:r w:rsidR="00E94F55" w:rsidRPr="00E94F55">
        <w:rPr>
          <w:lang w:val="mt-MT"/>
        </w:rPr>
        <w:t>Maskli obbligatorji</w:t>
      </w:r>
      <w:r>
        <w:rPr>
          <w:lang w:val="mt-MT"/>
        </w:rPr>
        <w:t>;</w:t>
      </w:r>
    </w:p>
    <w:p w14:paraId="6CFB5589" w14:textId="2B6EB123" w:rsidR="006E5F69" w:rsidRPr="00AE2EE5" w:rsidRDefault="00E94F55" w:rsidP="00F33CE2">
      <w:pPr>
        <w:pStyle w:val="NoSpacing"/>
        <w:numPr>
          <w:ilvl w:val="0"/>
          <w:numId w:val="3"/>
        </w:numPr>
        <w:jc w:val="both"/>
        <w:rPr>
          <w:lang w:val="en-GB"/>
        </w:rPr>
      </w:pPr>
      <w:r w:rsidRPr="00E33EF3">
        <w:rPr>
          <w:lang w:val="mt-MT"/>
        </w:rPr>
        <w:t xml:space="preserve">Petizzjoni ppreżentata mill-Onor. </w:t>
      </w:r>
      <w:r>
        <w:rPr>
          <w:lang w:val="mt-MT"/>
        </w:rPr>
        <w:t>Edwin Vassallo u</w:t>
      </w:r>
      <w:r w:rsidRPr="00E94F55">
        <w:rPr>
          <w:lang w:val="en-GB"/>
        </w:rPr>
        <w:t xml:space="preserve"> ffirmata minn 9 persuni dwar it-trasport pubbliku fl-Imġarr</w:t>
      </w:r>
      <w:r>
        <w:rPr>
          <w:lang w:val="en-GB"/>
        </w:rPr>
        <w:t>.</w:t>
      </w:r>
    </w:p>
    <w:p w14:paraId="33968C67" w14:textId="77777777" w:rsidR="00260462" w:rsidRPr="00E33EF3" w:rsidRDefault="00260462" w:rsidP="00260462">
      <w:pPr>
        <w:pStyle w:val="NoSpacing"/>
        <w:ind w:hanging="11"/>
        <w:rPr>
          <w:lang w:val="en-GB" w:eastAsia="en-GB"/>
        </w:rPr>
      </w:pPr>
    </w:p>
    <w:p w14:paraId="31950C62" w14:textId="77777777" w:rsidR="00260462" w:rsidRPr="00E33EF3" w:rsidRDefault="00260462" w:rsidP="00260462">
      <w:pPr>
        <w:pStyle w:val="NoSpacing"/>
        <w:ind w:hanging="11"/>
        <w:rPr>
          <w:lang w:val="en-GB" w:eastAsia="en-GB"/>
        </w:rPr>
      </w:pPr>
    </w:p>
    <w:p w14:paraId="3E08D196" w14:textId="77777777" w:rsidR="00260462" w:rsidRPr="00E33EF3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14:paraId="735D33FE" w14:textId="77777777" w:rsidR="00260462" w:rsidRPr="00E33EF3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14:paraId="59A08292" w14:textId="77777777" w:rsidR="00260462" w:rsidRPr="00E33EF3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14:paraId="7DBDF912" w14:textId="77777777" w:rsidR="00260462" w:rsidRPr="00E33EF3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14:paraId="7C09262A" w14:textId="480DCE19" w:rsidR="00784038" w:rsidRPr="00E33EF3" w:rsidRDefault="00E65294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eastAsia="Times New Roman"/>
          <w:b/>
          <w:color w:val="000000"/>
          <w:lang w:val="en-GB" w:eastAsia="en-GB"/>
        </w:rPr>
        <w:t>4 ta’ Jannar 2022</w:t>
      </w:r>
      <w:r>
        <w:rPr>
          <w:rFonts w:eastAsia="Times New Roman"/>
          <w:b/>
          <w:color w:val="000000"/>
          <w:lang w:val="en-GB" w:eastAsia="en-GB"/>
        </w:rPr>
        <w:tab/>
      </w:r>
      <w:r>
        <w:rPr>
          <w:rFonts w:eastAsia="Times New Roman"/>
          <w:b/>
          <w:color w:val="000000"/>
          <w:lang w:val="en-GB" w:eastAsia="en-GB"/>
        </w:rPr>
        <w:tab/>
      </w:r>
      <w:r w:rsidR="00260462" w:rsidRPr="00E33EF3">
        <w:rPr>
          <w:b/>
        </w:rPr>
        <w:tab/>
      </w:r>
      <w:r w:rsidR="00260462" w:rsidRPr="00E33EF3">
        <w:rPr>
          <w:b/>
        </w:rPr>
        <w:tab/>
      </w:r>
      <w:r w:rsidR="00260462" w:rsidRPr="00E33EF3">
        <w:rPr>
          <w:b/>
        </w:rPr>
        <w:tab/>
      </w:r>
      <w:r w:rsidR="00260462" w:rsidRPr="00E33EF3">
        <w:rPr>
          <w:b/>
        </w:rPr>
        <w:tab/>
        <w:t>SKRIVAN TAL-KAMRA</w:t>
      </w:r>
    </w:p>
    <w:sectPr w:rsidR="00784038" w:rsidRPr="00E33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7124F"/>
    <w:multiLevelType w:val="hybridMultilevel"/>
    <w:tmpl w:val="4192F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62"/>
    <w:rsid w:val="00047BD1"/>
    <w:rsid w:val="00063D8C"/>
    <w:rsid w:val="00076C79"/>
    <w:rsid w:val="00090DD5"/>
    <w:rsid w:val="001058C2"/>
    <w:rsid w:val="00161677"/>
    <w:rsid w:val="00185407"/>
    <w:rsid w:val="001E2899"/>
    <w:rsid w:val="00200BF2"/>
    <w:rsid w:val="002048B1"/>
    <w:rsid w:val="00260462"/>
    <w:rsid w:val="0026288F"/>
    <w:rsid w:val="00264FAE"/>
    <w:rsid w:val="00265361"/>
    <w:rsid w:val="00273B0C"/>
    <w:rsid w:val="00274C26"/>
    <w:rsid w:val="00286DE8"/>
    <w:rsid w:val="002E2286"/>
    <w:rsid w:val="002E7D8B"/>
    <w:rsid w:val="002F0B1E"/>
    <w:rsid w:val="00342492"/>
    <w:rsid w:val="003513ED"/>
    <w:rsid w:val="00387084"/>
    <w:rsid w:val="003B2240"/>
    <w:rsid w:val="003B3584"/>
    <w:rsid w:val="003C2822"/>
    <w:rsid w:val="004048B5"/>
    <w:rsid w:val="00462C9F"/>
    <w:rsid w:val="004B538D"/>
    <w:rsid w:val="004B7324"/>
    <w:rsid w:val="004C4154"/>
    <w:rsid w:val="004F3B31"/>
    <w:rsid w:val="004F5FB1"/>
    <w:rsid w:val="005222A7"/>
    <w:rsid w:val="00526426"/>
    <w:rsid w:val="00526D61"/>
    <w:rsid w:val="00564FC8"/>
    <w:rsid w:val="00583EDD"/>
    <w:rsid w:val="005901FA"/>
    <w:rsid w:val="005A4BDD"/>
    <w:rsid w:val="005B0515"/>
    <w:rsid w:val="005B07B0"/>
    <w:rsid w:val="005B0855"/>
    <w:rsid w:val="00606485"/>
    <w:rsid w:val="00611E34"/>
    <w:rsid w:val="00647062"/>
    <w:rsid w:val="006837DE"/>
    <w:rsid w:val="006B7321"/>
    <w:rsid w:val="006E01DB"/>
    <w:rsid w:val="006E5F69"/>
    <w:rsid w:val="00701684"/>
    <w:rsid w:val="00723B5B"/>
    <w:rsid w:val="00724685"/>
    <w:rsid w:val="00765567"/>
    <w:rsid w:val="00791BD8"/>
    <w:rsid w:val="007A149F"/>
    <w:rsid w:val="007B0B86"/>
    <w:rsid w:val="007E3870"/>
    <w:rsid w:val="007F2184"/>
    <w:rsid w:val="00840979"/>
    <w:rsid w:val="008471AA"/>
    <w:rsid w:val="00847BD7"/>
    <w:rsid w:val="00905906"/>
    <w:rsid w:val="00906B1B"/>
    <w:rsid w:val="009142D9"/>
    <w:rsid w:val="00983A24"/>
    <w:rsid w:val="0098720C"/>
    <w:rsid w:val="009A2E4F"/>
    <w:rsid w:val="009B00CC"/>
    <w:rsid w:val="009C00C9"/>
    <w:rsid w:val="009C02C6"/>
    <w:rsid w:val="009F62B3"/>
    <w:rsid w:val="00A14A18"/>
    <w:rsid w:val="00A561BC"/>
    <w:rsid w:val="00A64637"/>
    <w:rsid w:val="00A74717"/>
    <w:rsid w:val="00A812B2"/>
    <w:rsid w:val="00A86820"/>
    <w:rsid w:val="00AE2EE5"/>
    <w:rsid w:val="00AE50D9"/>
    <w:rsid w:val="00AE6BC8"/>
    <w:rsid w:val="00B3271A"/>
    <w:rsid w:val="00BB5293"/>
    <w:rsid w:val="00BE4884"/>
    <w:rsid w:val="00C52DFA"/>
    <w:rsid w:val="00C56300"/>
    <w:rsid w:val="00C7574E"/>
    <w:rsid w:val="00C8086C"/>
    <w:rsid w:val="00CA3DFF"/>
    <w:rsid w:val="00CA657E"/>
    <w:rsid w:val="00CD1B55"/>
    <w:rsid w:val="00CD52BF"/>
    <w:rsid w:val="00CF39ED"/>
    <w:rsid w:val="00D404DB"/>
    <w:rsid w:val="00DA3F68"/>
    <w:rsid w:val="00DC0935"/>
    <w:rsid w:val="00DD7F7B"/>
    <w:rsid w:val="00DE5362"/>
    <w:rsid w:val="00DE7446"/>
    <w:rsid w:val="00E16F37"/>
    <w:rsid w:val="00E1708C"/>
    <w:rsid w:val="00E33EF3"/>
    <w:rsid w:val="00E65294"/>
    <w:rsid w:val="00E94F55"/>
    <w:rsid w:val="00EB05AF"/>
    <w:rsid w:val="00EB255B"/>
    <w:rsid w:val="00EB507F"/>
    <w:rsid w:val="00EF09CB"/>
    <w:rsid w:val="00F0394D"/>
    <w:rsid w:val="00F05BC6"/>
    <w:rsid w:val="00F14C41"/>
    <w:rsid w:val="00F40FE2"/>
    <w:rsid w:val="00F66D4D"/>
    <w:rsid w:val="00F6714F"/>
    <w:rsid w:val="00F8393E"/>
    <w:rsid w:val="00F85E17"/>
    <w:rsid w:val="00FB14B3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925D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C4154"/>
    <w:pPr>
      <w:ind w:left="720"/>
      <w:contextualSpacing/>
    </w:pPr>
  </w:style>
  <w:style w:type="character" w:customStyle="1" w:styleId="ng-binding">
    <w:name w:val="ng-binding"/>
    <w:basedOn w:val="DefaultParagraphFont"/>
    <w:rsid w:val="005B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ament.mt/mt/petition/?id=110&amp;page=3&amp;itemsPerPage=10" TargetMode="External"/><Relationship Id="rId3" Type="http://schemas.openxmlformats.org/officeDocument/2006/relationships/styles" Target="styles.xml"/><Relationship Id="rId7" Type="http://schemas.openxmlformats.org/officeDocument/2006/relationships/hyperlink" Target="https://parlament.mt/mt/petition/?id=110&amp;page=3&amp;itemsPerPage=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5957-6122-4FC2-B7E1-6A45CCF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Muscat Anita at Parlament-MT</cp:lastModifiedBy>
  <cp:revision>28</cp:revision>
  <cp:lastPrinted>2018-10-16T10:45:00Z</cp:lastPrinted>
  <dcterms:created xsi:type="dcterms:W3CDTF">2022-01-04T08:41:00Z</dcterms:created>
  <dcterms:modified xsi:type="dcterms:W3CDTF">2022-01-04T09:15:00Z</dcterms:modified>
</cp:coreProperties>
</file>