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E0E8F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E17073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A39FDA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385140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 w14:anchorId="41193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5pt;height:107.25pt" o:ole="" fillcolor="window">
            <v:imagedata r:id="rId5" o:title=""/>
          </v:shape>
          <o:OLEObject Type="Embed" ProgID="PBrush" ShapeID="_x0000_i1025" DrawAspect="Content" ObjectID="_1685182142" r:id="rId6">
            <o:FieldCodes>\s \* mergeformat</o:FieldCodes>
          </o:OLEObject>
        </w:object>
      </w:r>
    </w:p>
    <w:p w14:paraId="7A91E308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BFA17E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7A334B7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2B2A376F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9D66D5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7EB41F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9D0F2B0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FB1337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1D178B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D1D255C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2F098D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18E1281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268C61E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8542EB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64F8EE" w14:textId="77777777" w:rsidR="00855CAA" w:rsidRPr="00855CAA" w:rsidRDefault="00855CAA" w:rsidP="00855CAA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0BAE87D9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9E4AF3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AE322D" w14:textId="5E9D6081" w:rsidR="00855CAA" w:rsidRPr="00855CAA" w:rsidRDefault="00855CAA" w:rsidP="00855CAA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89</w:t>
      </w:r>
    </w:p>
    <w:p w14:paraId="65C7E9BF" w14:textId="77777777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5F38E7" w14:textId="28748EBB" w:rsidR="00855CAA" w:rsidRPr="00855CAA" w:rsidRDefault="00855CAA" w:rsidP="00855CA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AE0DD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="00AC60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id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AC60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:30 </w:t>
      </w:r>
      <w:r w:rsidR="00B95E4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.m.</w:t>
      </w:r>
    </w:p>
    <w:p w14:paraId="7D16BAB3" w14:textId="77777777" w:rsidR="00855CAA" w:rsidRPr="00855CAA" w:rsidRDefault="00855CAA" w:rsidP="00855CA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055B7D" w14:textId="77777777" w:rsidR="00855CAA" w:rsidRPr="00855CAA" w:rsidRDefault="00855CAA" w:rsidP="00855CA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93AAFF" w14:textId="4BD0461A" w:rsidR="00855CAA" w:rsidRPr="00855CAA" w:rsidRDefault="00855CAA" w:rsidP="00855CAA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855CAA">
        <w:rPr>
          <w:rFonts w:ascii="Times New Roman" w:eastAsia="Times New Roman" w:hAnsi="Times New Roman" w:cs="Times New Roman"/>
          <w:sz w:val="24"/>
          <w:szCs w:val="24"/>
          <w:lang w:val="it-IT"/>
        </w:rPr>
        <w:t>Il-Kumitat Permanenti dwar il-Kontijiet Pubbliċi, il-Kumitat Permanenti dwar l-Affarijiet Barranin u Ewropej u l-Kumitat Permanenti dwar l-Affarijiet Ekonomiċi u Finanzjarji se jiltaqgħu nhar it-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Tlieta, 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5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Ġunju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202</w:t>
      </w:r>
      <w:r w:rsidR="00AE0DD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f</w:t>
      </w:r>
      <w:r w:rsidR="00AC60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id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</w:t>
      </w:r>
      <w:r w:rsidR="00AC602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:30 </w:t>
      </w:r>
      <w:r w:rsidR="00B95E4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</w:t>
      </w:r>
      <w:bookmarkStart w:id="0" w:name="_GoBack"/>
      <w:bookmarkEnd w:id="0"/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  <w:r w:rsidRPr="00855C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855CAA">
        <w:rPr>
          <w:rFonts w:ascii="Times New Roman" w:eastAsia="Times New Roman" w:hAnsi="Times New Roman" w:cs="Times New Roman"/>
          <w:sz w:val="24"/>
          <w:szCs w:val="24"/>
          <w:lang w:val="it-IT"/>
        </w:rPr>
        <w:t>fil-Kamra tal-Kumitati fil-Parlament il-Belt b'din l-aġenda:</w:t>
      </w:r>
    </w:p>
    <w:p w14:paraId="5013B15B" w14:textId="77777777" w:rsidR="00855CAA" w:rsidRPr="00855CAA" w:rsidRDefault="00855CAA" w:rsidP="00855CA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0C79643B" w14:textId="77777777" w:rsidR="00EB297D" w:rsidRPr="00415D89" w:rsidRDefault="00EB297D" w:rsidP="00EB29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415D89">
        <w:rPr>
          <w:rFonts w:ascii="Times New Roman" w:eastAsia="Times New Roman" w:hAnsi="Times New Roman" w:cs="Times New Roman"/>
          <w:sz w:val="24"/>
          <w:szCs w:val="24"/>
          <w:lang w:val="mt-MT"/>
        </w:rPr>
        <w:t>Preżentazzjoni mis-Sur Leo Brincat, Membru tal-Qorti Ewropea tal-Awdituri, dwar ir-rapport speċjali intitolat “L-appoġġ li l-Frontex tagħti lill-ġestjoni tal-fruntieri esterni: Mhuwiex suffiċjentement effettiv sal-ġurnata tal-lum”.</w:t>
      </w:r>
    </w:p>
    <w:p w14:paraId="5D3C0CFD" w14:textId="77777777" w:rsidR="00855CAA" w:rsidRPr="00855CAA" w:rsidRDefault="00855CAA" w:rsidP="00855CAA">
      <w:pPr>
        <w:spacing w:after="0" w:line="240" w:lineRule="auto"/>
        <w:ind w:left="360"/>
        <w:contextualSpacing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855CAA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</w:t>
      </w:r>
    </w:p>
    <w:p w14:paraId="63CB2E5C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04BE6135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6A3E34E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853F1E4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7738767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61E5082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403801E" w14:textId="77777777" w:rsidR="00855CAA" w:rsidRPr="00855CAA" w:rsidRDefault="00855CAA" w:rsidP="00855CA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556C02A" w14:textId="77777777" w:rsidR="00855CAA" w:rsidRPr="00855CAA" w:rsidRDefault="00855CAA" w:rsidP="00855CA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02CFE9" w14:textId="4C16D7AD" w:rsidR="00BE0067" w:rsidRDefault="00EB297D" w:rsidP="00EB297D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D16DA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</w:t>
      </w:r>
      <w:r w:rsidR="00AE0DD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0263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855CAA" w:rsidRPr="00855C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BE0067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AA"/>
    <w:rsid w:val="000263A1"/>
    <w:rsid w:val="00855CAA"/>
    <w:rsid w:val="00AC602F"/>
    <w:rsid w:val="00AE0DDA"/>
    <w:rsid w:val="00B95E46"/>
    <w:rsid w:val="00BE0067"/>
    <w:rsid w:val="00D16DAD"/>
    <w:rsid w:val="00E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ECA97A"/>
  <w15:chartTrackingRefBased/>
  <w15:docId w15:val="{22F5355A-22E2-4843-A07B-3B19DFA2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>Government of Malta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2021-06-06T15:44:00Z</dcterms:created>
  <dcterms:modified xsi:type="dcterms:W3CDTF">2021-06-14T11:23:00Z</dcterms:modified>
</cp:coreProperties>
</file>