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390D96" w14:textId="77777777" w:rsidR="003331B9" w:rsidRPr="003D2974" w:rsidRDefault="003331B9" w:rsidP="00BA7594">
      <w:pPr>
        <w:ind w:right="-360"/>
        <w:jc w:val="center"/>
        <w:rPr>
          <w:sz w:val="24"/>
          <w:szCs w:val="24"/>
          <w:lang w:val="en-GB"/>
        </w:rPr>
      </w:pPr>
      <w:r w:rsidRPr="003D2974">
        <w:rPr>
          <w:sz w:val="24"/>
          <w:szCs w:val="24"/>
          <w:lang w:val="en-GB"/>
        </w:rPr>
        <w:object w:dxaOrig="2070" w:dyaOrig="2130" w14:anchorId="065790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3.5pt;height:106.5pt" o:ole="" fillcolor="window">
            <v:imagedata r:id="rId5" o:title=""/>
          </v:shape>
          <o:OLEObject Type="Embed" ProgID="PBrush" ShapeID="_x0000_i1025" DrawAspect="Content" ObjectID="_1684737070" r:id="rId6">
            <o:FieldCodes>\s \* mergeformat</o:FieldCodes>
          </o:OLEObject>
        </w:object>
      </w:r>
    </w:p>
    <w:p w14:paraId="6DCB3D6F" w14:textId="77777777" w:rsidR="003331B9" w:rsidRPr="003D2974" w:rsidRDefault="003331B9" w:rsidP="00BA7594">
      <w:pPr>
        <w:ind w:right="-360"/>
        <w:jc w:val="center"/>
        <w:rPr>
          <w:sz w:val="24"/>
          <w:szCs w:val="24"/>
          <w:lang w:val="en-GB"/>
        </w:rPr>
      </w:pPr>
    </w:p>
    <w:p w14:paraId="2900B49A" w14:textId="77777777" w:rsidR="003331B9" w:rsidRPr="003D2974" w:rsidRDefault="003331B9" w:rsidP="00BA7594">
      <w:pPr>
        <w:jc w:val="right"/>
        <w:rPr>
          <w:b/>
          <w:sz w:val="24"/>
          <w:szCs w:val="24"/>
          <w:lang w:val="en-GB"/>
        </w:rPr>
      </w:pPr>
    </w:p>
    <w:p w14:paraId="59FEBEAC" w14:textId="77777777" w:rsidR="00F245F9" w:rsidRPr="003D2974" w:rsidRDefault="00F245F9" w:rsidP="00F80E05">
      <w:pPr>
        <w:jc w:val="center"/>
        <w:rPr>
          <w:b/>
          <w:sz w:val="24"/>
          <w:szCs w:val="24"/>
          <w:lang w:val="it-IT"/>
        </w:rPr>
      </w:pPr>
      <w:r w:rsidRPr="003D2974">
        <w:rPr>
          <w:b/>
          <w:sz w:val="24"/>
          <w:szCs w:val="24"/>
          <w:lang w:val="it-IT"/>
        </w:rPr>
        <w:t xml:space="preserve">     </w:t>
      </w:r>
      <w:r w:rsidRPr="000834CD">
        <w:rPr>
          <w:b/>
          <w:noProof/>
          <w:sz w:val="24"/>
          <w:szCs w:val="24"/>
          <w:lang w:val="it-IT"/>
        </w:rPr>
        <w:t>PARLAMENT TA’ MALTA</w:t>
      </w:r>
    </w:p>
    <w:p w14:paraId="1CE5B72F" w14:textId="77777777" w:rsidR="00F245F9" w:rsidRPr="003D2974" w:rsidRDefault="00F245F9" w:rsidP="00F80E05">
      <w:pPr>
        <w:jc w:val="center"/>
        <w:rPr>
          <w:b/>
          <w:sz w:val="24"/>
          <w:szCs w:val="24"/>
          <w:lang w:val="it-IT"/>
        </w:rPr>
      </w:pPr>
    </w:p>
    <w:p w14:paraId="33B152BA" w14:textId="77777777" w:rsidR="00F245F9" w:rsidRPr="003D2974" w:rsidRDefault="00F245F9" w:rsidP="00F80E05">
      <w:pPr>
        <w:jc w:val="center"/>
        <w:rPr>
          <w:b/>
          <w:sz w:val="24"/>
          <w:szCs w:val="24"/>
          <w:lang w:val="it-IT"/>
        </w:rPr>
      </w:pPr>
      <w:r w:rsidRPr="003D2974">
        <w:rPr>
          <w:b/>
          <w:sz w:val="24"/>
          <w:szCs w:val="24"/>
          <w:lang w:val="it-IT"/>
        </w:rPr>
        <w:t xml:space="preserve">    IT-</w:t>
      </w:r>
      <w:r>
        <w:rPr>
          <w:b/>
          <w:sz w:val="24"/>
          <w:szCs w:val="24"/>
          <w:lang w:val="it-IT"/>
        </w:rPr>
        <w:t>TLETTAX</w:t>
      </w:r>
      <w:r w:rsidRPr="003D2974">
        <w:rPr>
          <w:b/>
          <w:sz w:val="24"/>
          <w:szCs w:val="24"/>
          <w:lang w:val="it-IT"/>
        </w:rPr>
        <w:t>-IL PARLAMENT</w:t>
      </w:r>
    </w:p>
    <w:p w14:paraId="34BF7C71" w14:textId="77777777" w:rsidR="00F245F9" w:rsidRPr="003D2974" w:rsidRDefault="00F245F9" w:rsidP="00F80E05">
      <w:pPr>
        <w:jc w:val="center"/>
        <w:rPr>
          <w:b/>
          <w:sz w:val="24"/>
          <w:szCs w:val="24"/>
          <w:lang w:val="it-IT"/>
        </w:rPr>
      </w:pPr>
    </w:p>
    <w:p w14:paraId="3115D0D8" w14:textId="77777777" w:rsidR="00F245F9" w:rsidRPr="003D2974" w:rsidRDefault="00F245F9" w:rsidP="00F80E05">
      <w:pPr>
        <w:jc w:val="center"/>
        <w:rPr>
          <w:b/>
          <w:sz w:val="24"/>
          <w:szCs w:val="24"/>
          <w:lang w:val="it-IT"/>
        </w:rPr>
      </w:pPr>
      <w:r w:rsidRPr="003D2974">
        <w:rPr>
          <w:b/>
          <w:sz w:val="24"/>
          <w:szCs w:val="24"/>
          <w:lang w:val="it-IT"/>
        </w:rPr>
        <w:t>KUMITATI TAL-KAMRA TAD-DEPUTATI</w:t>
      </w:r>
    </w:p>
    <w:p w14:paraId="04616AEB" w14:textId="77777777" w:rsidR="00F245F9" w:rsidRPr="000834CD" w:rsidRDefault="00F245F9" w:rsidP="00724FA7">
      <w:pPr>
        <w:rPr>
          <w:rFonts w:eastAsia="Times New Roman"/>
          <w:color w:val="000000"/>
          <w:sz w:val="24"/>
          <w:szCs w:val="24"/>
          <w:lang w:val="it-IT" w:eastAsia="en-US"/>
        </w:rPr>
      </w:pPr>
      <w:r w:rsidRPr="000834CD">
        <w:rPr>
          <w:rFonts w:eastAsia="Times New Roman"/>
          <w:color w:val="000000"/>
          <w:sz w:val="24"/>
          <w:szCs w:val="24"/>
          <w:lang w:val="it-IT" w:eastAsia="en-US"/>
        </w:rPr>
        <w:t> </w:t>
      </w:r>
    </w:p>
    <w:p w14:paraId="284F5F23" w14:textId="77777777" w:rsidR="00F245F9" w:rsidRDefault="00F245F9" w:rsidP="00F80E05">
      <w:pPr>
        <w:jc w:val="center"/>
        <w:rPr>
          <w:rFonts w:eastAsia="Times New Roman"/>
          <w:b/>
          <w:bCs/>
          <w:color w:val="000000"/>
          <w:sz w:val="24"/>
          <w:szCs w:val="24"/>
          <w:lang w:val="it-IT" w:eastAsia="en-US"/>
        </w:rPr>
      </w:pPr>
      <w:r w:rsidRPr="003D2974">
        <w:rPr>
          <w:rFonts w:eastAsia="Times New Roman"/>
          <w:b/>
          <w:bCs/>
          <w:color w:val="000000"/>
          <w:sz w:val="24"/>
          <w:szCs w:val="24"/>
          <w:lang w:val="it-IT" w:eastAsia="en-US"/>
        </w:rPr>
        <w:t>KUMITAT PERMANENTI DWAR L-AFFARIJIET SOĊJALI</w:t>
      </w:r>
    </w:p>
    <w:p w14:paraId="34118EBC" w14:textId="77777777" w:rsidR="00F245F9" w:rsidRPr="003D2974" w:rsidRDefault="00F245F9" w:rsidP="00F80E05">
      <w:pPr>
        <w:rPr>
          <w:rFonts w:eastAsia="Times New Roman"/>
          <w:b/>
          <w:bCs/>
          <w:color w:val="000000"/>
          <w:sz w:val="24"/>
          <w:szCs w:val="24"/>
          <w:lang w:val="it-IT" w:eastAsia="en-US"/>
        </w:rPr>
      </w:pPr>
    </w:p>
    <w:p w14:paraId="209D8656" w14:textId="77777777" w:rsidR="00F245F9" w:rsidRDefault="00F245F9" w:rsidP="00F80E05">
      <w:pPr>
        <w:rPr>
          <w:b/>
          <w:sz w:val="24"/>
          <w:szCs w:val="24"/>
          <w:lang w:val="it-IT"/>
        </w:rPr>
      </w:pPr>
      <w:r>
        <w:rPr>
          <w:b/>
          <w:sz w:val="24"/>
          <w:szCs w:val="24"/>
          <w:lang w:val="it-IT"/>
        </w:rPr>
        <w:t xml:space="preserve"> </w:t>
      </w:r>
      <w:r>
        <w:rPr>
          <w:b/>
          <w:sz w:val="24"/>
          <w:szCs w:val="24"/>
          <w:lang w:val="it-IT"/>
        </w:rPr>
        <w:tab/>
      </w:r>
      <w:r>
        <w:rPr>
          <w:b/>
          <w:sz w:val="24"/>
          <w:szCs w:val="24"/>
          <w:lang w:val="it-IT"/>
        </w:rPr>
        <w:tab/>
      </w:r>
      <w:r>
        <w:rPr>
          <w:b/>
          <w:sz w:val="24"/>
          <w:szCs w:val="24"/>
          <w:lang w:val="it-IT"/>
        </w:rPr>
        <w:tab/>
      </w:r>
      <w:r>
        <w:rPr>
          <w:b/>
          <w:sz w:val="24"/>
          <w:szCs w:val="24"/>
          <w:lang w:val="it-IT"/>
        </w:rPr>
        <w:tab/>
      </w:r>
      <w:r>
        <w:rPr>
          <w:b/>
          <w:sz w:val="24"/>
          <w:szCs w:val="24"/>
          <w:lang w:val="it-IT"/>
        </w:rPr>
        <w:tab/>
      </w:r>
      <w:r w:rsidRPr="003D2974">
        <w:rPr>
          <w:b/>
          <w:sz w:val="24"/>
          <w:szCs w:val="24"/>
          <w:lang w:val="it-IT"/>
        </w:rPr>
        <w:t>AVVIŻ</w:t>
      </w:r>
    </w:p>
    <w:p w14:paraId="56374205" w14:textId="77777777" w:rsidR="00F245F9" w:rsidRDefault="00F245F9" w:rsidP="00F80E05">
      <w:pPr>
        <w:rPr>
          <w:b/>
          <w:sz w:val="24"/>
          <w:szCs w:val="24"/>
          <w:lang w:val="it-IT"/>
        </w:rPr>
      </w:pPr>
    </w:p>
    <w:p w14:paraId="75290874" w14:textId="5B88D508" w:rsidR="00B6271A" w:rsidRPr="00B6271A" w:rsidRDefault="00F245F9" w:rsidP="00B6271A">
      <w:pPr>
        <w:jc w:val="center"/>
        <w:rPr>
          <w:b/>
          <w:sz w:val="24"/>
          <w:szCs w:val="24"/>
          <w:lang w:val="it-IT"/>
        </w:rPr>
      </w:pPr>
      <w:r w:rsidRPr="00DB38B1">
        <w:rPr>
          <w:b/>
          <w:sz w:val="24"/>
          <w:szCs w:val="24"/>
          <w:lang w:val="it-IT"/>
        </w:rPr>
        <w:t xml:space="preserve">LAQGĦA </w:t>
      </w:r>
      <w:r w:rsidR="00B6271A">
        <w:rPr>
          <w:b/>
          <w:sz w:val="24"/>
          <w:szCs w:val="24"/>
          <w:lang w:val="it-IT"/>
        </w:rPr>
        <w:t>5</w:t>
      </w:r>
      <w:r w:rsidR="00724FA7">
        <w:rPr>
          <w:b/>
          <w:sz w:val="24"/>
          <w:szCs w:val="24"/>
          <w:lang w:val="it-IT"/>
        </w:rPr>
        <w:t>2</w:t>
      </w:r>
    </w:p>
    <w:p w14:paraId="30567548" w14:textId="77777777" w:rsidR="00F245F9" w:rsidRPr="00DB38B1" w:rsidRDefault="00F245F9" w:rsidP="00F80E05">
      <w:pPr>
        <w:jc w:val="center"/>
        <w:rPr>
          <w:b/>
          <w:sz w:val="24"/>
          <w:szCs w:val="24"/>
          <w:lang w:val="it-IT"/>
        </w:rPr>
      </w:pPr>
    </w:p>
    <w:p w14:paraId="7FDE0BE4" w14:textId="77777777" w:rsidR="00F245F9" w:rsidRPr="00DB38B1" w:rsidRDefault="00F245F9" w:rsidP="00F80E05">
      <w:pPr>
        <w:rPr>
          <w:rFonts w:ascii="Calibri" w:eastAsia="Times New Roman" w:hAnsi="Calibri"/>
          <w:color w:val="000000"/>
          <w:sz w:val="24"/>
          <w:szCs w:val="24"/>
          <w:lang w:val="it-IT" w:eastAsia="en-US"/>
        </w:rPr>
      </w:pPr>
      <w:r w:rsidRPr="00DB38B1">
        <w:rPr>
          <w:rFonts w:ascii="Calibri" w:eastAsia="Times New Roman" w:hAnsi="Calibri"/>
          <w:color w:val="000000"/>
          <w:sz w:val="24"/>
          <w:szCs w:val="24"/>
          <w:lang w:val="it-IT" w:eastAsia="en-US"/>
        </w:rPr>
        <w:t> </w:t>
      </w:r>
    </w:p>
    <w:p w14:paraId="047B27A3" w14:textId="24C942F4" w:rsidR="00F245F9" w:rsidRPr="003D2974" w:rsidRDefault="00F245F9" w:rsidP="00F80E05">
      <w:pPr>
        <w:jc w:val="center"/>
        <w:rPr>
          <w:b/>
          <w:sz w:val="24"/>
          <w:szCs w:val="24"/>
          <w:lang w:val="fr-FR" w:eastAsia="ko-KR"/>
        </w:rPr>
      </w:pPr>
      <w:r>
        <w:rPr>
          <w:b/>
          <w:sz w:val="24"/>
          <w:szCs w:val="24"/>
          <w:lang w:val="fr-FR" w:eastAsia="ko-KR"/>
        </w:rPr>
        <w:t>L-Erbgħa</w:t>
      </w:r>
      <w:r w:rsidRPr="003D2974">
        <w:rPr>
          <w:b/>
          <w:sz w:val="24"/>
          <w:szCs w:val="24"/>
          <w:lang w:val="fr-FR" w:eastAsia="ko-KR"/>
        </w:rPr>
        <w:t xml:space="preserve">, </w:t>
      </w:r>
      <w:r w:rsidR="00724FA7">
        <w:rPr>
          <w:b/>
          <w:sz w:val="24"/>
          <w:szCs w:val="24"/>
          <w:lang w:val="fr-FR" w:eastAsia="ko-KR"/>
        </w:rPr>
        <w:t>16</w:t>
      </w:r>
      <w:r>
        <w:rPr>
          <w:b/>
          <w:sz w:val="24"/>
          <w:szCs w:val="24"/>
          <w:lang w:val="fr-FR" w:eastAsia="ko-KR"/>
        </w:rPr>
        <w:t xml:space="preserve"> ta’ </w:t>
      </w:r>
      <w:r w:rsidR="00546837">
        <w:rPr>
          <w:b/>
          <w:sz w:val="24"/>
          <w:szCs w:val="24"/>
          <w:lang w:val="fr-FR" w:eastAsia="ko-KR"/>
        </w:rPr>
        <w:t>Ġunju</w:t>
      </w:r>
      <w:r>
        <w:rPr>
          <w:b/>
          <w:sz w:val="24"/>
          <w:szCs w:val="24"/>
          <w:lang w:val="fr-FR" w:eastAsia="ko-KR"/>
        </w:rPr>
        <w:t xml:space="preserve"> 2021</w:t>
      </w:r>
      <w:r w:rsidRPr="003D2974">
        <w:rPr>
          <w:b/>
          <w:sz w:val="24"/>
          <w:szCs w:val="24"/>
          <w:lang w:val="fr-FR" w:eastAsia="ko-KR"/>
        </w:rPr>
        <w:t xml:space="preserve"> f</w:t>
      </w:r>
      <w:r w:rsidR="0031382F">
        <w:rPr>
          <w:b/>
          <w:sz w:val="24"/>
          <w:szCs w:val="24"/>
          <w:lang w:val="fr-FR" w:eastAsia="ko-KR"/>
        </w:rPr>
        <w:t>l</w:t>
      </w:r>
      <w:r w:rsidRPr="003D2974">
        <w:rPr>
          <w:b/>
          <w:sz w:val="24"/>
          <w:szCs w:val="24"/>
          <w:lang w:val="fr-FR" w:eastAsia="ko-KR"/>
        </w:rPr>
        <w:t>-</w:t>
      </w:r>
      <w:r>
        <w:rPr>
          <w:b/>
          <w:sz w:val="24"/>
          <w:szCs w:val="24"/>
          <w:lang w:val="fr-FR" w:eastAsia="ko-KR"/>
        </w:rPr>
        <w:t>4</w:t>
      </w:r>
      <w:r w:rsidRPr="003D2974">
        <w:rPr>
          <w:b/>
          <w:sz w:val="24"/>
          <w:szCs w:val="24"/>
          <w:lang w:val="fr-FR" w:eastAsia="ko-KR"/>
        </w:rPr>
        <w:t>:</w:t>
      </w:r>
      <w:r>
        <w:rPr>
          <w:b/>
          <w:sz w:val="24"/>
          <w:szCs w:val="24"/>
          <w:lang w:val="fr-FR" w:eastAsia="ko-KR"/>
        </w:rPr>
        <w:t xml:space="preserve">30 </w:t>
      </w:r>
      <w:r w:rsidRPr="003D2974">
        <w:rPr>
          <w:b/>
          <w:sz w:val="24"/>
          <w:szCs w:val="24"/>
          <w:lang w:val="fr-FR" w:eastAsia="ko-KR"/>
        </w:rPr>
        <w:t>p.m.</w:t>
      </w:r>
    </w:p>
    <w:p w14:paraId="03AC4ACC" w14:textId="77777777" w:rsidR="00F245F9" w:rsidRPr="0031382F" w:rsidRDefault="00F245F9" w:rsidP="00F80E05">
      <w:pPr>
        <w:jc w:val="center"/>
        <w:rPr>
          <w:rFonts w:ascii="Calibri" w:eastAsia="Times New Roman" w:hAnsi="Calibri"/>
          <w:color w:val="000000"/>
          <w:sz w:val="24"/>
          <w:szCs w:val="24"/>
          <w:lang w:val="fr-FR" w:eastAsia="en-US"/>
        </w:rPr>
      </w:pPr>
    </w:p>
    <w:p w14:paraId="6392043F" w14:textId="420B7EB7" w:rsidR="00724FA7" w:rsidRPr="00724FA7" w:rsidRDefault="00724FA7" w:rsidP="00724FA7">
      <w:pPr>
        <w:jc w:val="both"/>
        <w:rPr>
          <w:rFonts w:eastAsia="Times New Roman"/>
          <w:color w:val="000000"/>
          <w:sz w:val="24"/>
          <w:szCs w:val="24"/>
          <w:lang w:val="fr-FR" w:eastAsia="en-US"/>
        </w:rPr>
      </w:pPr>
      <w:r w:rsidRPr="00724FA7">
        <w:rPr>
          <w:rFonts w:eastAsia="Times New Roman"/>
          <w:color w:val="000000"/>
          <w:sz w:val="24"/>
          <w:szCs w:val="24"/>
          <w:lang w:val="fr-FR" w:eastAsia="en-US"/>
        </w:rPr>
        <w:t>L-Onor.</w:t>
      </w:r>
      <w:r>
        <w:rPr>
          <w:rFonts w:eastAsia="Times New Roman"/>
          <w:color w:val="000000"/>
          <w:sz w:val="24"/>
          <w:szCs w:val="24"/>
          <w:lang w:val="fr-FR" w:eastAsia="en-US"/>
        </w:rPr>
        <w:t xml:space="preserve"> Silvio Parnis</w:t>
      </w:r>
      <w:r w:rsidRPr="00724FA7">
        <w:rPr>
          <w:rFonts w:eastAsia="Times New Roman"/>
          <w:color w:val="000000"/>
          <w:sz w:val="24"/>
          <w:szCs w:val="24"/>
          <w:lang w:val="fr-FR" w:eastAsia="en-US"/>
        </w:rPr>
        <w:t>, President tal-Kumitat Permanenti dwar l-Affarijiet Soċjali javża li l-Kumitat se jiltaqa’ nhar l-</w:t>
      </w:r>
      <w:r w:rsidRPr="00724FA7">
        <w:rPr>
          <w:rFonts w:eastAsia="Times New Roman"/>
          <w:b/>
          <w:color w:val="000000"/>
          <w:sz w:val="24"/>
          <w:szCs w:val="24"/>
          <w:lang w:val="fr-FR" w:eastAsia="en-US"/>
        </w:rPr>
        <w:t>Erbgħa</w:t>
      </w:r>
      <w:r w:rsidRPr="00724FA7">
        <w:rPr>
          <w:rFonts w:eastAsia="Times New Roman"/>
          <w:b/>
          <w:bCs/>
          <w:color w:val="000000"/>
          <w:sz w:val="24"/>
          <w:szCs w:val="24"/>
          <w:lang w:val="fr-FR" w:eastAsia="en-US"/>
        </w:rPr>
        <w:t>, 1</w:t>
      </w:r>
      <w:r>
        <w:rPr>
          <w:rFonts w:eastAsia="Times New Roman"/>
          <w:b/>
          <w:bCs/>
          <w:color w:val="000000"/>
          <w:sz w:val="24"/>
          <w:szCs w:val="24"/>
          <w:lang w:val="fr-FR" w:eastAsia="en-US"/>
        </w:rPr>
        <w:t>6</w:t>
      </w:r>
      <w:r w:rsidRPr="00724FA7">
        <w:rPr>
          <w:rFonts w:eastAsia="Times New Roman"/>
          <w:b/>
          <w:bCs/>
          <w:color w:val="000000"/>
          <w:sz w:val="24"/>
          <w:szCs w:val="24"/>
          <w:lang w:val="fr-FR" w:eastAsia="en-US"/>
        </w:rPr>
        <w:t xml:space="preserve"> ta’ </w:t>
      </w:r>
      <w:r>
        <w:rPr>
          <w:rFonts w:eastAsia="Times New Roman"/>
          <w:b/>
          <w:bCs/>
          <w:color w:val="000000"/>
          <w:sz w:val="24"/>
          <w:szCs w:val="24"/>
          <w:lang w:val="fr-FR" w:eastAsia="en-US"/>
        </w:rPr>
        <w:t>Ġunju</w:t>
      </w:r>
      <w:r w:rsidRPr="00724FA7">
        <w:rPr>
          <w:rFonts w:eastAsia="Times New Roman"/>
          <w:b/>
          <w:bCs/>
          <w:color w:val="000000"/>
          <w:sz w:val="24"/>
          <w:szCs w:val="24"/>
          <w:lang w:val="fr-FR" w:eastAsia="en-US"/>
        </w:rPr>
        <w:t>, 20</w:t>
      </w:r>
      <w:r>
        <w:rPr>
          <w:rFonts w:eastAsia="Times New Roman"/>
          <w:b/>
          <w:bCs/>
          <w:color w:val="000000"/>
          <w:sz w:val="24"/>
          <w:szCs w:val="24"/>
          <w:lang w:val="fr-FR" w:eastAsia="en-US"/>
        </w:rPr>
        <w:t>21</w:t>
      </w:r>
      <w:r w:rsidRPr="00724FA7">
        <w:rPr>
          <w:rFonts w:eastAsia="Times New Roman"/>
          <w:b/>
          <w:bCs/>
          <w:color w:val="000000"/>
          <w:sz w:val="24"/>
          <w:szCs w:val="24"/>
          <w:lang w:val="fr-FR" w:eastAsia="en-US"/>
        </w:rPr>
        <w:t xml:space="preserve"> f</w:t>
      </w:r>
      <w:r>
        <w:rPr>
          <w:rFonts w:eastAsia="Times New Roman"/>
          <w:b/>
          <w:bCs/>
          <w:color w:val="000000"/>
          <w:sz w:val="24"/>
          <w:szCs w:val="24"/>
          <w:lang w:val="fr-FR" w:eastAsia="en-US"/>
        </w:rPr>
        <w:t>l-4.30</w:t>
      </w:r>
      <w:r w:rsidRPr="00724FA7">
        <w:rPr>
          <w:rFonts w:eastAsia="Times New Roman"/>
          <w:b/>
          <w:bCs/>
          <w:color w:val="000000"/>
          <w:sz w:val="24"/>
          <w:szCs w:val="24"/>
          <w:lang w:val="fr-FR" w:eastAsia="en-US"/>
        </w:rPr>
        <w:t xml:space="preserve"> p.m. </w:t>
      </w:r>
      <w:r w:rsidRPr="00724FA7">
        <w:rPr>
          <w:rFonts w:eastAsia="Times New Roman"/>
          <w:color w:val="000000"/>
          <w:sz w:val="24"/>
          <w:szCs w:val="24"/>
          <w:lang w:val="fr-FR" w:eastAsia="en-US"/>
        </w:rPr>
        <w:t>fil-Kamra tal-Kumitati fil-Parlament b’din l-aġenda:</w:t>
      </w:r>
    </w:p>
    <w:p w14:paraId="73B9DD85" w14:textId="77777777" w:rsidR="00724FA7" w:rsidRPr="00724FA7" w:rsidRDefault="00724FA7" w:rsidP="00724FA7">
      <w:pPr>
        <w:jc w:val="both"/>
        <w:rPr>
          <w:rFonts w:eastAsia="Times New Roman"/>
          <w:color w:val="000000"/>
          <w:sz w:val="24"/>
          <w:szCs w:val="24"/>
          <w:lang w:val="fr-FR" w:eastAsia="en-US"/>
        </w:rPr>
      </w:pPr>
    </w:p>
    <w:p w14:paraId="098838C7" w14:textId="77777777" w:rsidR="00F245F9" w:rsidRPr="00773E76" w:rsidRDefault="00F245F9" w:rsidP="00F80E05">
      <w:pPr>
        <w:tabs>
          <w:tab w:val="left" w:pos="360"/>
        </w:tabs>
        <w:ind w:left="720"/>
        <w:jc w:val="both"/>
        <w:rPr>
          <w:sz w:val="24"/>
          <w:szCs w:val="24"/>
          <w:lang w:val="fr-FR" w:eastAsia="ko-KR"/>
        </w:rPr>
      </w:pPr>
    </w:p>
    <w:p w14:paraId="7FF19C81" w14:textId="0439502D" w:rsidR="00A45CD6" w:rsidRDefault="00A45CD6" w:rsidP="00F245F9">
      <w:pPr>
        <w:numPr>
          <w:ilvl w:val="0"/>
          <w:numId w:val="6"/>
        </w:numPr>
        <w:tabs>
          <w:tab w:val="left" w:pos="360"/>
        </w:tabs>
        <w:jc w:val="both"/>
        <w:rPr>
          <w:sz w:val="24"/>
          <w:szCs w:val="24"/>
          <w:lang w:val="it-IT" w:eastAsia="ko-KR"/>
        </w:rPr>
      </w:pPr>
      <w:r>
        <w:rPr>
          <w:sz w:val="24"/>
          <w:szCs w:val="24"/>
          <w:lang w:val="it-IT" w:eastAsia="ko-KR"/>
        </w:rPr>
        <w:t>Minuti;</w:t>
      </w:r>
    </w:p>
    <w:p w14:paraId="78495D94" w14:textId="77777777" w:rsidR="00A45CD6" w:rsidRDefault="00A45CD6" w:rsidP="00A45CD6">
      <w:pPr>
        <w:tabs>
          <w:tab w:val="left" w:pos="360"/>
        </w:tabs>
        <w:ind w:left="720"/>
        <w:jc w:val="both"/>
        <w:rPr>
          <w:sz w:val="24"/>
          <w:szCs w:val="24"/>
          <w:lang w:val="it-IT" w:eastAsia="ko-KR"/>
        </w:rPr>
      </w:pPr>
    </w:p>
    <w:p w14:paraId="49F6E0FE" w14:textId="0A88305B" w:rsidR="00F245F9" w:rsidRPr="00724FA7" w:rsidRDefault="00F245F9" w:rsidP="00F245F9">
      <w:pPr>
        <w:numPr>
          <w:ilvl w:val="0"/>
          <w:numId w:val="6"/>
        </w:numPr>
        <w:tabs>
          <w:tab w:val="left" w:pos="360"/>
        </w:tabs>
        <w:jc w:val="both"/>
        <w:rPr>
          <w:sz w:val="24"/>
          <w:szCs w:val="24"/>
          <w:lang w:val="en-GB" w:eastAsia="ko-KR"/>
        </w:rPr>
      </w:pPr>
      <w:r w:rsidRPr="00724FA7">
        <w:rPr>
          <w:sz w:val="24"/>
          <w:szCs w:val="24"/>
          <w:lang w:val="en-GB" w:eastAsia="ko-KR"/>
        </w:rPr>
        <w:t xml:space="preserve">Diskussjoni </w:t>
      </w:r>
      <w:r w:rsidR="00724FA7">
        <w:rPr>
          <w:sz w:val="24"/>
          <w:szCs w:val="24"/>
          <w:lang w:val="en-GB" w:eastAsia="ko-KR"/>
        </w:rPr>
        <w:t xml:space="preserve">mal-Professur Andrew Azzopardi </w:t>
      </w:r>
      <w:r w:rsidR="007B2357" w:rsidRPr="00724FA7">
        <w:rPr>
          <w:sz w:val="24"/>
          <w:szCs w:val="24"/>
          <w:lang w:val="en-GB" w:eastAsia="ko-KR"/>
        </w:rPr>
        <w:t>dwar i</w:t>
      </w:r>
      <w:r w:rsidR="00724FA7" w:rsidRPr="00724FA7">
        <w:rPr>
          <w:sz w:val="24"/>
          <w:szCs w:val="24"/>
          <w:lang w:val="en-GB" w:eastAsia="ko-KR"/>
        </w:rPr>
        <w:t>s-Solitary Confinement</w:t>
      </w:r>
      <w:r w:rsidR="00724FA7">
        <w:rPr>
          <w:sz w:val="24"/>
          <w:szCs w:val="24"/>
          <w:lang w:val="en-GB" w:eastAsia="ko-KR"/>
        </w:rPr>
        <w:t xml:space="preserve">; </w:t>
      </w:r>
    </w:p>
    <w:p w14:paraId="1F223AAE" w14:textId="77777777" w:rsidR="00F245F9" w:rsidRPr="00724FA7" w:rsidRDefault="00F245F9" w:rsidP="00F80E05">
      <w:pPr>
        <w:tabs>
          <w:tab w:val="left" w:pos="360"/>
        </w:tabs>
        <w:jc w:val="both"/>
        <w:rPr>
          <w:sz w:val="24"/>
          <w:szCs w:val="24"/>
          <w:lang w:val="en-GB" w:eastAsia="ko-KR"/>
        </w:rPr>
      </w:pPr>
    </w:p>
    <w:p w14:paraId="7F31E6D8" w14:textId="77777777" w:rsidR="00F245F9" w:rsidRPr="003D2974" w:rsidRDefault="00F245F9" w:rsidP="00F245F9">
      <w:pPr>
        <w:numPr>
          <w:ilvl w:val="0"/>
          <w:numId w:val="6"/>
        </w:numPr>
        <w:tabs>
          <w:tab w:val="left" w:pos="360"/>
        </w:tabs>
        <w:jc w:val="both"/>
        <w:rPr>
          <w:color w:val="000000"/>
          <w:sz w:val="24"/>
          <w:szCs w:val="24"/>
        </w:rPr>
      </w:pPr>
      <w:r w:rsidRPr="003D2974">
        <w:rPr>
          <w:sz w:val="24"/>
          <w:szCs w:val="24"/>
          <w:lang w:val="fr-FR"/>
        </w:rPr>
        <w:t>Affarijiet Oħra.</w:t>
      </w:r>
    </w:p>
    <w:tbl>
      <w:tblPr>
        <w:tblpPr w:leftFromText="180" w:rightFromText="180" w:vertAnchor="text" w:horzAnchor="page" w:tblpX="2128" w:tblpY="10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9"/>
        <w:gridCol w:w="4057"/>
      </w:tblGrid>
      <w:tr w:rsidR="00F245F9" w:rsidRPr="003D2974" w14:paraId="2A034564" w14:textId="77777777" w:rsidTr="00F245F9">
        <w:trPr>
          <w:trHeight w:val="308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</w:tcPr>
          <w:p w14:paraId="3871F12B" w14:textId="77777777" w:rsidR="00F245F9" w:rsidRDefault="00F245F9" w:rsidP="00F245F9">
            <w:pPr>
              <w:rPr>
                <w:b/>
                <w:sz w:val="24"/>
                <w:szCs w:val="24"/>
                <w:lang w:val="en-GB"/>
              </w:rPr>
            </w:pPr>
          </w:p>
          <w:p w14:paraId="063DCC7A" w14:textId="77777777" w:rsidR="00F245F9" w:rsidRDefault="00F245F9" w:rsidP="00F245F9">
            <w:pPr>
              <w:rPr>
                <w:b/>
                <w:sz w:val="24"/>
                <w:szCs w:val="24"/>
                <w:lang w:val="en-GB"/>
              </w:rPr>
            </w:pPr>
          </w:p>
          <w:p w14:paraId="2853827C" w14:textId="77777777" w:rsidR="009856D2" w:rsidRDefault="009856D2" w:rsidP="00F245F9">
            <w:pPr>
              <w:rPr>
                <w:b/>
                <w:sz w:val="24"/>
                <w:szCs w:val="24"/>
                <w:lang w:val="en-GB"/>
              </w:rPr>
            </w:pPr>
          </w:p>
          <w:p w14:paraId="473A7104" w14:textId="3726C7A6" w:rsidR="00F245F9" w:rsidRPr="003D2974" w:rsidRDefault="00724FA7" w:rsidP="00F245F9">
            <w:pPr>
              <w:rPr>
                <w:b/>
                <w:sz w:val="24"/>
                <w:szCs w:val="24"/>
                <w:lang w:val="en-GB"/>
              </w:rPr>
            </w:pPr>
            <w:r>
              <w:rPr>
                <w:b/>
                <w:sz w:val="24"/>
                <w:szCs w:val="24"/>
                <w:lang w:val="en-GB"/>
              </w:rPr>
              <w:t>1</w:t>
            </w:r>
            <w:r w:rsidR="009856D2">
              <w:rPr>
                <w:b/>
                <w:sz w:val="24"/>
                <w:szCs w:val="24"/>
                <w:lang w:val="en-GB"/>
              </w:rPr>
              <w:t>0</w:t>
            </w:r>
            <w:r w:rsidR="00F245F9" w:rsidRPr="003D2974">
              <w:rPr>
                <w:b/>
                <w:sz w:val="24"/>
                <w:szCs w:val="24"/>
                <w:lang w:val="en-GB"/>
              </w:rPr>
              <w:t xml:space="preserve"> ta’ </w:t>
            </w:r>
            <w:r w:rsidR="009856D2">
              <w:rPr>
                <w:b/>
                <w:sz w:val="24"/>
                <w:szCs w:val="24"/>
                <w:lang w:val="en-GB"/>
              </w:rPr>
              <w:t>Ġunj</w:t>
            </w:r>
            <w:r w:rsidR="007B2357">
              <w:rPr>
                <w:b/>
                <w:sz w:val="24"/>
                <w:szCs w:val="24"/>
                <w:lang w:val="en-GB"/>
              </w:rPr>
              <w:t>u</w:t>
            </w:r>
            <w:r w:rsidR="00F245F9" w:rsidRPr="003D2974">
              <w:rPr>
                <w:b/>
                <w:sz w:val="24"/>
                <w:szCs w:val="24"/>
                <w:lang w:val="en-GB"/>
              </w:rPr>
              <w:t>, 20</w:t>
            </w:r>
            <w:r w:rsidR="00F245F9">
              <w:rPr>
                <w:b/>
                <w:sz w:val="24"/>
                <w:szCs w:val="24"/>
                <w:lang w:val="en-GB"/>
              </w:rPr>
              <w:t>21</w:t>
            </w:r>
          </w:p>
        </w:tc>
        <w:tc>
          <w:tcPr>
            <w:tcW w:w="4057" w:type="dxa"/>
            <w:tcBorders>
              <w:top w:val="nil"/>
              <w:left w:val="nil"/>
              <w:bottom w:val="nil"/>
              <w:right w:val="nil"/>
            </w:tcBorders>
          </w:tcPr>
          <w:p w14:paraId="280E8577" w14:textId="77777777" w:rsidR="00F245F9" w:rsidRPr="003D2974" w:rsidRDefault="00F245F9" w:rsidP="00F245F9">
            <w:pPr>
              <w:jc w:val="right"/>
              <w:rPr>
                <w:b/>
                <w:sz w:val="24"/>
                <w:szCs w:val="24"/>
                <w:lang w:val="en-GB"/>
              </w:rPr>
            </w:pPr>
            <w:r w:rsidRPr="003D2974">
              <w:rPr>
                <w:b/>
                <w:sz w:val="24"/>
                <w:szCs w:val="24"/>
                <w:lang w:val="en-GB"/>
              </w:rPr>
              <w:tab/>
            </w:r>
          </w:p>
          <w:p w14:paraId="5022E5FE" w14:textId="77777777" w:rsidR="00F245F9" w:rsidRDefault="00F245F9" w:rsidP="00F245F9">
            <w:pPr>
              <w:jc w:val="right"/>
              <w:rPr>
                <w:b/>
                <w:sz w:val="24"/>
                <w:szCs w:val="24"/>
                <w:lang w:val="mt-MT"/>
              </w:rPr>
            </w:pPr>
          </w:p>
          <w:p w14:paraId="65DE3137" w14:textId="77777777" w:rsidR="00F245F9" w:rsidRPr="003D2974" w:rsidRDefault="00F245F9" w:rsidP="00F245F9">
            <w:pPr>
              <w:jc w:val="right"/>
              <w:rPr>
                <w:b/>
                <w:sz w:val="24"/>
                <w:szCs w:val="24"/>
                <w:lang w:val="mt-MT"/>
              </w:rPr>
            </w:pPr>
          </w:p>
          <w:p w14:paraId="1812F30F" w14:textId="77777777" w:rsidR="00F245F9" w:rsidRPr="003D2974" w:rsidRDefault="00F245F9" w:rsidP="00F245F9">
            <w:pPr>
              <w:jc w:val="right"/>
              <w:rPr>
                <w:b/>
                <w:sz w:val="24"/>
                <w:szCs w:val="24"/>
                <w:lang w:val="en-GB"/>
              </w:rPr>
            </w:pPr>
            <w:r w:rsidRPr="003D2974">
              <w:rPr>
                <w:b/>
                <w:sz w:val="24"/>
                <w:szCs w:val="24"/>
                <w:lang w:val="mt-MT"/>
              </w:rPr>
              <w:t>Skrivan tal-Kamra</w:t>
            </w:r>
          </w:p>
        </w:tc>
      </w:tr>
      <w:tr w:rsidR="00F245F9" w:rsidRPr="003D2974" w14:paraId="00717442" w14:textId="77777777" w:rsidTr="00F245F9">
        <w:trPr>
          <w:trHeight w:val="308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</w:tcPr>
          <w:p w14:paraId="5A89D6FB" w14:textId="77777777" w:rsidR="00F245F9" w:rsidRPr="003D2974" w:rsidRDefault="00F245F9" w:rsidP="00F245F9">
            <w:pPr>
              <w:rPr>
                <w:b/>
                <w:sz w:val="24"/>
                <w:szCs w:val="24"/>
                <w:lang w:val="en-GB"/>
              </w:rPr>
            </w:pPr>
          </w:p>
        </w:tc>
        <w:tc>
          <w:tcPr>
            <w:tcW w:w="4057" w:type="dxa"/>
            <w:tcBorders>
              <w:top w:val="nil"/>
              <w:left w:val="nil"/>
              <w:bottom w:val="nil"/>
              <w:right w:val="nil"/>
            </w:tcBorders>
          </w:tcPr>
          <w:p w14:paraId="75094A39" w14:textId="77777777" w:rsidR="00F245F9" w:rsidRPr="003D2974" w:rsidRDefault="00F245F9" w:rsidP="00F245F9">
            <w:pPr>
              <w:jc w:val="right"/>
              <w:rPr>
                <w:b/>
                <w:sz w:val="24"/>
                <w:szCs w:val="24"/>
                <w:lang w:val="en-GB"/>
              </w:rPr>
            </w:pPr>
          </w:p>
        </w:tc>
      </w:tr>
      <w:tr w:rsidR="00CF26E9" w:rsidRPr="003D2974" w14:paraId="7BFDF15A" w14:textId="77777777" w:rsidTr="00F245F9">
        <w:trPr>
          <w:trHeight w:val="308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</w:tcPr>
          <w:p w14:paraId="41BDB156" w14:textId="77777777" w:rsidR="00CF26E9" w:rsidRPr="003D2974" w:rsidRDefault="00CF26E9" w:rsidP="00F245F9">
            <w:pPr>
              <w:rPr>
                <w:b/>
                <w:sz w:val="24"/>
                <w:szCs w:val="24"/>
                <w:lang w:val="en-GB"/>
              </w:rPr>
            </w:pPr>
          </w:p>
        </w:tc>
        <w:tc>
          <w:tcPr>
            <w:tcW w:w="4057" w:type="dxa"/>
            <w:tcBorders>
              <w:top w:val="nil"/>
              <w:left w:val="nil"/>
              <w:bottom w:val="nil"/>
              <w:right w:val="nil"/>
            </w:tcBorders>
          </w:tcPr>
          <w:p w14:paraId="2548FC26" w14:textId="77777777" w:rsidR="00CF26E9" w:rsidRPr="003D2974" w:rsidRDefault="00CF26E9" w:rsidP="00BA7594">
            <w:pPr>
              <w:jc w:val="right"/>
              <w:rPr>
                <w:b/>
                <w:sz w:val="24"/>
                <w:szCs w:val="24"/>
                <w:lang w:val="en-GB"/>
              </w:rPr>
            </w:pPr>
          </w:p>
        </w:tc>
      </w:tr>
    </w:tbl>
    <w:p w14:paraId="582108B3" w14:textId="77777777" w:rsidR="00A1310E" w:rsidRPr="003D2974" w:rsidRDefault="00A1310E" w:rsidP="00653BAC">
      <w:pPr>
        <w:tabs>
          <w:tab w:val="left" w:pos="360"/>
        </w:tabs>
        <w:jc w:val="both"/>
        <w:rPr>
          <w:sz w:val="24"/>
          <w:szCs w:val="24"/>
          <w:lang w:val="en-GB"/>
        </w:rPr>
      </w:pPr>
    </w:p>
    <w:sectPr w:rsidR="00A1310E" w:rsidRPr="003D2974">
      <w:pgSz w:w="11906" w:h="16838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9105F3"/>
    <w:multiLevelType w:val="hybridMultilevel"/>
    <w:tmpl w:val="B888C0FA"/>
    <w:lvl w:ilvl="0" w:tplc="AF7C9F66">
      <w:start w:val="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D333D60"/>
    <w:multiLevelType w:val="hybridMultilevel"/>
    <w:tmpl w:val="57D4FB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D4591F"/>
    <w:multiLevelType w:val="hybridMultilevel"/>
    <w:tmpl w:val="0BFAEECE"/>
    <w:lvl w:ilvl="0" w:tplc="AE021098">
      <w:start w:val="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3B34209"/>
    <w:multiLevelType w:val="hybridMultilevel"/>
    <w:tmpl w:val="613256AA"/>
    <w:lvl w:ilvl="0" w:tplc="85A0A982">
      <w:start w:val="4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08800AE"/>
    <w:multiLevelType w:val="hybridMultilevel"/>
    <w:tmpl w:val="7B16989A"/>
    <w:lvl w:ilvl="0" w:tplc="2D464258">
      <w:start w:val="726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5" w15:restartNumberingAfterBreak="0">
    <w:nsid w:val="665F11CB"/>
    <w:multiLevelType w:val="hybridMultilevel"/>
    <w:tmpl w:val="65D297E4"/>
    <w:lvl w:ilvl="0" w:tplc="730C2DCC">
      <w:start w:val="3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223F"/>
    <w:rsid w:val="0000014B"/>
    <w:rsid w:val="00013D7A"/>
    <w:rsid w:val="0002501D"/>
    <w:rsid w:val="00057E32"/>
    <w:rsid w:val="000622F9"/>
    <w:rsid w:val="00080A44"/>
    <w:rsid w:val="00087AFF"/>
    <w:rsid w:val="000911A5"/>
    <w:rsid w:val="0009490C"/>
    <w:rsid w:val="000B1DF6"/>
    <w:rsid w:val="000B26FC"/>
    <w:rsid w:val="000B68E6"/>
    <w:rsid w:val="000B79BD"/>
    <w:rsid w:val="000C03EB"/>
    <w:rsid w:val="000C1FD8"/>
    <w:rsid w:val="000C3071"/>
    <w:rsid w:val="000C3F3F"/>
    <w:rsid w:val="000C441F"/>
    <w:rsid w:val="000D1139"/>
    <w:rsid w:val="000D1AD2"/>
    <w:rsid w:val="000D4938"/>
    <w:rsid w:val="000E3CD0"/>
    <w:rsid w:val="000E6906"/>
    <w:rsid w:val="000F5296"/>
    <w:rsid w:val="000F619F"/>
    <w:rsid w:val="000F61CE"/>
    <w:rsid w:val="001046D2"/>
    <w:rsid w:val="001167E8"/>
    <w:rsid w:val="00116C55"/>
    <w:rsid w:val="00137BE2"/>
    <w:rsid w:val="00140EC1"/>
    <w:rsid w:val="0014528B"/>
    <w:rsid w:val="00146F87"/>
    <w:rsid w:val="00156057"/>
    <w:rsid w:val="001639E5"/>
    <w:rsid w:val="00185D89"/>
    <w:rsid w:val="001901E4"/>
    <w:rsid w:val="00194A54"/>
    <w:rsid w:val="001A59B4"/>
    <w:rsid w:val="001B3BB0"/>
    <w:rsid w:val="001B736C"/>
    <w:rsid w:val="001C0F92"/>
    <w:rsid w:val="001C28D4"/>
    <w:rsid w:val="001D5293"/>
    <w:rsid w:val="001E223F"/>
    <w:rsid w:val="001E3355"/>
    <w:rsid w:val="001F00F7"/>
    <w:rsid w:val="00217786"/>
    <w:rsid w:val="00224021"/>
    <w:rsid w:val="00226B8C"/>
    <w:rsid w:val="00237533"/>
    <w:rsid w:val="00243624"/>
    <w:rsid w:val="00244F44"/>
    <w:rsid w:val="00245262"/>
    <w:rsid w:val="0025242A"/>
    <w:rsid w:val="002547DF"/>
    <w:rsid w:val="00262F38"/>
    <w:rsid w:val="00263FCC"/>
    <w:rsid w:val="00273429"/>
    <w:rsid w:val="002814CC"/>
    <w:rsid w:val="0028402B"/>
    <w:rsid w:val="00285E03"/>
    <w:rsid w:val="00291550"/>
    <w:rsid w:val="002A0B00"/>
    <w:rsid w:val="002B095A"/>
    <w:rsid w:val="002B0E92"/>
    <w:rsid w:val="002B1AD7"/>
    <w:rsid w:val="002C1F07"/>
    <w:rsid w:val="002C5D7F"/>
    <w:rsid w:val="002D29DE"/>
    <w:rsid w:val="002D60E9"/>
    <w:rsid w:val="00304DA2"/>
    <w:rsid w:val="00310714"/>
    <w:rsid w:val="00310B0B"/>
    <w:rsid w:val="0031382F"/>
    <w:rsid w:val="00314658"/>
    <w:rsid w:val="003217C9"/>
    <w:rsid w:val="00321F6C"/>
    <w:rsid w:val="00323625"/>
    <w:rsid w:val="00331BFF"/>
    <w:rsid w:val="003331B9"/>
    <w:rsid w:val="0034255D"/>
    <w:rsid w:val="0035784A"/>
    <w:rsid w:val="0036717F"/>
    <w:rsid w:val="00372515"/>
    <w:rsid w:val="003845F4"/>
    <w:rsid w:val="00384861"/>
    <w:rsid w:val="00390C49"/>
    <w:rsid w:val="00391B1B"/>
    <w:rsid w:val="00395905"/>
    <w:rsid w:val="00396632"/>
    <w:rsid w:val="00397326"/>
    <w:rsid w:val="003A4C76"/>
    <w:rsid w:val="003B35A6"/>
    <w:rsid w:val="003C1CD7"/>
    <w:rsid w:val="003C5E9C"/>
    <w:rsid w:val="003D2974"/>
    <w:rsid w:val="003D4FD1"/>
    <w:rsid w:val="00402A53"/>
    <w:rsid w:val="00407AC1"/>
    <w:rsid w:val="00411EEF"/>
    <w:rsid w:val="00413722"/>
    <w:rsid w:val="0041466B"/>
    <w:rsid w:val="00436D27"/>
    <w:rsid w:val="00437536"/>
    <w:rsid w:val="00441090"/>
    <w:rsid w:val="0044771E"/>
    <w:rsid w:val="004530A0"/>
    <w:rsid w:val="004561FF"/>
    <w:rsid w:val="0045642B"/>
    <w:rsid w:val="004646C8"/>
    <w:rsid w:val="004665DA"/>
    <w:rsid w:val="00466667"/>
    <w:rsid w:val="00470065"/>
    <w:rsid w:val="00473FB6"/>
    <w:rsid w:val="004A19EE"/>
    <w:rsid w:val="004A46D2"/>
    <w:rsid w:val="004B203D"/>
    <w:rsid w:val="004C2A67"/>
    <w:rsid w:val="004C47C8"/>
    <w:rsid w:val="004C49B6"/>
    <w:rsid w:val="004D00A3"/>
    <w:rsid w:val="004D3512"/>
    <w:rsid w:val="004D5B4E"/>
    <w:rsid w:val="004D7857"/>
    <w:rsid w:val="004F30FC"/>
    <w:rsid w:val="004F47DC"/>
    <w:rsid w:val="004F617E"/>
    <w:rsid w:val="00512DBC"/>
    <w:rsid w:val="00516E4D"/>
    <w:rsid w:val="00522BF8"/>
    <w:rsid w:val="00530BA7"/>
    <w:rsid w:val="0053530E"/>
    <w:rsid w:val="00537D21"/>
    <w:rsid w:val="00546837"/>
    <w:rsid w:val="005607F5"/>
    <w:rsid w:val="00564A1C"/>
    <w:rsid w:val="00567DFC"/>
    <w:rsid w:val="00570D0A"/>
    <w:rsid w:val="00571478"/>
    <w:rsid w:val="00573AD6"/>
    <w:rsid w:val="005A4459"/>
    <w:rsid w:val="005A58EB"/>
    <w:rsid w:val="005B2EF8"/>
    <w:rsid w:val="005B6086"/>
    <w:rsid w:val="005C6233"/>
    <w:rsid w:val="005E2623"/>
    <w:rsid w:val="005E7E45"/>
    <w:rsid w:val="005F7B46"/>
    <w:rsid w:val="006353D2"/>
    <w:rsid w:val="0064267D"/>
    <w:rsid w:val="0065290F"/>
    <w:rsid w:val="00653BAC"/>
    <w:rsid w:val="006571FA"/>
    <w:rsid w:val="006571FD"/>
    <w:rsid w:val="0066212A"/>
    <w:rsid w:val="0066681E"/>
    <w:rsid w:val="00677E03"/>
    <w:rsid w:val="0069350C"/>
    <w:rsid w:val="00695F82"/>
    <w:rsid w:val="00696B3F"/>
    <w:rsid w:val="0069726A"/>
    <w:rsid w:val="006A0F25"/>
    <w:rsid w:val="006A1821"/>
    <w:rsid w:val="006B13BF"/>
    <w:rsid w:val="006C3808"/>
    <w:rsid w:val="006E4FCC"/>
    <w:rsid w:val="006E5569"/>
    <w:rsid w:val="006E76D1"/>
    <w:rsid w:val="007003FE"/>
    <w:rsid w:val="00723C0D"/>
    <w:rsid w:val="00724FA7"/>
    <w:rsid w:val="00727EF4"/>
    <w:rsid w:val="00731AD8"/>
    <w:rsid w:val="00734CF3"/>
    <w:rsid w:val="0073661A"/>
    <w:rsid w:val="00743026"/>
    <w:rsid w:val="00744AFF"/>
    <w:rsid w:val="007456C1"/>
    <w:rsid w:val="00746D9F"/>
    <w:rsid w:val="007500AC"/>
    <w:rsid w:val="00753E4D"/>
    <w:rsid w:val="00756DFA"/>
    <w:rsid w:val="00765B90"/>
    <w:rsid w:val="00767FBB"/>
    <w:rsid w:val="007720F4"/>
    <w:rsid w:val="00772CF1"/>
    <w:rsid w:val="00773E76"/>
    <w:rsid w:val="00781909"/>
    <w:rsid w:val="00790AF9"/>
    <w:rsid w:val="00793A76"/>
    <w:rsid w:val="007B2357"/>
    <w:rsid w:val="007C259B"/>
    <w:rsid w:val="007C2B57"/>
    <w:rsid w:val="007D11BE"/>
    <w:rsid w:val="007D5A4A"/>
    <w:rsid w:val="008029FA"/>
    <w:rsid w:val="00803235"/>
    <w:rsid w:val="00811D26"/>
    <w:rsid w:val="0082357E"/>
    <w:rsid w:val="00824036"/>
    <w:rsid w:val="00824D6B"/>
    <w:rsid w:val="0083331A"/>
    <w:rsid w:val="008532E3"/>
    <w:rsid w:val="00865BFA"/>
    <w:rsid w:val="00877252"/>
    <w:rsid w:val="0088321A"/>
    <w:rsid w:val="0089016A"/>
    <w:rsid w:val="008A5C4D"/>
    <w:rsid w:val="008A5DE3"/>
    <w:rsid w:val="008A7667"/>
    <w:rsid w:val="008C4502"/>
    <w:rsid w:val="008D451F"/>
    <w:rsid w:val="008E6437"/>
    <w:rsid w:val="008F639E"/>
    <w:rsid w:val="008F649D"/>
    <w:rsid w:val="009141EF"/>
    <w:rsid w:val="00914754"/>
    <w:rsid w:val="0091606B"/>
    <w:rsid w:val="0093348A"/>
    <w:rsid w:val="009402C1"/>
    <w:rsid w:val="009441AE"/>
    <w:rsid w:val="00944218"/>
    <w:rsid w:val="00944C3B"/>
    <w:rsid w:val="00945944"/>
    <w:rsid w:val="0096214D"/>
    <w:rsid w:val="00963477"/>
    <w:rsid w:val="009668F3"/>
    <w:rsid w:val="009756C7"/>
    <w:rsid w:val="00976416"/>
    <w:rsid w:val="00981AA1"/>
    <w:rsid w:val="009856D2"/>
    <w:rsid w:val="0098623C"/>
    <w:rsid w:val="009A446F"/>
    <w:rsid w:val="009B42F4"/>
    <w:rsid w:val="009B73B6"/>
    <w:rsid w:val="009C4CE5"/>
    <w:rsid w:val="009D1241"/>
    <w:rsid w:val="009D6261"/>
    <w:rsid w:val="009E2948"/>
    <w:rsid w:val="009F47C0"/>
    <w:rsid w:val="009F6D2F"/>
    <w:rsid w:val="00A01404"/>
    <w:rsid w:val="00A1310E"/>
    <w:rsid w:val="00A148F6"/>
    <w:rsid w:val="00A23948"/>
    <w:rsid w:val="00A32287"/>
    <w:rsid w:val="00A45CD6"/>
    <w:rsid w:val="00A468EE"/>
    <w:rsid w:val="00A53CE9"/>
    <w:rsid w:val="00A56A35"/>
    <w:rsid w:val="00A61072"/>
    <w:rsid w:val="00A63DEE"/>
    <w:rsid w:val="00A707A2"/>
    <w:rsid w:val="00A70DD4"/>
    <w:rsid w:val="00A77BD2"/>
    <w:rsid w:val="00AB3C25"/>
    <w:rsid w:val="00AB6ECA"/>
    <w:rsid w:val="00AC248F"/>
    <w:rsid w:val="00AC3395"/>
    <w:rsid w:val="00AD4DE1"/>
    <w:rsid w:val="00AD76F6"/>
    <w:rsid w:val="00AE293C"/>
    <w:rsid w:val="00AE5750"/>
    <w:rsid w:val="00AF2BFF"/>
    <w:rsid w:val="00AF5D9F"/>
    <w:rsid w:val="00B07C7E"/>
    <w:rsid w:val="00B20501"/>
    <w:rsid w:val="00B244A4"/>
    <w:rsid w:val="00B2749D"/>
    <w:rsid w:val="00B2753C"/>
    <w:rsid w:val="00B27E4A"/>
    <w:rsid w:val="00B30EA5"/>
    <w:rsid w:val="00B34899"/>
    <w:rsid w:val="00B436F6"/>
    <w:rsid w:val="00B46BF8"/>
    <w:rsid w:val="00B6222B"/>
    <w:rsid w:val="00B6271A"/>
    <w:rsid w:val="00B67614"/>
    <w:rsid w:val="00B730DA"/>
    <w:rsid w:val="00B768E4"/>
    <w:rsid w:val="00BA4892"/>
    <w:rsid w:val="00BA7594"/>
    <w:rsid w:val="00BB3D32"/>
    <w:rsid w:val="00BB534A"/>
    <w:rsid w:val="00BB56C6"/>
    <w:rsid w:val="00BC0487"/>
    <w:rsid w:val="00BC0BB4"/>
    <w:rsid w:val="00BC172D"/>
    <w:rsid w:val="00BC1773"/>
    <w:rsid w:val="00BC4CAC"/>
    <w:rsid w:val="00BD6983"/>
    <w:rsid w:val="00BD76D6"/>
    <w:rsid w:val="00BE2A9F"/>
    <w:rsid w:val="00BE5AE6"/>
    <w:rsid w:val="00BF75A5"/>
    <w:rsid w:val="00C040EE"/>
    <w:rsid w:val="00C07E3E"/>
    <w:rsid w:val="00C158DC"/>
    <w:rsid w:val="00C23FE8"/>
    <w:rsid w:val="00C25397"/>
    <w:rsid w:val="00C26644"/>
    <w:rsid w:val="00C317A9"/>
    <w:rsid w:val="00C321D6"/>
    <w:rsid w:val="00C32394"/>
    <w:rsid w:val="00C50C20"/>
    <w:rsid w:val="00C54127"/>
    <w:rsid w:val="00C615F6"/>
    <w:rsid w:val="00C802E0"/>
    <w:rsid w:val="00C926DB"/>
    <w:rsid w:val="00CC480B"/>
    <w:rsid w:val="00CC4F71"/>
    <w:rsid w:val="00CD0729"/>
    <w:rsid w:val="00CD4C9E"/>
    <w:rsid w:val="00CD7F61"/>
    <w:rsid w:val="00CE1569"/>
    <w:rsid w:val="00CE1C96"/>
    <w:rsid w:val="00CE2B92"/>
    <w:rsid w:val="00CE5CFD"/>
    <w:rsid w:val="00CF0178"/>
    <w:rsid w:val="00CF0564"/>
    <w:rsid w:val="00CF26E9"/>
    <w:rsid w:val="00CF5136"/>
    <w:rsid w:val="00CF52D5"/>
    <w:rsid w:val="00CF623A"/>
    <w:rsid w:val="00D02FA2"/>
    <w:rsid w:val="00D04900"/>
    <w:rsid w:val="00D268BD"/>
    <w:rsid w:val="00D2747C"/>
    <w:rsid w:val="00D27DB9"/>
    <w:rsid w:val="00D450A4"/>
    <w:rsid w:val="00D505F5"/>
    <w:rsid w:val="00D5213D"/>
    <w:rsid w:val="00D63080"/>
    <w:rsid w:val="00D65E25"/>
    <w:rsid w:val="00D674CD"/>
    <w:rsid w:val="00D67648"/>
    <w:rsid w:val="00D67664"/>
    <w:rsid w:val="00D71A40"/>
    <w:rsid w:val="00D723B8"/>
    <w:rsid w:val="00D72E4A"/>
    <w:rsid w:val="00D80622"/>
    <w:rsid w:val="00D850D5"/>
    <w:rsid w:val="00D87039"/>
    <w:rsid w:val="00D93FBF"/>
    <w:rsid w:val="00D94658"/>
    <w:rsid w:val="00D96A8B"/>
    <w:rsid w:val="00DA22AD"/>
    <w:rsid w:val="00DA4B5D"/>
    <w:rsid w:val="00DB09A9"/>
    <w:rsid w:val="00DB38B1"/>
    <w:rsid w:val="00DC04E0"/>
    <w:rsid w:val="00DC2354"/>
    <w:rsid w:val="00DD45AE"/>
    <w:rsid w:val="00DF1A7B"/>
    <w:rsid w:val="00DF632B"/>
    <w:rsid w:val="00E074F0"/>
    <w:rsid w:val="00E11123"/>
    <w:rsid w:val="00E17F09"/>
    <w:rsid w:val="00E21E60"/>
    <w:rsid w:val="00E26563"/>
    <w:rsid w:val="00E35FDA"/>
    <w:rsid w:val="00E43263"/>
    <w:rsid w:val="00E53A7F"/>
    <w:rsid w:val="00E62D1E"/>
    <w:rsid w:val="00E62EAC"/>
    <w:rsid w:val="00E70DB4"/>
    <w:rsid w:val="00E76E08"/>
    <w:rsid w:val="00E8074A"/>
    <w:rsid w:val="00EA1158"/>
    <w:rsid w:val="00EA4A58"/>
    <w:rsid w:val="00EC0913"/>
    <w:rsid w:val="00EC250C"/>
    <w:rsid w:val="00EC4B54"/>
    <w:rsid w:val="00ED0307"/>
    <w:rsid w:val="00ED4AD6"/>
    <w:rsid w:val="00EF4F93"/>
    <w:rsid w:val="00F00D0F"/>
    <w:rsid w:val="00F0523B"/>
    <w:rsid w:val="00F06BF0"/>
    <w:rsid w:val="00F070F3"/>
    <w:rsid w:val="00F0788B"/>
    <w:rsid w:val="00F139E4"/>
    <w:rsid w:val="00F22556"/>
    <w:rsid w:val="00F24086"/>
    <w:rsid w:val="00F245F9"/>
    <w:rsid w:val="00F24BC5"/>
    <w:rsid w:val="00F52FDB"/>
    <w:rsid w:val="00F665EC"/>
    <w:rsid w:val="00F723D8"/>
    <w:rsid w:val="00F75CDD"/>
    <w:rsid w:val="00F760B9"/>
    <w:rsid w:val="00F8235E"/>
    <w:rsid w:val="00F87994"/>
    <w:rsid w:val="00F90C6D"/>
    <w:rsid w:val="00F91A71"/>
    <w:rsid w:val="00FA4DB9"/>
    <w:rsid w:val="00FB1CA5"/>
    <w:rsid w:val="00FB45AC"/>
    <w:rsid w:val="00FD4239"/>
    <w:rsid w:val="00FE5AC9"/>
    <w:rsid w:val="00FF147C"/>
    <w:rsid w:val="00FF1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08A183BE"/>
  <w15:chartTrackingRefBased/>
  <w15:docId w15:val="{7B513502-FB4D-4167-822F-AA891B24A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Batang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76416"/>
    <w:rPr>
      <w:lang w:val="en-AU"/>
    </w:rPr>
  </w:style>
  <w:style w:type="paragraph" w:styleId="Heading3">
    <w:name w:val="heading 3"/>
    <w:basedOn w:val="Normal"/>
    <w:next w:val="Normal"/>
    <w:qFormat/>
    <w:rsid w:val="00391B1B"/>
    <w:pPr>
      <w:keepNext/>
      <w:jc w:val="center"/>
      <w:outlineLvl w:val="2"/>
    </w:pPr>
    <w:rPr>
      <w:rFonts w:eastAsia="Times New Roman"/>
      <w:b/>
      <w:bCs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C04E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4410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43026"/>
    <w:pPr>
      <w:ind w:left="720"/>
    </w:pPr>
  </w:style>
  <w:style w:type="character" w:customStyle="1" w:styleId="apple-converted-space">
    <w:name w:val="apple-converted-space"/>
    <w:basedOn w:val="DefaultParagraphFont"/>
    <w:rsid w:val="000B79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617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84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6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0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7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69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MITTS Ltd.</Company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abelc005</dc:creator>
  <cp:keywords/>
  <cp:lastModifiedBy>Grech Stephen at Parlament-MT</cp:lastModifiedBy>
  <cp:revision>3</cp:revision>
  <cp:lastPrinted>2017-11-28T12:33:00Z</cp:lastPrinted>
  <dcterms:created xsi:type="dcterms:W3CDTF">2021-06-09T07:39:00Z</dcterms:created>
  <dcterms:modified xsi:type="dcterms:W3CDTF">2021-06-09T07:45:00Z</dcterms:modified>
</cp:coreProperties>
</file>