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5BA4D" w14:textId="77777777" w:rsidR="00AE069E" w:rsidRPr="00CE6BA4" w:rsidRDefault="00AE069E" w:rsidP="00025CAB">
      <w:pPr>
        <w:jc w:val="both"/>
        <w:rPr>
          <w:rFonts w:cs="Times New Roman"/>
          <w:b/>
          <w:lang w:val="mt-MT"/>
        </w:rPr>
      </w:pPr>
      <w:r w:rsidRPr="00CE6BA4">
        <w:rPr>
          <w:rFonts w:cs="Times New Roman"/>
          <w:b/>
          <w:lang w:val="mt-MT"/>
        </w:rPr>
        <w:t>MINUTI</w:t>
      </w:r>
    </w:p>
    <w:p w14:paraId="4AA8D66B" w14:textId="77777777" w:rsidR="00AE069E" w:rsidRPr="00CE6BA4" w:rsidRDefault="00AE069E" w:rsidP="00025CAB">
      <w:pPr>
        <w:jc w:val="both"/>
        <w:rPr>
          <w:rFonts w:cs="Times New Roman"/>
          <w:b/>
          <w:lang w:val="mt-MT"/>
        </w:rPr>
      </w:pPr>
    </w:p>
    <w:p w14:paraId="4A36946C" w14:textId="77777777" w:rsidR="00AE069E" w:rsidRPr="00CE6BA4" w:rsidRDefault="00AE069E" w:rsidP="00025CAB">
      <w:pPr>
        <w:jc w:val="both"/>
        <w:rPr>
          <w:rFonts w:cs="Times New Roman"/>
          <w:b/>
          <w:lang w:val="mt-MT"/>
        </w:rPr>
      </w:pPr>
    </w:p>
    <w:p w14:paraId="2AE8CD00" w14:textId="77777777" w:rsidR="00AE069E" w:rsidRPr="00CE6BA4" w:rsidRDefault="00AE069E" w:rsidP="00025CAB">
      <w:pPr>
        <w:jc w:val="both"/>
        <w:rPr>
          <w:rFonts w:cs="Times New Roman"/>
          <w:b/>
          <w:lang w:val="mt-MT"/>
        </w:rPr>
      </w:pPr>
      <w:r w:rsidRPr="00CE6BA4">
        <w:rPr>
          <w:rFonts w:cs="Times New Roman"/>
          <w:b/>
          <w:lang w:val="mt-MT"/>
        </w:rPr>
        <w:t>KAMRA TAD-DEPUTATI</w:t>
      </w:r>
    </w:p>
    <w:p w14:paraId="400D43B4" w14:textId="77777777" w:rsidR="00AE069E" w:rsidRPr="00CE6BA4" w:rsidRDefault="00AE069E" w:rsidP="00025CAB">
      <w:pPr>
        <w:jc w:val="both"/>
        <w:rPr>
          <w:rFonts w:cs="Times New Roman"/>
          <w:b/>
          <w:lang w:val="mt-MT"/>
        </w:rPr>
      </w:pPr>
    </w:p>
    <w:p w14:paraId="57EB2DE6" w14:textId="77777777" w:rsidR="00AE069E" w:rsidRPr="00CE6BA4" w:rsidRDefault="00AE069E" w:rsidP="00025CAB">
      <w:pPr>
        <w:jc w:val="both"/>
        <w:rPr>
          <w:rFonts w:cs="Times New Roman"/>
          <w:b/>
          <w:lang w:val="mt-MT"/>
        </w:rPr>
      </w:pPr>
    </w:p>
    <w:p w14:paraId="744CC4C4" w14:textId="77777777" w:rsidR="00AE069E" w:rsidRPr="00CE6BA4" w:rsidRDefault="00AE069E" w:rsidP="00025CAB">
      <w:pPr>
        <w:jc w:val="both"/>
        <w:rPr>
          <w:rFonts w:cs="Times New Roman"/>
          <w:b/>
          <w:lang w:val="mt-MT"/>
        </w:rPr>
      </w:pPr>
      <w:r w:rsidRPr="00CE6BA4">
        <w:rPr>
          <w:rFonts w:cs="Times New Roman"/>
          <w:b/>
          <w:lang w:val="mt-MT"/>
        </w:rPr>
        <w:t>KUMITAT PERMANENTI GĦALL-KONSIDERAZZJONI TA’ ABBOZZI TA’ LIĠI AĠĠUNT</w:t>
      </w:r>
    </w:p>
    <w:p w14:paraId="402588D7" w14:textId="77777777" w:rsidR="00AE069E" w:rsidRPr="00CE6BA4" w:rsidRDefault="00AE069E" w:rsidP="00025CAB">
      <w:pPr>
        <w:jc w:val="both"/>
        <w:rPr>
          <w:rFonts w:cs="Times New Roman"/>
          <w:b/>
          <w:lang w:val="mt-MT"/>
        </w:rPr>
      </w:pPr>
    </w:p>
    <w:p w14:paraId="7AFF80D6" w14:textId="77777777" w:rsidR="00AE069E" w:rsidRPr="00CE6BA4" w:rsidRDefault="00AE069E" w:rsidP="00025CAB">
      <w:pPr>
        <w:jc w:val="both"/>
        <w:rPr>
          <w:rFonts w:cs="Times New Roman"/>
          <w:b/>
          <w:lang w:val="mt-MT"/>
        </w:rPr>
      </w:pPr>
    </w:p>
    <w:p w14:paraId="36FE7EB0" w14:textId="77777777" w:rsidR="00AE069E" w:rsidRPr="00CE6BA4" w:rsidRDefault="00AE069E" w:rsidP="00025CAB">
      <w:pPr>
        <w:jc w:val="both"/>
        <w:rPr>
          <w:rFonts w:cs="Times New Roman"/>
          <w:b/>
          <w:lang w:val="mt-MT"/>
        </w:rPr>
      </w:pPr>
      <w:r w:rsidRPr="00CE6BA4">
        <w:rPr>
          <w:rFonts w:cs="Times New Roman"/>
          <w:b/>
          <w:lang w:val="mt-MT"/>
        </w:rPr>
        <w:t>IT-TLETTAX-IL PARLAMENT</w:t>
      </w:r>
    </w:p>
    <w:p w14:paraId="5C4F03F9" w14:textId="77777777" w:rsidR="00AE069E" w:rsidRPr="00CE6BA4" w:rsidRDefault="00AE069E" w:rsidP="00025CAB">
      <w:pPr>
        <w:jc w:val="both"/>
        <w:rPr>
          <w:rFonts w:cs="Times New Roman"/>
          <w:b/>
          <w:lang w:val="mt-MT"/>
        </w:rPr>
      </w:pPr>
    </w:p>
    <w:p w14:paraId="5E583FB9" w14:textId="77777777" w:rsidR="00AE069E" w:rsidRPr="00CE6BA4" w:rsidRDefault="00AE069E" w:rsidP="00025CAB">
      <w:pPr>
        <w:jc w:val="both"/>
        <w:rPr>
          <w:rFonts w:cs="Times New Roman"/>
          <w:b/>
          <w:lang w:val="mt-MT"/>
        </w:rPr>
      </w:pPr>
    </w:p>
    <w:p w14:paraId="7A9174FE" w14:textId="1342C95A" w:rsidR="00AE069E" w:rsidRPr="00CE6BA4" w:rsidRDefault="00AE069E" w:rsidP="00025CAB">
      <w:pPr>
        <w:jc w:val="both"/>
        <w:rPr>
          <w:rFonts w:cs="Times New Roman"/>
          <w:b/>
          <w:lang w:val="mt-MT"/>
        </w:rPr>
      </w:pPr>
      <w:r w:rsidRPr="00CE6BA4">
        <w:rPr>
          <w:rFonts w:cs="Times New Roman"/>
          <w:b/>
          <w:lang w:val="mt-MT"/>
        </w:rPr>
        <w:t>LAQGĦA NRU 4</w:t>
      </w:r>
      <w:r w:rsidR="00A45CF8" w:rsidRPr="00CE6BA4">
        <w:rPr>
          <w:rFonts w:cs="Times New Roman"/>
          <w:b/>
          <w:lang w:val="mt-MT"/>
        </w:rPr>
        <w:t>4</w:t>
      </w:r>
    </w:p>
    <w:p w14:paraId="39423DD8" w14:textId="77777777" w:rsidR="00AE069E" w:rsidRPr="00CE6BA4" w:rsidRDefault="00AE069E" w:rsidP="00025CAB">
      <w:pPr>
        <w:jc w:val="both"/>
        <w:rPr>
          <w:rFonts w:cs="Times New Roman"/>
          <w:b/>
          <w:lang w:val="mt-MT" w:eastAsia="en-US"/>
        </w:rPr>
      </w:pPr>
    </w:p>
    <w:p w14:paraId="3D4B4DD4" w14:textId="3262459A" w:rsidR="00AE069E" w:rsidRPr="00CE6BA4" w:rsidRDefault="00AE069E" w:rsidP="00025CAB">
      <w:pPr>
        <w:jc w:val="both"/>
        <w:rPr>
          <w:rFonts w:cs="Times New Roman"/>
          <w:lang w:val="mt-MT"/>
        </w:rPr>
      </w:pPr>
      <w:r w:rsidRPr="00CE6BA4">
        <w:rPr>
          <w:rFonts w:cs="Times New Roman"/>
          <w:lang w:val="mt-MT"/>
        </w:rPr>
        <w:t>It-</w:t>
      </w:r>
      <w:r w:rsidR="00A45CF8" w:rsidRPr="00CE6BA4">
        <w:rPr>
          <w:rFonts w:cs="Times New Roman"/>
          <w:lang w:val="mt-MT"/>
        </w:rPr>
        <w:t>Tnejn</w:t>
      </w:r>
      <w:r w:rsidRPr="00CE6BA4">
        <w:rPr>
          <w:rFonts w:cs="Times New Roman"/>
          <w:lang w:val="mt-MT"/>
        </w:rPr>
        <w:t xml:space="preserve">, </w:t>
      </w:r>
      <w:r w:rsidR="00A45CF8" w:rsidRPr="00CE6BA4">
        <w:rPr>
          <w:rFonts w:cs="Times New Roman"/>
          <w:lang w:val="mt-MT"/>
        </w:rPr>
        <w:t>2</w:t>
      </w:r>
      <w:r w:rsidRPr="00CE6BA4">
        <w:rPr>
          <w:rFonts w:cs="Times New Roman"/>
          <w:lang w:val="mt-MT"/>
        </w:rPr>
        <w:t>9 ta’ Marzu 2021</w:t>
      </w:r>
    </w:p>
    <w:p w14:paraId="0CF58700" w14:textId="77777777" w:rsidR="00AE069E" w:rsidRPr="00CE6BA4" w:rsidRDefault="00AE069E" w:rsidP="00025CAB">
      <w:pPr>
        <w:jc w:val="both"/>
        <w:rPr>
          <w:rFonts w:cs="Times New Roman"/>
          <w:lang w:val="mt-MT"/>
        </w:rPr>
      </w:pPr>
    </w:p>
    <w:p w14:paraId="4248BB54" w14:textId="1CDB997E" w:rsidR="00AE069E" w:rsidRPr="00CE6BA4" w:rsidRDefault="00AE069E" w:rsidP="00025CAB">
      <w:pPr>
        <w:jc w:val="both"/>
        <w:rPr>
          <w:rFonts w:cs="Times New Roman"/>
          <w:lang w:val="mt-MT"/>
        </w:rPr>
      </w:pPr>
      <w:r w:rsidRPr="00CE6BA4">
        <w:rPr>
          <w:rFonts w:cs="Times New Roman"/>
          <w:lang w:val="mt-MT"/>
        </w:rPr>
        <w:t>Il-Kumitat Permanenti għall-Konsiderazzjoni ta’ Abbozzi ta’ Liġi Aġġunt iltaqa’ fil-Parlament f</w:t>
      </w:r>
      <w:r w:rsidR="00A45CF8" w:rsidRPr="00CE6BA4">
        <w:rPr>
          <w:rFonts w:cs="Times New Roman"/>
          <w:lang w:val="mt-MT"/>
        </w:rPr>
        <w:t>is</w:t>
      </w:r>
      <w:r w:rsidRPr="00CE6BA4">
        <w:rPr>
          <w:rFonts w:cs="Times New Roman"/>
          <w:lang w:val="mt-MT"/>
        </w:rPr>
        <w:t>-</w:t>
      </w:r>
      <w:r w:rsidR="00A45CF8" w:rsidRPr="00CE6BA4">
        <w:rPr>
          <w:rFonts w:cs="Times New Roman"/>
          <w:lang w:val="mt-MT"/>
        </w:rPr>
        <w:t>1</w:t>
      </w:r>
      <w:r w:rsidRPr="00CE6BA4">
        <w:rPr>
          <w:rFonts w:cs="Times New Roman"/>
          <w:lang w:val="mt-MT"/>
        </w:rPr>
        <w:t>.</w:t>
      </w:r>
      <w:r w:rsidR="00A45CF8" w:rsidRPr="00CE6BA4">
        <w:rPr>
          <w:rFonts w:cs="Times New Roman"/>
          <w:lang w:val="mt-MT"/>
        </w:rPr>
        <w:t>40</w:t>
      </w:r>
      <w:r w:rsidRPr="00CE6BA4">
        <w:rPr>
          <w:rFonts w:cs="Times New Roman"/>
          <w:lang w:val="mt-MT"/>
        </w:rPr>
        <w:t xml:space="preserve"> p.m.</w:t>
      </w:r>
    </w:p>
    <w:p w14:paraId="7B47656C" w14:textId="77777777" w:rsidR="00AE069E" w:rsidRPr="00CE6BA4" w:rsidRDefault="00AE069E" w:rsidP="00025CAB">
      <w:pPr>
        <w:jc w:val="both"/>
        <w:rPr>
          <w:rFonts w:cs="Times New Roman"/>
          <w:lang w:val="mt-MT"/>
        </w:rPr>
      </w:pPr>
    </w:p>
    <w:p w14:paraId="7D0ACD40" w14:textId="77777777" w:rsidR="00AE069E" w:rsidRPr="00CE6BA4" w:rsidRDefault="00AE069E" w:rsidP="00025CAB">
      <w:pPr>
        <w:jc w:val="both"/>
        <w:rPr>
          <w:rFonts w:cs="Times New Roman"/>
          <w:lang w:val="mt-MT"/>
        </w:rPr>
      </w:pPr>
      <w:r w:rsidRPr="00CE6BA4">
        <w:rPr>
          <w:rFonts w:cs="Times New Roman"/>
          <w:lang w:val="mt-MT"/>
        </w:rPr>
        <w:t>L-Onor. Anthony Agius Decelis, President tal-Kumitat, ippresieda.</w:t>
      </w:r>
    </w:p>
    <w:p w14:paraId="22711B8B" w14:textId="77777777" w:rsidR="00AE069E" w:rsidRPr="00CE6BA4" w:rsidRDefault="00AE069E" w:rsidP="00025CAB">
      <w:pPr>
        <w:jc w:val="both"/>
        <w:rPr>
          <w:rFonts w:cs="Times New Roman"/>
          <w:lang w:val="mt-MT"/>
        </w:rPr>
      </w:pPr>
    </w:p>
    <w:p w14:paraId="683A70BF" w14:textId="77777777" w:rsidR="00AE069E" w:rsidRPr="00CE6BA4" w:rsidRDefault="00AE069E" w:rsidP="00025CAB">
      <w:pPr>
        <w:jc w:val="both"/>
        <w:rPr>
          <w:rFonts w:cs="Times New Roman"/>
          <w:lang w:val="mt-MT"/>
        </w:rPr>
      </w:pPr>
    </w:p>
    <w:p w14:paraId="250433A5" w14:textId="77777777" w:rsidR="00AE069E" w:rsidRPr="00CE6BA4" w:rsidRDefault="00AE069E" w:rsidP="00025CAB">
      <w:pPr>
        <w:jc w:val="both"/>
        <w:rPr>
          <w:rFonts w:cs="Times New Roman"/>
          <w:b/>
          <w:lang w:val="mt-MT"/>
        </w:rPr>
      </w:pPr>
      <w:r w:rsidRPr="00CE6BA4">
        <w:rPr>
          <w:rFonts w:cs="Times New Roman"/>
          <w:b/>
          <w:lang w:val="mt-MT"/>
        </w:rPr>
        <w:t>PREŻENTI</w:t>
      </w:r>
    </w:p>
    <w:p w14:paraId="2D3DF5C4" w14:textId="77777777" w:rsidR="00AE069E" w:rsidRPr="00CE6BA4" w:rsidRDefault="00AE069E" w:rsidP="00025CAB">
      <w:pPr>
        <w:jc w:val="both"/>
        <w:rPr>
          <w:rFonts w:cs="Times New Roman"/>
          <w:lang w:val="mt-MT"/>
        </w:rPr>
      </w:pPr>
    </w:p>
    <w:p w14:paraId="3D0A3C37" w14:textId="22650501" w:rsidR="00AE069E" w:rsidRPr="00CE6BA4" w:rsidRDefault="00AE069E" w:rsidP="00025CAB">
      <w:pPr>
        <w:jc w:val="both"/>
        <w:rPr>
          <w:rFonts w:cs="Times New Roman"/>
          <w:lang w:val="mt-MT"/>
        </w:rPr>
      </w:pPr>
      <w:r w:rsidRPr="00CE6BA4">
        <w:rPr>
          <w:rFonts w:cs="Times New Roman"/>
          <w:lang w:val="mt-MT"/>
        </w:rPr>
        <w:t xml:space="preserve">L-Onor. </w:t>
      </w:r>
      <w:r w:rsidR="00A45CF8" w:rsidRPr="00CE6BA4">
        <w:rPr>
          <w:rFonts w:cs="Times New Roman"/>
          <w:lang w:val="mt-MT"/>
        </w:rPr>
        <w:t xml:space="preserve">Karol Aquilina, l-Onor. Therese Comodini Cachia, l-Onor. Joseph Ellis, l-Onor. Josè Herrera, l-Onor. Carmelo Mifsud Bonnici, l-Onor. Oliver Siclcuna, l-Onor. Edward Zammit Lewis u l-Onor. Stefan Zrinzo Azzopardi. </w:t>
      </w:r>
    </w:p>
    <w:p w14:paraId="4CB4E5EB" w14:textId="77777777" w:rsidR="00AE069E" w:rsidRPr="00CE6BA4" w:rsidRDefault="00AE069E" w:rsidP="00025CAB">
      <w:pPr>
        <w:jc w:val="both"/>
        <w:rPr>
          <w:rFonts w:cs="Times New Roman"/>
          <w:lang w:val="mt-MT"/>
        </w:rPr>
      </w:pPr>
    </w:p>
    <w:p w14:paraId="52E53D57" w14:textId="77777777" w:rsidR="00AE069E" w:rsidRPr="00CE6BA4" w:rsidRDefault="00AE069E" w:rsidP="00025CAB">
      <w:pPr>
        <w:jc w:val="both"/>
        <w:rPr>
          <w:rFonts w:cs="Times New Roman"/>
          <w:lang w:val="mt-MT"/>
        </w:rPr>
      </w:pPr>
    </w:p>
    <w:p w14:paraId="3F6F0BB2" w14:textId="77777777" w:rsidR="00AE069E" w:rsidRPr="00CE6BA4" w:rsidRDefault="00AE069E" w:rsidP="00025CAB">
      <w:pPr>
        <w:jc w:val="both"/>
        <w:rPr>
          <w:rFonts w:cs="Times New Roman"/>
          <w:b/>
          <w:lang w:val="mt-MT"/>
        </w:rPr>
      </w:pPr>
      <w:r w:rsidRPr="00CE6BA4">
        <w:rPr>
          <w:rFonts w:cs="Times New Roman"/>
          <w:b/>
          <w:lang w:val="mt-MT"/>
        </w:rPr>
        <w:t>TALBA</w:t>
      </w:r>
    </w:p>
    <w:p w14:paraId="22208462" w14:textId="77777777" w:rsidR="00AE069E" w:rsidRPr="00CE6BA4" w:rsidRDefault="00AE069E" w:rsidP="00025CAB">
      <w:pPr>
        <w:jc w:val="both"/>
        <w:rPr>
          <w:rFonts w:cs="Times New Roman"/>
          <w:lang w:val="mt-MT"/>
        </w:rPr>
      </w:pPr>
    </w:p>
    <w:p w14:paraId="54835979" w14:textId="77777777" w:rsidR="00AE069E" w:rsidRPr="00CE6BA4" w:rsidRDefault="00AE069E" w:rsidP="00025CAB">
      <w:pPr>
        <w:jc w:val="both"/>
        <w:rPr>
          <w:rFonts w:cs="Times New Roman"/>
          <w:lang w:val="mt-MT"/>
        </w:rPr>
      </w:pPr>
      <w:r w:rsidRPr="00CE6BA4">
        <w:rPr>
          <w:rFonts w:cs="Times New Roman"/>
          <w:lang w:val="mt-MT"/>
        </w:rPr>
        <w:t xml:space="preserve">Il-President tal-Kumitat qal it-talba. </w:t>
      </w:r>
    </w:p>
    <w:p w14:paraId="4E0C67CC" w14:textId="77777777" w:rsidR="00AE069E" w:rsidRPr="00CE6BA4" w:rsidRDefault="00AE069E" w:rsidP="00025CAB">
      <w:pPr>
        <w:jc w:val="both"/>
        <w:rPr>
          <w:rFonts w:cs="Times New Roman"/>
          <w:lang w:val="mt-MT"/>
        </w:rPr>
      </w:pPr>
    </w:p>
    <w:p w14:paraId="4CF6EC14" w14:textId="77777777" w:rsidR="00AE069E" w:rsidRPr="00CE6BA4" w:rsidRDefault="00AE069E" w:rsidP="00025CAB">
      <w:pPr>
        <w:jc w:val="both"/>
        <w:rPr>
          <w:rFonts w:cs="Times New Roman"/>
          <w:lang w:val="mt-MT"/>
        </w:rPr>
      </w:pPr>
    </w:p>
    <w:p w14:paraId="37CB957B" w14:textId="643FAA69" w:rsidR="00AE069E" w:rsidRPr="00CE6BA4" w:rsidRDefault="00F22953" w:rsidP="00025CAB">
      <w:pPr>
        <w:jc w:val="both"/>
        <w:rPr>
          <w:rFonts w:cs="Times New Roman"/>
          <w:b/>
          <w:lang w:val="mt-MT"/>
        </w:rPr>
      </w:pPr>
      <w:r w:rsidRPr="00CE6BA4">
        <w:rPr>
          <w:rFonts w:cs="Times New Roman"/>
          <w:b/>
          <w:lang w:val="mt-MT"/>
        </w:rPr>
        <w:t xml:space="preserve">1. </w:t>
      </w:r>
      <w:r w:rsidR="00AE069E" w:rsidRPr="00CE6BA4">
        <w:rPr>
          <w:rFonts w:cs="Times New Roman"/>
          <w:b/>
          <w:lang w:val="mt-MT"/>
        </w:rPr>
        <w:t>MINUTI</w:t>
      </w:r>
    </w:p>
    <w:p w14:paraId="18325DD6" w14:textId="77777777" w:rsidR="00AE069E" w:rsidRPr="00CE6BA4" w:rsidRDefault="00AE069E" w:rsidP="00025CAB">
      <w:pPr>
        <w:jc w:val="both"/>
        <w:rPr>
          <w:rFonts w:cs="Times New Roman"/>
          <w:lang w:val="mt-MT"/>
        </w:rPr>
      </w:pPr>
    </w:p>
    <w:p w14:paraId="5F469F86" w14:textId="0356CD71" w:rsidR="00AE069E" w:rsidRPr="00CE6BA4" w:rsidRDefault="00AE069E" w:rsidP="00025CAB">
      <w:pPr>
        <w:jc w:val="both"/>
        <w:rPr>
          <w:rFonts w:cs="Times New Roman"/>
          <w:lang w:val="mt-MT"/>
        </w:rPr>
      </w:pPr>
      <w:r w:rsidRPr="00CE6BA4">
        <w:rPr>
          <w:rFonts w:cs="Times New Roman"/>
          <w:lang w:val="mt-MT"/>
        </w:rPr>
        <w:t>Il-Minuti tal-Laqgħa Nru 4</w:t>
      </w:r>
      <w:r w:rsidR="00A45CF8" w:rsidRPr="00CE6BA4">
        <w:rPr>
          <w:rFonts w:cs="Times New Roman"/>
          <w:lang w:val="mt-MT"/>
        </w:rPr>
        <w:t>3</w:t>
      </w:r>
      <w:r w:rsidRPr="00CE6BA4">
        <w:rPr>
          <w:rFonts w:cs="Times New Roman"/>
          <w:lang w:val="mt-MT"/>
        </w:rPr>
        <w:t xml:space="preserve"> li saret f</w:t>
      </w:r>
      <w:r w:rsidR="00A45CF8" w:rsidRPr="00CE6BA4">
        <w:rPr>
          <w:rFonts w:cs="Times New Roman"/>
          <w:lang w:val="mt-MT"/>
        </w:rPr>
        <w:t>id</w:t>
      </w:r>
      <w:r w:rsidRPr="00CE6BA4">
        <w:rPr>
          <w:rFonts w:cs="Times New Roman"/>
          <w:lang w:val="mt-MT"/>
        </w:rPr>
        <w:t>-</w:t>
      </w:r>
      <w:r w:rsidR="00A45CF8" w:rsidRPr="00CE6BA4">
        <w:rPr>
          <w:rFonts w:cs="Times New Roman"/>
          <w:lang w:val="mt-MT"/>
        </w:rPr>
        <w:t xml:space="preserve">9 </w:t>
      </w:r>
      <w:r w:rsidRPr="00CE6BA4">
        <w:rPr>
          <w:rFonts w:cs="Times New Roman"/>
          <w:lang w:val="mt-MT"/>
        </w:rPr>
        <w:t xml:space="preserve">ta’ </w:t>
      </w:r>
      <w:r w:rsidR="00A45CF8" w:rsidRPr="00CE6BA4">
        <w:rPr>
          <w:rFonts w:cs="Times New Roman"/>
          <w:lang w:val="mt-MT"/>
        </w:rPr>
        <w:t xml:space="preserve">Marzu </w:t>
      </w:r>
      <w:r w:rsidRPr="00CE6BA4">
        <w:rPr>
          <w:rFonts w:cs="Times New Roman"/>
          <w:lang w:val="mt-MT"/>
        </w:rPr>
        <w:t>2021 ġew ikkonfermati.</w:t>
      </w:r>
    </w:p>
    <w:p w14:paraId="3362CE24" w14:textId="77777777" w:rsidR="00AE069E" w:rsidRPr="00CE6BA4" w:rsidRDefault="00AE069E" w:rsidP="00025CAB">
      <w:pPr>
        <w:jc w:val="both"/>
        <w:rPr>
          <w:rFonts w:cs="Times New Roman"/>
          <w:lang w:val="mt-MT"/>
        </w:rPr>
      </w:pPr>
    </w:p>
    <w:p w14:paraId="708B1B95" w14:textId="77777777" w:rsidR="00AE069E" w:rsidRPr="00CE6BA4" w:rsidRDefault="00AE069E" w:rsidP="00025CAB">
      <w:pPr>
        <w:jc w:val="both"/>
        <w:rPr>
          <w:rFonts w:cs="Times New Roman"/>
          <w:lang w:val="mt-MT"/>
        </w:rPr>
      </w:pPr>
    </w:p>
    <w:p w14:paraId="23AE2189" w14:textId="02435EEB" w:rsidR="00AE069E" w:rsidRPr="00CE6BA4" w:rsidRDefault="00F22953" w:rsidP="00025CAB">
      <w:pPr>
        <w:jc w:val="both"/>
        <w:rPr>
          <w:rFonts w:cs="Times New Roman"/>
          <w:b/>
          <w:bCs/>
          <w:lang w:val="mt-MT"/>
        </w:rPr>
      </w:pPr>
      <w:r w:rsidRPr="00CE6BA4">
        <w:rPr>
          <w:rFonts w:cs="Times New Roman"/>
          <w:b/>
          <w:lang w:val="mt-MT"/>
        </w:rPr>
        <w:t xml:space="preserve">2. </w:t>
      </w:r>
      <w:r w:rsidR="00AE069E" w:rsidRPr="00CE6BA4">
        <w:rPr>
          <w:rFonts w:cs="Times New Roman"/>
          <w:b/>
          <w:lang w:val="mt-MT"/>
        </w:rPr>
        <w:t xml:space="preserve">ABBOZZ TA’ LIĠI </w:t>
      </w:r>
      <w:r w:rsidR="00AE069E" w:rsidRPr="00CE6BA4">
        <w:rPr>
          <w:rFonts w:cs="Times New Roman"/>
          <w:b/>
          <w:bCs/>
          <w:shd w:val="clear" w:color="auto" w:fill="FFFFFF"/>
          <w:lang w:val="mt-MT"/>
        </w:rPr>
        <w:t xml:space="preserve">LI JEMENDA </w:t>
      </w:r>
      <w:r w:rsidR="00A45CF8" w:rsidRPr="00CE6BA4">
        <w:rPr>
          <w:rFonts w:cs="Times New Roman"/>
          <w:b/>
          <w:bCs/>
          <w:shd w:val="clear" w:color="auto" w:fill="FFFFFF"/>
          <w:lang w:val="mt-MT"/>
        </w:rPr>
        <w:t xml:space="preserve">L-ATT DWAR VITTMI TAL-KRIMINALITÀ </w:t>
      </w:r>
      <w:r w:rsidR="00AE069E" w:rsidRPr="00CE6BA4">
        <w:rPr>
          <w:rFonts w:cs="Times New Roman"/>
          <w:b/>
          <w:bCs/>
          <w:lang w:val="mt-MT"/>
        </w:rPr>
        <w:t>– ABBOZZ NRU </w:t>
      </w:r>
      <w:r w:rsidR="00A45CF8" w:rsidRPr="00CE6BA4">
        <w:rPr>
          <w:rFonts w:cs="Times New Roman"/>
          <w:b/>
          <w:bCs/>
          <w:lang w:val="mt-MT"/>
        </w:rPr>
        <w:t>197</w:t>
      </w:r>
    </w:p>
    <w:p w14:paraId="6A4948BA" w14:textId="77777777" w:rsidR="00AE069E" w:rsidRPr="00CE6BA4" w:rsidRDefault="00AE069E" w:rsidP="00025CAB">
      <w:pPr>
        <w:jc w:val="both"/>
        <w:rPr>
          <w:rFonts w:cs="Times New Roman"/>
          <w:lang w:val="mt-MT"/>
        </w:rPr>
      </w:pPr>
    </w:p>
    <w:p w14:paraId="1877FE1C" w14:textId="77777777" w:rsidR="00AE069E" w:rsidRPr="00CE6BA4" w:rsidRDefault="00AE069E" w:rsidP="00025CAB">
      <w:pPr>
        <w:jc w:val="both"/>
        <w:rPr>
          <w:rFonts w:cs="Times New Roman"/>
          <w:lang w:val="mt-MT"/>
        </w:rPr>
      </w:pPr>
    </w:p>
    <w:p w14:paraId="4E5C3949" w14:textId="49B6122C" w:rsidR="00AE069E" w:rsidRPr="00CE6BA4" w:rsidRDefault="00AE069E" w:rsidP="00025CAB">
      <w:pPr>
        <w:jc w:val="both"/>
        <w:rPr>
          <w:rFonts w:cs="Times New Roman"/>
          <w:lang w:val="mt-MT"/>
        </w:rPr>
      </w:pPr>
      <w:r w:rsidRPr="00CE6BA4">
        <w:rPr>
          <w:rFonts w:cs="Times New Roman"/>
          <w:lang w:val="mt-MT"/>
        </w:rPr>
        <w:t>Skont riżoluzzjoni fis-Seduta Nru 43</w:t>
      </w:r>
      <w:r w:rsidR="00A45CF8" w:rsidRPr="00CE6BA4">
        <w:rPr>
          <w:rFonts w:cs="Times New Roman"/>
          <w:lang w:val="mt-MT"/>
        </w:rPr>
        <w:t>7</w:t>
      </w:r>
      <w:r w:rsidRPr="00CE6BA4">
        <w:rPr>
          <w:rFonts w:cs="Times New Roman"/>
          <w:lang w:val="mt-MT"/>
        </w:rPr>
        <w:t xml:space="preserve"> ta</w:t>
      </w:r>
      <w:r w:rsidR="005A603E" w:rsidRPr="00CE6BA4">
        <w:rPr>
          <w:rFonts w:cs="Times New Roman"/>
          <w:lang w:val="mt-MT"/>
        </w:rPr>
        <w:t>t</w:t>
      </w:r>
      <w:r w:rsidRPr="00CE6BA4">
        <w:rPr>
          <w:rFonts w:cs="Times New Roman"/>
          <w:lang w:val="mt-MT"/>
        </w:rPr>
        <w:t>-</w:t>
      </w:r>
      <w:r w:rsidR="005A603E" w:rsidRPr="00CE6BA4">
        <w:rPr>
          <w:rFonts w:cs="Times New Roman"/>
          <w:lang w:val="mt-MT"/>
        </w:rPr>
        <w:t>Tlieta</w:t>
      </w:r>
      <w:r w:rsidRPr="00CE6BA4">
        <w:rPr>
          <w:rFonts w:cs="Times New Roman"/>
          <w:lang w:val="mt-MT"/>
        </w:rPr>
        <w:t xml:space="preserve">, </w:t>
      </w:r>
      <w:r w:rsidR="00A45CF8" w:rsidRPr="00CE6BA4">
        <w:rPr>
          <w:rFonts w:cs="Times New Roman"/>
          <w:lang w:val="mt-MT"/>
        </w:rPr>
        <w:t>9</w:t>
      </w:r>
      <w:r w:rsidRPr="00CE6BA4">
        <w:rPr>
          <w:rFonts w:cs="Times New Roman"/>
          <w:lang w:val="mt-MT"/>
        </w:rPr>
        <w:t xml:space="preserve"> ta’ Marzu 2021, il-Kumitat iltaqa’ biex jikkonsidra dan l-Abbozz ta’ Liġi.</w:t>
      </w:r>
    </w:p>
    <w:p w14:paraId="68E4093C" w14:textId="554A7AD6" w:rsidR="00145E77" w:rsidRPr="00CE6BA4" w:rsidRDefault="00145E77" w:rsidP="00025CAB">
      <w:pPr>
        <w:jc w:val="both"/>
        <w:rPr>
          <w:rFonts w:cs="Times New Roman"/>
          <w:lang w:val="mt-MT"/>
        </w:rPr>
      </w:pPr>
    </w:p>
    <w:p w14:paraId="25574633" w14:textId="77777777" w:rsidR="00344697" w:rsidRPr="00CE6BA4" w:rsidRDefault="00344697" w:rsidP="00025CAB">
      <w:pPr>
        <w:jc w:val="both"/>
        <w:rPr>
          <w:rFonts w:cs="Times New Roman"/>
          <w:lang w:val="mt-MT"/>
        </w:rPr>
      </w:pPr>
    </w:p>
    <w:p w14:paraId="40A31304" w14:textId="4418357F" w:rsidR="00145E77" w:rsidRPr="00CE6BA4" w:rsidRDefault="00145E77" w:rsidP="00025CAB">
      <w:pPr>
        <w:jc w:val="both"/>
        <w:rPr>
          <w:rFonts w:cs="Times New Roman"/>
          <w:lang w:val="mt-MT"/>
        </w:rPr>
      </w:pPr>
      <w:r w:rsidRPr="00CE6BA4">
        <w:rPr>
          <w:rFonts w:cs="Times New Roman"/>
          <w:lang w:val="mt-MT"/>
        </w:rPr>
        <w:t>Bil-permess tal-Kumitat Dr Christopher Soler (Avukat tal-Istat) ġie mistieden biex jintervjeni.</w:t>
      </w:r>
    </w:p>
    <w:p w14:paraId="6FC913B0" w14:textId="10053CE1" w:rsidR="00344697" w:rsidRPr="00CE6BA4" w:rsidRDefault="00344697" w:rsidP="00025CAB">
      <w:pPr>
        <w:jc w:val="both"/>
        <w:rPr>
          <w:rFonts w:cs="Times New Roman"/>
          <w:lang w:val="mt-MT"/>
        </w:rPr>
      </w:pPr>
    </w:p>
    <w:p w14:paraId="13B210DD" w14:textId="7458199A" w:rsidR="00344697" w:rsidRPr="00CE6BA4" w:rsidRDefault="00344697" w:rsidP="00025CAB">
      <w:pPr>
        <w:tabs>
          <w:tab w:val="left" w:pos="360"/>
          <w:tab w:val="left" w:pos="8497"/>
        </w:tabs>
        <w:jc w:val="both"/>
        <w:rPr>
          <w:rFonts w:eastAsia="Times New Roman" w:cs="Times New Roman"/>
          <w:b/>
          <w:lang w:val="mt-MT"/>
        </w:rPr>
      </w:pPr>
      <w:r w:rsidRPr="00CE6BA4">
        <w:rPr>
          <w:rFonts w:cs="Times New Roman"/>
          <w:b/>
          <w:lang w:val="mt-MT"/>
        </w:rPr>
        <w:lastRenderedPageBreak/>
        <w:t>KLAWSOLA 2</w:t>
      </w:r>
    </w:p>
    <w:p w14:paraId="313DA74F" w14:textId="77777777" w:rsidR="00344697" w:rsidRPr="00CE6BA4" w:rsidRDefault="00344697" w:rsidP="00025CAB">
      <w:pPr>
        <w:tabs>
          <w:tab w:val="left" w:pos="360"/>
          <w:tab w:val="left" w:pos="8497"/>
        </w:tabs>
        <w:jc w:val="both"/>
        <w:rPr>
          <w:rFonts w:cs="Times New Roman"/>
          <w:b/>
          <w:lang w:val="mt-MT"/>
        </w:rPr>
      </w:pPr>
    </w:p>
    <w:p w14:paraId="25483DF2" w14:textId="70CAEB28" w:rsidR="00344697" w:rsidRPr="00CE6BA4" w:rsidRDefault="00344697" w:rsidP="00025CAB">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 xml:space="preserve">għall-Ġustizzja, l-Ugwaljanza u l-Governanza, l-Onor. Edward Zammit Lewis, </w:t>
      </w:r>
      <w:r w:rsidRPr="00CE6BA4">
        <w:rPr>
          <w:sz w:val="24"/>
          <w:szCs w:val="24"/>
          <w:lang w:val="mt-MT"/>
        </w:rPr>
        <w:t xml:space="preserve">ressaq din l-Emenda </w:t>
      </w:r>
      <w:r w:rsidR="00B44AE6">
        <w:rPr>
          <w:sz w:val="24"/>
          <w:szCs w:val="24"/>
          <w:lang w:val="mt-MT"/>
        </w:rPr>
        <w:t>“</w:t>
      </w:r>
      <w:r w:rsidRPr="00CE6BA4">
        <w:rPr>
          <w:sz w:val="24"/>
          <w:szCs w:val="24"/>
          <w:lang w:val="mt-MT"/>
        </w:rPr>
        <w:t>A</w:t>
      </w:r>
      <w:r w:rsidR="00B44AE6">
        <w:rPr>
          <w:sz w:val="24"/>
          <w:szCs w:val="24"/>
          <w:lang w:val="mt-MT"/>
        </w:rPr>
        <w:t>”</w:t>
      </w:r>
      <w:r w:rsidRPr="00CE6BA4">
        <w:rPr>
          <w:sz w:val="24"/>
          <w:szCs w:val="24"/>
          <w:lang w:val="mt-MT"/>
        </w:rPr>
        <w:t>:</w:t>
      </w:r>
    </w:p>
    <w:p w14:paraId="5F7D21E3" w14:textId="77777777" w:rsidR="00344697" w:rsidRPr="00CE6BA4" w:rsidRDefault="00344697" w:rsidP="00025CAB">
      <w:pPr>
        <w:pStyle w:val="ListParagraph"/>
        <w:autoSpaceDE w:val="0"/>
        <w:autoSpaceDN w:val="0"/>
        <w:adjustRightInd w:val="0"/>
        <w:ind w:left="0"/>
        <w:jc w:val="both"/>
        <w:rPr>
          <w:sz w:val="24"/>
          <w:szCs w:val="24"/>
          <w:lang w:val="mt-MT"/>
        </w:rPr>
      </w:pPr>
    </w:p>
    <w:p w14:paraId="5E89EB69" w14:textId="41F2017D" w:rsidR="00344697" w:rsidRPr="00CE6BA4" w:rsidRDefault="00344697" w:rsidP="00025CAB">
      <w:pPr>
        <w:jc w:val="both"/>
        <w:rPr>
          <w:rFonts w:cs="Times New Roman"/>
          <w:b/>
          <w:iCs/>
          <w:u w:val="single"/>
          <w:lang w:val="mt-MT"/>
        </w:rPr>
      </w:pPr>
      <w:r w:rsidRPr="00CE6BA4">
        <w:rPr>
          <w:rFonts w:cs="Times New Roman"/>
          <w:b/>
          <w:iCs/>
          <w:u w:val="single"/>
          <w:lang w:val="mt-MT"/>
        </w:rPr>
        <w:t>Klawsola 2</w:t>
      </w:r>
    </w:p>
    <w:p w14:paraId="7C2FEF53" w14:textId="55FD37F7" w:rsidR="00352CCE" w:rsidRPr="00CE6BA4" w:rsidRDefault="00352CCE" w:rsidP="00025CAB">
      <w:pPr>
        <w:jc w:val="both"/>
        <w:rPr>
          <w:rFonts w:cs="Times New Roman"/>
          <w:b/>
          <w:iCs/>
          <w:u w:val="single"/>
          <w:lang w:val="mt-MT"/>
        </w:rPr>
      </w:pPr>
    </w:p>
    <w:p w14:paraId="62819ED0" w14:textId="52347FFC" w:rsidR="00352CCE" w:rsidRPr="00CE6BA4" w:rsidRDefault="00352CCE" w:rsidP="00025CAB">
      <w:pPr>
        <w:jc w:val="both"/>
        <w:rPr>
          <w:rFonts w:cs="Times New Roman"/>
          <w:lang w:val="mt-MT"/>
        </w:rPr>
      </w:pPr>
      <w:r w:rsidRPr="00CE6BA4">
        <w:rPr>
          <w:rFonts w:cs="Times New Roman"/>
          <w:lang w:val="mt-MT"/>
        </w:rPr>
        <w:t xml:space="preserve">Fis-subartikolu (4)(ċ) tal-Att prinċipali, kif miżjud bil-klawsola 2, il-kliem </w:t>
      </w:r>
      <w:r w:rsidR="00B44AE6">
        <w:rPr>
          <w:rFonts w:cs="Times New Roman"/>
          <w:lang w:val="mt-MT"/>
        </w:rPr>
        <w:t>“</w:t>
      </w:r>
      <w:r w:rsidRPr="00CE6BA4">
        <w:rPr>
          <w:rFonts w:cs="Times New Roman"/>
          <w:lang w:val="mt-MT"/>
        </w:rPr>
        <w:t>sakemm ma tkunx ingħatat deċiżjoni motivata kuntrarja</w:t>
      </w:r>
      <w:r w:rsidR="00B44AE6">
        <w:rPr>
          <w:rFonts w:cs="Times New Roman"/>
          <w:lang w:val="mt-MT"/>
        </w:rPr>
        <w:t>”</w:t>
      </w:r>
      <w:r w:rsidRPr="00CE6BA4">
        <w:rPr>
          <w:rFonts w:cs="Times New Roman"/>
          <w:lang w:val="mt-MT"/>
        </w:rPr>
        <w:t xml:space="preserve"> għandu jiġi sostitwit bil-kliem </w:t>
      </w:r>
      <w:r w:rsidR="00B44AE6">
        <w:rPr>
          <w:rFonts w:cs="Times New Roman"/>
          <w:lang w:val="mt-MT"/>
        </w:rPr>
        <w:t>“</w:t>
      </w:r>
      <w:r w:rsidRPr="00CE6BA4">
        <w:rPr>
          <w:rFonts w:cs="Times New Roman"/>
          <w:lang w:val="mt-MT"/>
        </w:rPr>
        <w:t>sakemm il-vittmi ma jkunux irrifjutaw din ir-rappreżentanza, b’mod espliċitu u bil-miktub, jew ma tkunx ittieħdet deċiżjoni motivata għall-kuntrarju mill-Uffiċjali tal-Pulizija li jkunu qegħdin jinvestigaw, fejn huma jkunu tal-opinjoni li l-persuna magħżula tist</w:t>
      </w:r>
      <w:r w:rsidR="00404703" w:rsidRPr="00CE6BA4">
        <w:rPr>
          <w:rFonts w:cs="Times New Roman"/>
          <w:lang w:val="mt-MT"/>
        </w:rPr>
        <w:t>a’</w:t>
      </w:r>
      <w:r w:rsidRPr="00CE6BA4">
        <w:rPr>
          <w:rFonts w:cs="Times New Roman"/>
          <w:lang w:val="mt-MT"/>
        </w:rPr>
        <w:t xml:space="preserve"> toħloq kunflitt</w:t>
      </w:r>
      <w:r w:rsidR="00E023FB">
        <w:rPr>
          <w:rFonts w:cs="Times New Roman"/>
          <w:lang w:val="mt-MT"/>
        </w:rPr>
        <w:t xml:space="preserve"> ta’ interess</w:t>
      </w:r>
      <w:r w:rsidRPr="00CE6BA4">
        <w:rPr>
          <w:rFonts w:cs="Times New Roman"/>
          <w:lang w:val="mt-MT"/>
        </w:rPr>
        <w:t xml:space="preserve"> fl-investigazzjoni</w:t>
      </w:r>
      <w:r w:rsidR="00B44AE6">
        <w:rPr>
          <w:rFonts w:cs="Times New Roman"/>
          <w:lang w:val="mt-MT"/>
        </w:rPr>
        <w:t>”</w:t>
      </w:r>
      <w:r w:rsidRPr="00CE6BA4">
        <w:rPr>
          <w:rFonts w:cs="Times New Roman"/>
          <w:lang w:val="mt-MT"/>
        </w:rPr>
        <w:t>.</w:t>
      </w:r>
    </w:p>
    <w:p w14:paraId="21B66F9A" w14:textId="77777777" w:rsidR="00352CCE" w:rsidRPr="00CE6BA4" w:rsidRDefault="00352CCE" w:rsidP="00025CAB">
      <w:pPr>
        <w:jc w:val="both"/>
        <w:rPr>
          <w:rFonts w:cs="Times New Roman"/>
          <w:lang w:val="mt-MT"/>
        </w:rPr>
      </w:pPr>
    </w:p>
    <w:p w14:paraId="6EE418D8" w14:textId="3D5C1C66" w:rsidR="00352CCE" w:rsidRPr="00CE6BA4" w:rsidRDefault="00352CCE" w:rsidP="00025CAB">
      <w:pPr>
        <w:jc w:val="both"/>
        <w:rPr>
          <w:rFonts w:cs="Times New Roman"/>
          <w:b/>
          <w:u w:val="single"/>
          <w:lang w:val="mt-MT"/>
        </w:rPr>
      </w:pPr>
      <w:r w:rsidRPr="00CE6BA4">
        <w:rPr>
          <w:rFonts w:cs="Times New Roman"/>
          <w:b/>
          <w:u w:val="single"/>
          <w:lang w:val="mt-MT"/>
        </w:rPr>
        <w:t>Clause 2</w:t>
      </w:r>
    </w:p>
    <w:p w14:paraId="3F9A159F" w14:textId="77777777" w:rsidR="00352CCE" w:rsidRPr="00CE6BA4" w:rsidRDefault="00352CCE" w:rsidP="00025CAB">
      <w:pPr>
        <w:jc w:val="both"/>
        <w:rPr>
          <w:rFonts w:cs="Times New Roman"/>
          <w:lang w:val="mt-MT"/>
        </w:rPr>
      </w:pPr>
    </w:p>
    <w:p w14:paraId="153C580B" w14:textId="1D1BFF65" w:rsidR="00352CCE" w:rsidRPr="00CE6BA4" w:rsidRDefault="00352CCE" w:rsidP="00025CAB">
      <w:pPr>
        <w:jc w:val="both"/>
        <w:rPr>
          <w:rFonts w:cs="Times New Roman"/>
          <w:lang w:val="mt-MT"/>
        </w:rPr>
      </w:pPr>
      <w:r w:rsidRPr="00CE6BA4">
        <w:rPr>
          <w:rFonts w:cs="Times New Roman"/>
          <w:lang w:val="mt-MT"/>
        </w:rPr>
        <w:t xml:space="preserve">In sub-article (4)(c) of the principal Act, as added by clause 2, the words </w:t>
      </w:r>
      <w:r w:rsidR="00B44AE6">
        <w:rPr>
          <w:rFonts w:cs="Times New Roman"/>
          <w:lang w:val="mt-MT"/>
        </w:rPr>
        <w:t>“</w:t>
      </w:r>
      <w:r w:rsidRPr="00CE6BA4">
        <w:rPr>
          <w:rFonts w:cs="Times New Roman"/>
          <w:lang w:val="mt-MT"/>
        </w:rPr>
        <w:t>unless a reasoned decision has been made to the contrary</w:t>
      </w:r>
      <w:r w:rsidR="00B44AE6">
        <w:rPr>
          <w:rFonts w:cs="Times New Roman"/>
          <w:lang w:val="mt-MT"/>
        </w:rPr>
        <w:t>”</w:t>
      </w:r>
      <w:r w:rsidRPr="00CE6BA4">
        <w:rPr>
          <w:rFonts w:cs="Times New Roman"/>
          <w:lang w:val="mt-MT"/>
        </w:rPr>
        <w:t xml:space="preserve"> shall be substituted by the words </w:t>
      </w:r>
      <w:r w:rsidR="00B44AE6">
        <w:rPr>
          <w:rFonts w:cs="Times New Roman"/>
          <w:lang w:val="mt-MT"/>
        </w:rPr>
        <w:t>“</w:t>
      </w:r>
      <w:r w:rsidRPr="00CE6BA4">
        <w:rPr>
          <w:rFonts w:cs="Times New Roman"/>
          <w:lang w:val="mt-MT"/>
        </w:rPr>
        <w:t xml:space="preserve">unless the victims would have refused such representation, in an explicit manner and in writing, or unless a reasoned decision has been made to the contrary by the </w:t>
      </w:r>
      <w:r w:rsidR="00404703" w:rsidRPr="00CE6BA4">
        <w:rPr>
          <w:rFonts w:cs="Times New Roman"/>
          <w:lang w:val="mt-MT"/>
        </w:rPr>
        <w:t>i</w:t>
      </w:r>
      <w:r w:rsidRPr="00CE6BA4">
        <w:rPr>
          <w:rFonts w:cs="Times New Roman"/>
          <w:lang w:val="mt-MT"/>
        </w:rPr>
        <w:t>nvestigating Police Officers, wheresoever they are of the opinion that the person chosen may create conflict of interest in the investigation</w:t>
      </w:r>
      <w:r w:rsidR="00B44AE6">
        <w:rPr>
          <w:rFonts w:cs="Times New Roman"/>
          <w:lang w:val="mt-MT"/>
        </w:rPr>
        <w:t>”</w:t>
      </w:r>
      <w:r w:rsidRPr="00CE6BA4">
        <w:rPr>
          <w:rFonts w:cs="Times New Roman"/>
          <w:lang w:val="mt-MT"/>
        </w:rPr>
        <w:t>.</w:t>
      </w:r>
    </w:p>
    <w:p w14:paraId="6E58DF76" w14:textId="158A199B" w:rsidR="00352CCE" w:rsidRPr="00CE6BA4" w:rsidRDefault="00352CCE" w:rsidP="00025CAB">
      <w:pPr>
        <w:jc w:val="both"/>
        <w:rPr>
          <w:rFonts w:cs="Times New Roman"/>
          <w:b/>
          <w:iCs/>
          <w:u w:val="single"/>
          <w:lang w:val="mt-MT"/>
        </w:rPr>
      </w:pPr>
    </w:p>
    <w:p w14:paraId="495B996E" w14:textId="77777777" w:rsidR="00D748E1" w:rsidRDefault="00D748E1" w:rsidP="00025CAB">
      <w:pPr>
        <w:jc w:val="both"/>
        <w:rPr>
          <w:rFonts w:cs="Times New Roman"/>
          <w:lang w:val="mt-MT"/>
        </w:rPr>
      </w:pPr>
    </w:p>
    <w:p w14:paraId="6F5496A6" w14:textId="241EB6E8" w:rsidR="00352CCE" w:rsidRPr="00CE6BA4" w:rsidRDefault="00352CCE" w:rsidP="00025CAB">
      <w:pPr>
        <w:jc w:val="both"/>
        <w:rPr>
          <w:rFonts w:cs="Times New Roman"/>
          <w:lang w:val="mt-MT"/>
        </w:rPr>
      </w:pPr>
      <w:r w:rsidRPr="00CE6BA4">
        <w:rPr>
          <w:rFonts w:cs="Times New Roman"/>
          <w:lang w:val="mt-MT"/>
        </w:rPr>
        <w:t xml:space="preserve">L-Emenda </w:t>
      </w:r>
      <w:r w:rsidR="00B44AE6">
        <w:rPr>
          <w:rFonts w:cs="Times New Roman"/>
          <w:lang w:val="mt-MT"/>
        </w:rPr>
        <w:t>“</w:t>
      </w:r>
      <w:r w:rsidRPr="00CE6BA4">
        <w:rPr>
          <w:rFonts w:cs="Times New Roman"/>
          <w:lang w:val="mt-MT"/>
        </w:rPr>
        <w:t>A</w:t>
      </w:r>
      <w:r w:rsidR="00B44AE6">
        <w:rPr>
          <w:rFonts w:cs="Times New Roman"/>
          <w:lang w:val="mt-MT"/>
        </w:rPr>
        <w:t>”</w:t>
      </w:r>
      <w:r w:rsidRPr="00CE6BA4">
        <w:rPr>
          <w:rFonts w:cs="Times New Roman"/>
          <w:lang w:val="mt-MT"/>
        </w:rPr>
        <w:t xml:space="preserve"> għaddiet nem. con.</w:t>
      </w:r>
    </w:p>
    <w:p w14:paraId="1B244722" w14:textId="77777777" w:rsidR="00352CCE" w:rsidRPr="00CE6BA4" w:rsidRDefault="00352CCE" w:rsidP="00025CAB">
      <w:pPr>
        <w:jc w:val="both"/>
        <w:rPr>
          <w:rFonts w:cs="Times New Roman"/>
          <w:lang w:val="mt-MT"/>
        </w:rPr>
      </w:pPr>
    </w:p>
    <w:p w14:paraId="59C99B52" w14:textId="14C2809D" w:rsidR="00352CCE" w:rsidRPr="00CE6BA4" w:rsidRDefault="00352CCE" w:rsidP="00025CAB">
      <w:pPr>
        <w:jc w:val="both"/>
        <w:rPr>
          <w:rFonts w:cs="Times New Roman"/>
          <w:lang w:val="mt-MT"/>
        </w:rPr>
      </w:pPr>
      <w:r w:rsidRPr="00CE6BA4">
        <w:rPr>
          <w:rFonts w:cs="Times New Roman"/>
          <w:b/>
          <w:lang w:val="mt-MT"/>
        </w:rPr>
        <w:t>KLAWSOLA 2</w:t>
      </w:r>
      <w:r w:rsidR="00E13901" w:rsidRPr="00CE6BA4">
        <w:rPr>
          <w:rFonts w:cs="Times New Roman"/>
          <w:bCs/>
          <w:lang w:val="mt-MT"/>
        </w:rPr>
        <w:t xml:space="preserve">, </w:t>
      </w:r>
      <w:r w:rsidRPr="00CE6BA4">
        <w:rPr>
          <w:rFonts w:cs="Times New Roman"/>
          <w:bCs/>
          <w:lang w:val="mt-MT"/>
        </w:rPr>
        <w:t>kif emendata,</w:t>
      </w:r>
      <w:r w:rsidRPr="00CE6BA4">
        <w:rPr>
          <w:rFonts w:cs="Times New Roman"/>
          <w:lang w:val="mt-MT"/>
        </w:rPr>
        <w:t xml:space="preserve"> għaddiet nem. con. u kienet ordnata ssir parti mill-Abbozz ta’ Liġi.</w:t>
      </w:r>
    </w:p>
    <w:p w14:paraId="17353590" w14:textId="77777777" w:rsidR="00352CCE" w:rsidRPr="00CE6BA4" w:rsidRDefault="00352CCE" w:rsidP="00025CAB">
      <w:pPr>
        <w:jc w:val="both"/>
        <w:rPr>
          <w:rFonts w:cs="Times New Roman"/>
          <w:b/>
          <w:iCs/>
          <w:u w:val="single"/>
          <w:lang w:val="mt-MT"/>
        </w:rPr>
      </w:pPr>
    </w:p>
    <w:p w14:paraId="33FD339E" w14:textId="1CD6BF16" w:rsidR="00344697" w:rsidRPr="00CE6BA4" w:rsidRDefault="00344697" w:rsidP="00025CAB">
      <w:pPr>
        <w:jc w:val="both"/>
        <w:rPr>
          <w:rFonts w:cs="Times New Roman"/>
          <w:lang w:val="mt-MT"/>
        </w:rPr>
      </w:pPr>
    </w:p>
    <w:p w14:paraId="0127FE9B" w14:textId="59CF1D53" w:rsidR="005D0C21" w:rsidRPr="00CE6BA4" w:rsidRDefault="005D0C21" w:rsidP="00025CAB">
      <w:pPr>
        <w:tabs>
          <w:tab w:val="left" w:pos="360"/>
          <w:tab w:val="left" w:pos="8497"/>
        </w:tabs>
        <w:jc w:val="both"/>
        <w:rPr>
          <w:rFonts w:eastAsia="Times New Roman" w:cs="Times New Roman"/>
          <w:b/>
          <w:lang w:val="mt-MT"/>
        </w:rPr>
      </w:pPr>
      <w:r w:rsidRPr="00CE6BA4">
        <w:rPr>
          <w:rFonts w:cs="Times New Roman"/>
          <w:b/>
          <w:lang w:val="mt-MT"/>
        </w:rPr>
        <w:t>KLAWSOLA 3</w:t>
      </w:r>
    </w:p>
    <w:p w14:paraId="765F2BD7" w14:textId="77777777" w:rsidR="005D0C21" w:rsidRPr="00CE6BA4" w:rsidRDefault="005D0C21" w:rsidP="00025CAB">
      <w:pPr>
        <w:tabs>
          <w:tab w:val="left" w:pos="360"/>
          <w:tab w:val="left" w:pos="8497"/>
        </w:tabs>
        <w:jc w:val="both"/>
        <w:rPr>
          <w:rFonts w:cs="Times New Roman"/>
          <w:b/>
          <w:lang w:val="mt-MT"/>
        </w:rPr>
      </w:pPr>
    </w:p>
    <w:p w14:paraId="3C21C567" w14:textId="7D205E01" w:rsidR="005D0C21" w:rsidRPr="00CE6BA4" w:rsidRDefault="005D0C21" w:rsidP="00025CAB">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 xml:space="preserve">għall-Ġustizzja, l-Ugwaljanza u l-Governanza </w:t>
      </w:r>
      <w:r w:rsidRPr="00CE6BA4">
        <w:rPr>
          <w:sz w:val="24"/>
          <w:szCs w:val="24"/>
          <w:lang w:val="mt-MT"/>
        </w:rPr>
        <w:t xml:space="preserve">ressaq din l-Emenda </w:t>
      </w:r>
      <w:r w:rsidR="00B44AE6">
        <w:rPr>
          <w:sz w:val="24"/>
          <w:szCs w:val="24"/>
          <w:lang w:val="mt-MT"/>
        </w:rPr>
        <w:t>“</w:t>
      </w:r>
      <w:r w:rsidR="00F152F0" w:rsidRPr="00CE6BA4">
        <w:rPr>
          <w:sz w:val="24"/>
          <w:szCs w:val="24"/>
          <w:lang w:val="mt-MT"/>
        </w:rPr>
        <w:t>B</w:t>
      </w:r>
      <w:r w:rsidR="00B44AE6">
        <w:rPr>
          <w:sz w:val="24"/>
          <w:szCs w:val="24"/>
          <w:lang w:val="mt-MT"/>
        </w:rPr>
        <w:t>”</w:t>
      </w:r>
      <w:r w:rsidRPr="00CE6BA4">
        <w:rPr>
          <w:sz w:val="24"/>
          <w:szCs w:val="24"/>
          <w:lang w:val="mt-MT"/>
        </w:rPr>
        <w:t>:</w:t>
      </w:r>
    </w:p>
    <w:p w14:paraId="769ECDD1" w14:textId="77777777" w:rsidR="005D0C21" w:rsidRPr="00CE6BA4" w:rsidRDefault="005D0C21" w:rsidP="00025CAB">
      <w:pPr>
        <w:pStyle w:val="ListParagraph"/>
        <w:autoSpaceDE w:val="0"/>
        <w:autoSpaceDN w:val="0"/>
        <w:adjustRightInd w:val="0"/>
        <w:ind w:left="0"/>
        <w:jc w:val="both"/>
        <w:rPr>
          <w:sz w:val="24"/>
          <w:szCs w:val="24"/>
          <w:lang w:val="mt-MT"/>
        </w:rPr>
      </w:pPr>
    </w:p>
    <w:p w14:paraId="454ABD1E" w14:textId="4CADB48E" w:rsidR="005D0C21" w:rsidRPr="00CE6BA4" w:rsidRDefault="005D0C21" w:rsidP="00025CAB">
      <w:pPr>
        <w:jc w:val="both"/>
        <w:rPr>
          <w:rFonts w:cs="Times New Roman"/>
          <w:b/>
          <w:iCs/>
          <w:u w:val="single"/>
          <w:lang w:val="mt-MT"/>
        </w:rPr>
      </w:pPr>
      <w:r w:rsidRPr="00CE6BA4">
        <w:rPr>
          <w:rFonts w:cs="Times New Roman"/>
          <w:b/>
          <w:iCs/>
          <w:u w:val="single"/>
          <w:lang w:val="mt-MT"/>
        </w:rPr>
        <w:t>Klawsola 3</w:t>
      </w:r>
    </w:p>
    <w:p w14:paraId="756D677C" w14:textId="652304D1" w:rsidR="005D0C21" w:rsidRPr="00CE6BA4" w:rsidRDefault="005D0C21" w:rsidP="00025CAB">
      <w:pPr>
        <w:jc w:val="both"/>
        <w:rPr>
          <w:rFonts w:cs="Times New Roman"/>
          <w:lang w:val="mt-MT"/>
        </w:rPr>
      </w:pPr>
    </w:p>
    <w:p w14:paraId="21D5C19A" w14:textId="244A8CC4" w:rsidR="005D0C21" w:rsidRPr="00CE6BA4" w:rsidRDefault="005D0C21" w:rsidP="00025CAB">
      <w:pPr>
        <w:jc w:val="both"/>
        <w:rPr>
          <w:rFonts w:cs="Times New Roman"/>
          <w:lang w:val="mt-MT"/>
        </w:rPr>
      </w:pPr>
      <w:r w:rsidRPr="00CE6BA4">
        <w:rPr>
          <w:rFonts w:cs="Times New Roman"/>
          <w:lang w:val="mt-MT"/>
        </w:rPr>
        <w:t xml:space="preserve">Fil-klawsola 3 il-kliem </w:t>
      </w:r>
      <w:r w:rsidR="00B44AE6">
        <w:rPr>
          <w:rFonts w:cs="Times New Roman"/>
          <w:lang w:val="mt-MT"/>
        </w:rPr>
        <w:t>“</w:t>
      </w:r>
      <w:r w:rsidRPr="00CE6BA4">
        <w:rPr>
          <w:rFonts w:cs="Times New Roman"/>
          <w:lang w:val="mt-MT"/>
        </w:rPr>
        <w:t>skont l-artikolu 415 tal-Kodiċi Kriminali</w:t>
      </w:r>
      <w:r w:rsidR="00B44AE6">
        <w:rPr>
          <w:rFonts w:cs="Times New Roman"/>
          <w:lang w:val="mt-MT"/>
        </w:rPr>
        <w:t>”</w:t>
      </w:r>
      <w:r w:rsidRPr="00CE6BA4">
        <w:rPr>
          <w:rFonts w:cs="Times New Roman"/>
          <w:lang w:val="mt-MT"/>
        </w:rPr>
        <w:t xml:space="preserve"> għandu jiġi mħassar.</w:t>
      </w:r>
    </w:p>
    <w:p w14:paraId="2070EF5D" w14:textId="77777777" w:rsidR="005D0C21" w:rsidRPr="00CE6BA4" w:rsidRDefault="005D0C21" w:rsidP="00025CAB">
      <w:pPr>
        <w:jc w:val="both"/>
        <w:rPr>
          <w:rFonts w:cs="Times New Roman"/>
          <w:lang w:val="mt-MT"/>
        </w:rPr>
      </w:pPr>
    </w:p>
    <w:p w14:paraId="279B8207" w14:textId="7E62AD57" w:rsidR="005D0C21" w:rsidRPr="00CE6BA4" w:rsidRDefault="005D0C21" w:rsidP="00025CAB">
      <w:pPr>
        <w:jc w:val="both"/>
        <w:rPr>
          <w:rFonts w:cs="Times New Roman"/>
          <w:b/>
          <w:bCs/>
          <w:u w:val="single"/>
          <w:lang w:val="mt-MT"/>
        </w:rPr>
      </w:pPr>
      <w:r w:rsidRPr="00CE6BA4">
        <w:rPr>
          <w:rFonts w:cs="Times New Roman"/>
          <w:b/>
          <w:bCs/>
          <w:u w:val="single"/>
          <w:lang w:val="mt-MT"/>
        </w:rPr>
        <w:t>Clause 3</w:t>
      </w:r>
    </w:p>
    <w:p w14:paraId="2AA0DD0A" w14:textId="77777777" w:rsidR="005D0C21" w:rsidRPr="00CE6BA4" w:rsidRDefault="005D0C21" w:rsidP="00025CAB">
      <w:pPr>
        <w:jc w:val="both"/>
        <w:rPr>
          <w:rFonts w:cs="Times New Roman"/>
          <w:b/>
          <w:bCs/>
          <w:u w:val="single"/>
          <w:lang w:val="mt-MT"/>
        </w:rPr>
      </w:pPr>
    </w:p>
    <w:p w14:paraId="5FB915F6" w14:textId="35F70827" w:rsidR="005D0C21" w:rsidRPr="00CE6BA4" w:rsidRDefault="005D0C21" w:rsidP="00025CAB">
      <w:pPr>
        <w:jc w:val="both"/>
        <w:rPr>
          <w:rFonts w:cs="Times New Roman"/>
          <w:bCs/>
          <w:lang w:val="mt-MT"/>
        </w:rPr>
      </w:pPr>
      <w:r w:rsidRPr="00CE6BA4">
        <w:rPr>
          <w:rFonts w:cs="Times New Roman"/>
          <w:bCs/>
          <w:lang w:val="mt-MT"/>
        </w:rPr>
        <w:t xml:space="preserve">In clause 3 the words </w:t>
      </w:r>
      <w:r w:rsidR="00B44AE6">
        <w:rPr>
          <w:rFonts w:cs="Times New Roman"/>
          <w:bCs/>
          <w:lang w:val="mt-MT"/>
        </w:rPr>
        <w:t>“</w:t>
      </w:r>
      <w:r w:rsidRPr="00CE6BA4">
        <w:rPr>
          <w:rFonts w:cs="Times New Roman"/>
          <w:bCs/>
          <w:lang w:val="mt-MT"/>
        </w:rPr>
        <w:t>in accordance with article 415 of the Criminal Code</w:t>
      </w:r>
      <w:r w:rsidR="00B44AE6">
        <w:rPr>
          <w:rFonts w:cs="Times New Roman"/>
          <w:bCs/>
          <w:lang w:val="mt-MT"/>
        </w:rPr>
        <w:t>”</w:t>
      </w:r>
      <w:r w:rsidRPr="00CE6BA4">
        <w:rPr>
          <w:rFonts w:cs="Times New Roman"/>
          <w:bCs/>
          <w:lang w:val="mt-MT"/>
        </w:rPr>
        <w:t xml:space="preserve"> shall be deleted.</w:t>
      </w:r>
    </w:p>
    <w:p w14:paraId="737C099A" w14:textId="77777777" w:rsidR="00404703" w:rsidRPr="00CE6BA4" w:rsidRDefault="00404703" w:rsidP="00025CAB">
      <w:pPr>
        <w:jc w:val="both"/>
        <w:rPr>
          <w:rFonts w:cs="Times New Roman"/>
          <w:bCs/>
          <w:lang w:val="mt-MT"/>
        </w:rPr>
      </w:pPr>
    </w:p>
    <w:p w14:paraId="2D85A0D7" w14:textId="77777777" w:rsidR="00D748E1" w:rsidRDefault="00D748E1" w:rsidP="00025CAB">
      <w:pPr>
        <w:jc w:val="both"/>
        <w:rPr>
          <w:rFonts w:cs="Times New Roman"/>
          <w:lang w:val="mt-MT"/>
        </w:rPr>
      </w:pPr>
    </w:p>
    <w:p w14:paraId="0B38E5BD" w14:textId="5A19DECF" w:rsidR="005D0C21" w:rsidRPr="00CE6BA4" w:rsidRDefault="005D0C21" w:rsidP="00025CAB">
      <w:pPr>
        <w:jc w:val="both"/>
        <w:rPr>
          <w:rFonts w:cs="Times New Roman"/>
          <w:lang w:val="mt-MT"/>
        </w:rPr>
      </w:pPr>
      <w:r w:rsidRPr="00CE6BA4">
        <w:rPr>
          <w:rFonts w:cs="Times New Roman"/>
          <w:lang w:val="mt-MT"/>
        </w:rPr>
        <w:t xml:space="preserve">L-Emenda </w:t>
      </w:r>
      <w:r w:rsidR="00B44AE6">
        <w:rPr>
          <w:rFonts w:cs="Times New Roman"/>
          <w:lang w:val="mt-MT"/>
        </w:rPr>
        <w:t>“</w:t>
      </w:r>
      <w:r w:rsidRPr="00CE6BA4">
        <w:rPr>
          <w:rFonts w:cs="Times New Roman"/>
          <w:lang w:val="mt-MT"/>
        </w:rPr>
        <w:t>B</w:t>
      </w:r>
      <w:r w:rsidR="00B44AE6">
        <w:rPr>
          <w:rFonts w:cs="Times New Roman"/>
          <w:lang w:val="mt-MT"/>
        </w:rPr>
        <w:t>”</w:t>
      </w:r>
      <w:r w:rsidRPr="00CE6BA4">
        <w:rPr>
          <w:rFonts w:cs="Times New Roman"/>
          <w:lang w:val="mt-MT"/>
        </w:rPr>
        <w:t xml:space="preserve"> għaddiet nem. con.</w:t>
      </w:r>
    </w:p>
    <w:p w14:paraId="20D240BB" w14:textId="77777777" w:rsidR="005D0C21" w:rsidRPr="00CE6BA4" w:rsidRDefault="005D0C21" w:rsidP="00025CAB">
      <w:pPr>
        <w:jc w:val="both"/>
        <w:rPr>
          <w:rFonts w:cs="Times New Roman"/>
          <w:lang w:val="mt-MT"/>
        </w:rPr>
      </w:pPr>
    </w:p>
    <w:p w14:paraId="3D09FAD5" w14:textId="157C58E6" w:rsidR="005D0C21" w:rsidRPr="00CE6BA4" w:rsidRDefault="005D0C21" w:rsidP="00025CAB">
      <w:pPr>
        <w:jc w:val="both"/>
        <w:rPr>
          <w:rFonts w:cs="Times New Roman"/>
          <w:lang w:val="mt-MT"/>
        </w:rPr>
      </w:pPr>
      <w:r w:rsidRPr="00CE6BA4">
        <w:rPr>
          <w:rFonts w:cs="Times New Roman"/>
          <w:b/>
          <w:lang w:val="mt-MT"/>
        </w:rPr>
        <w:t>KLAWSOLA 3</w:t>
      </w:r>
      <w:r w:rsidR="00E13901" w:rsidRPr="00CE6BA4">
        <w:rPr>
          <w:rFonts w:cs="Times New Roman"/>
          <w:bCs/>
          <w:lang w:val="mt-MT"/>
        </w:rPr>
        <w:t>,</w:t>
      </w:r>
      <w:r w:rsidRPr="00CE6BA4">
        <w:rPr>
          <w:rFonts w:cs="Times New Roman"/>
          <w:bCs/>
          <w:lang w:val="mt-MT"/>
        </w:rPr>
        <w:t xml:space="preserve"> kif emendata,</w:t>
      </w:r>
      <w:r w:rsidRPr="00CE6BA4">
        <w:rPr>
          <w:rFonts w:cs="Times New Roman"/>
          <w:lang w:val="mt-MT"/>
        </w:rPr>
        <w:t xml:space="preserve"> għaddiet nem. con. u kienet ordnata ssir parti mill-Abbozz ta’ Liġi.</w:t>
      </w:r>
    </w:p>
    <w:p w14:paraId="104F5C33" w14:textId="4F90BA90" w:rsidR="000C66B4" w:rsidRPr="00CE6BA4" w:rsidRDefault="000C66B4" w:rsidP="00025CAB">
      <w:pPr>
        <w:jc w:val="both"/>
        <w:rPr>
          <w:rFonts w:cs="Times New Roman"/>
          <w:lang w:val="mt-MT"/>
        </w:rPr>
      </w:pPr>
    </w:p>
    <w:p w14:paraId="7E51FC54" w14:textId="1D26EA83" w:rsidR="000C66B4" w:rsidRDefault="000C66B4" w:rsidP="00025CAB">
      <w:pPr>
        <w:jc w:val="both"/>
        <w:rPr>
          <w:rFonts w:cs="Times New Roman"/>
          <w:lang w:val="mt-MT"/>
        </w:rPr>
      </w:pPr>
    </w:p>
    <w:p w14:paraId="78FF5D35" w14:textId="77A7AE3D" w:rsidR="00DD56EA" w:rsidRDefault="00DD56EA" w:rsidP="00025CAB">
      <w:pPr>
        <w:jc w:val="both"/>
        <w:rPr>
          <w:rFonts w:cs="Times New Roman"/>
          <w:lang w:val="mt-MT"/>
        </w:rPr>
      </w:pPr>
    </w:p>
    <w:p w14:paraId="4348A322" w14:textId="2F4F991E" w:rsidR="000C66B4" w:rsidRPr="00CE6BA4" w:rsidRDefault="000C66B4" w:rsidP="00025CAB">
      <w:pPr>
        <w:tabs>
          <w:tab w:val="left" w:pos="360"/>
          <w:tab w:val="left" w:pos="8497"/>
        </w:tabs>
        <w:jc w:val="both"/>
        <w:rPr>
          <w:rFonts w:eastAsia="Times New Roman" w:cs="Times New Roman"/>
          <w:b/>
          <w:lang w:val="mt-MT"/>
        </w:rPr>
      </w:pPr>
      <w:r w:rsidRPr="00CE6BA4">
        <w:rPr>
          <w:rFonts w:cs="Times New Roman"/>
          <w:b/>
          <w:lang w:val="mt-MT"/>
        </w:rPr>
        <w:t>KLAWSOLA 4</w:t>
      </w:r>
    </w:p>
    <w:p w14:paraId="54A72884" w14:textId="77777777" w:rsidR="000C66B4" w:rsidRPr="00CE6BA4" w:rsidRDefault="000C66B4" w:rsidP="00025CAB">
      <w:pPr>
        <w:tabs>
          <w:tab w:val="left" w:pos="360"/>
          <w:tab w:val="left" w:pos="8497"/>
        </w:tabs>
        <w:jc w:val="both"/>
        <w:rPr>
          <w:rFonts w:cs="Times New Roman"/>
          <w:b/>
          <w:lang w:val="mt-MT"/>
        </w:rPr>
      </w:pPr>
    </w:p>
    <w:p w14:paraId="2BCA2FA3" w14:textId="790BEF95" w:rsidR="000C66B4" w:rsidRPr="00CE6BA4" w:rsidRDefault="000C66B4" w:rsidP="00025CAB">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 xml:space="preserve">għall-Ġustizzja, l-Ugwaljanza u l-Governanza </w:t>
      </w:r>
      <w:r w:rsidRPr="00CE6BA4">
        <w:rPr>
          <w:sz w:val="24"/>
          <w:szCs w:val="24"/>
          <w:lang w:val="mt-MT"/>
        </w:rPr>
        <w:t xml:space="preserve">ressaq din l-Emenda </w:t>
      </w:r>
      <w:r w:rsidR="00B44AE6">
        <w:rPr>
          <w:sz w:val="24"/>
          <w:szCs w:val="24"/>
          <w:lang w:val="mt-MT"/>
        </w:rPr>
        <w:t>“</w:t>
      </w:r>
      <w:r w:rsidRPr="00CE6BA4">
        <w:rPr>
          <w:sz w:val="24"/>
          <w:szCs w:val="24"/>
          <w:lang w:val="mt-MT"/>
        </w:rPr>
        <w:t>Ċ</w:t>
      </w:r>
      <w:r w:rsidR="00B44AE6">
        <w:rPr>
          <w:sz w:val="24"/>
          <w:szCs w:val="24"/>
          <w:lang w:val="mt-MT"/>
        </w:rPr>
        <w:t>”</w:t>
      </w:r>
      <w:r w:rsidRPr="00CE6BA4">
        <w:rPr>
          <w:sz w:val="24"/>
          <w:szCs w:val="24"/>
          <w:lang w:val="mt-MT"/>
        </w:rPr>
        <w:t>:</w:t>
      </w:r>
    </w:p>
    <w:p w14:paraId="06925856" w14:textId="77777777" w:rsidR="000C66B4" w:rsidRPr="00CE6BA4" w:rsidRDefault="000C66B4" w:rsidP="00025CAB">
      <w:pPr>
        <w:pStyle w:val="ListParagraph"/>
        <w:autoSpaceDE w:val="0"/>
        <w:autoSpaceDN w:val="0"/>
        <w:adjustRightInd w:val="0"/>
        <w:ind w:left="0"/>
        <w:jc w:val="both"/>
        <w:rPr>
          <w:sz w:val="24"/>
          <w:szCs w:val="24"/>
          <w:lang w:val="mt-MT"/>
        </w:rPr>
      </w:pPr>
    </w:p>
    <w:p w14:paraId="37537FBC" w14:textId="14535953" w:rsidR="000C66B4" w:rsidRPr="00CE6BA4" w:rsidRDefault="000C66B4" w:rsidP="00025CAB">
      <w:pPr>
        <w:jc w:val="both"/>
        <w:rPr>
          <w:rFonts w:cs="Times New Roman"/>
          <w:b/>
          <w:iCs/>
          <w:u w:val="single"/>
          <w:lang w:val="mt-MT"/>
        </w:rPr>
      </w:pPr>
      <w:r w:rsidRPr="00CE6BA4">
        <w:rPr>
          <w:rFonts w:cs="Times New Roman"/>
          <w:b/>
          <w:iCs/>
          <w:u w:val="single"/>
          <w:lang w:val="mt-MT"/>
        </w:rPr>
        <w:t>Klawsola 4</w:t>
      </w:r>
    </w:p>
    <w:p w14:paraId="76655E25" w14:textId="77777777" w:rsidR="000C66B4" w:rsidRPr="00CE6BA4" w:rsidRDefault="000C66B4" w:rsidP="00025CAB">
      <w:pPr>
        <w:jc w:val="both"/>
        <w:rPr>
          <w:rFonts w:cs="Times New Roman"/>
          <w:lang w:val="mt-MT"/>
        </w:rPr>
      </w:pPr>
    </w:p>
    <w:p w14:paraId="484BDF9D" w14:textId="3E6E3FED" w:rsidR="000C66B4" w:rsidRPr="00CE6BA4" w:rsidRDefault="000C66B4" w:rsidP="00025CAB">
      <w:pPr>
        <w:jc w:val="both"/>
        <w:rPr>
          <w:rFonts w:cs="Times New Roman"/>
          <w:lang w:val="mt-MT"/>
        </w:rPr>
      </w:pPr>
      <w:r w:rsidRPr="00CE6BA4">
        <w:rPr>
          <w:rFonts w:cs="Times New Roman"/>
          <w:lang w:val="mt-MT"/>
        </w:rPr>
        <w:t xml:space="preserve">L-artikolu 10A tal-Att prinċipali, kif miżjud bi klawsola 4, għandu jiġi sostitwit </w:t>
      </w:r>
      <w:r w:rsidR="00404703" w:rsidRPr="00CE6BA4">
        <w:rPr>
          <w:rFonts w:cs="Times New Roman"/>
          <w:lang w:val="mt-MT"/>
        </w:rPr>
        <w:t>b’dan</w:t>
      </w:r>
      <w:r w:rsidRPr="00CE6BA4">
        <w:rPr>
          <w:rFonts w:cs="Times New Roman"/>
          <w:lang w:val="mt-MT"/>
        </w:rPr>
        <w:t xml:space="preserve"> li ġej:</w:t>
      </w:r>
    </w:p>
    <w:p w14:paraId="21CE6E71" w14:textId="77777777" w:rsidR="000C66B4" w:rsidRPr="00CE6BA4" w:rsidRDefault="000C66B4" w:rsidP="00025CAB">
      <w:pPr>
        <w:jc w:val="both"/>
        <w:rPr>
          <w:rFonts w:cs="Times New Roman"/>
          <w:lang w:val="mt-MT"/>
        </w:rPr>
      </w:pPr>
    </w:p>
    <w:p w14:paraId="273C76AE" w14:textId="5D86D8AA" w:rsidR="00F152F0" w:rsidRPr="00CE6BA4" w:rsidRDefault="00B44AE6" w:rsidP="00025CAB">
      <w:pPr>
        <w:jc w:val="both"/>
        <w:rPr>
          <w:rFonts w:cs="Times New Roman"/>
          <w:lang w:val="mt-MT"/>
        </w:rPr>
      </w:pPr>
      <w:r>
        <w:rPr>
          <w:rFonts w:cs="Times New Roman"/>
          <w:lang w:val="mt-MT"/>
        </w:rPr>
        <w:t>“</w:t>
      </w:r>
      <w:r w:rsidR="00F152F0" w:rsidRPr="00CE6BA4">
        <w:rPr>
          <w:rFonts w:cs="Times New Roman"/>
          <w:lang w:val="mt-MT"/>
        </w:rPr>
        <w:t>Dritt għal rimborż ta</w:t>
      </w:r>
      <w:r w:rsidR="00F152F0" w:rsidRPr="00CE6BA4">
        <w:rPr>
          <w:rFonts w:cs="Times New Roman"/>
          <w:cs/>
          <w:lang w:val="mt-MT"/>
        </w:rPr>
        <w:t>’</w:t>
      </w:r>
      <w:r w:rsidR="00F152F0" w:rsidRPr="00CE6BA4">
        <w:rPr>
          <w:rFonts w:cs="Times New Roman"/>
          <w:lang w:val="mt-MT"/>
        </w:rPr>
        <w:t xml:space="preserve"> spejjeż.</w:t>
      </w:r>
    </w:p>
    <w:p w14:paraId="63217F1F" w14:textId="77777777" w:rsidR="00F152F0" w:rsidRPr="00CE6BA4" w:rsidRDefault="00F152F0" w:rsidP="00025CAB">
      <w:pPr>
        <w:jc w:val="both"/>
        <w:rPr>
          <w:rFonts w:cs="Times New Roman"/>
          <w:b/>
          <w:bCs/>
          <w:lang w:val="mt-MT"/>
        </w:rPr>
      </w:pPr>
    </w:p>
    <w:p w14:paraId="076FA7D1" w14:textId="406F611A" w:rsidR="000C66B4" w:rsidRPr="00CE6BA4" w:rsidRDefault="000C66B4" w:rsidP="00025CAB">
      <w:pPr>
        <w:jc w:val="both"/>
        <w:rPr>
          <w:rFonts w:cs="Times New Roman"/>
          <w:lang w:val="mt-MT"/>
        </w:rPr>
      </w:pPr>
      <w:r w:rsidRPr="00CE6BA4">
        <w:rPr>
          <w:rFonts w:cs="Times New Roman"/>
          <w:b/>
          <w:bCs/>
          <w:lang w:val="mt-MT"/>
        </w:rPr>
        <w:t>10A.</w:t>
      </w:r>
      <w:r w:rsidRPr="00CE6BA4">
        <w:rPr>
          <w:rFonts w:cs="Times New Roman"/>
          <w:lang w:val="mt-MT"/>
        </w:rPr>
        <w:t xml:space="preserve"> Bla ħsara għar-Regolamenti dwar Skema għal Kumpens għal Ħsara kkawżata mill-Kriminalità, il-vittmi li jipparteċipaw fil-proċedimenti kriminali għandu jkollhom il-possibbiltà li jiġu rimborżati għall-ispejjeż li jkunu ġarrbu b’riżultat tal-parteċipazzjoni attiva tagħhom fi proċedimenti kriminali, f’konformità mar-rwol tagħhom fi</w:t>
      </w:r>
      <w:r w:rsidR="00EA1E76">
        <w:rPr>
          <w:rFonts w:cs="Times New Roman"/>
          <w:lang w:val="mt-MT"/>
        </w:rPr>
        <w:t>l</w:t>
      </w:r>
      <w:r w:rsidRPr="00CE6BA4">
        <w:rPr>
          <w:rFonts w:cs="Times New Roman"/>
          <w:lang w:val="mt-MT"/>
        </w:rPr>
        <w:t>-</w:t>
      </w:r>
      <w:r w:rsidR="00EA1E76">
        <w:rPr>
          <w:rFonts w:cs="Times New Roman"/>
          <w:lang w:val="mt-MT"/>
        </w:rPr>
        <w:t>proċedimenti</w:t>
      </w:r>
      <w:r w:rsidRPr="00CE6BA4">
        <w:rPr>
          <w:rFonts w:cs="Times New Roman"/>
          <w:lang w:val="mt-MT"/>
        </w:rPr>
        <w:t xml:space="preserve"> kriminali rilevanti. Il-kondizzjonijiet jew ir-regoli proċedurali li bihom il-vittmi jistgħu jiġu rimborżati għandhom jiġu determinati mill-Ministru responsabbli għall-ġustizzja.</w:t>
      </w:r>
      <w:r w:rsidR="00B44AE6">
        <w:rPr>
          <w:rFonts w:cs="Times New Roman"/>
          <w:lang w:val="mt-MT"/>
        </w:rPr>
        <w:t>”</w:t>
      </w:r>
      <w:r w:rsidRPr="00CE6BA4">
        <w:rPr>
          <w:rFonts w:cs="Times New Roman"/>
          <w:lang w:val="mt-MT"/>
        </w:rPr>
        <w:t>.</w:t>
      </w:r>
    </w:p>
    <w:p w14:paraId="6185AA55" w14:textId="77777777" w:rsidR="000C66B4" w:rsidRPr="00CE6BA4" w:rsidRDefault="000C66B4" w:rsidP="00025CAB">
      <w:pPr>
        <w:jc w:val="both"/>
        <w:rPr>
          <w:rFonts w:cs="Times New Roman"/>
          <w:lang w:val="mt-MT"/>
        </w:rPr>
      </w:pPr>
    </w:p>
    <w:p w14:paraId="5FE45B90" w14:textId="78618C89" w:rsidR="000C66B4" w:rsidRPr="00CE6BA4" w:rsidRDefault="000C66B4" w:rsidP="00025CAB">
      <w:pPr>
        <w:jc w:val="both"/>
        <w:rPr>
          <w:rFonts w:cs="Times New Roman"/>
          <w:b/>
          <w:bCs/>
          <w:u w:val="single"/>
          <w:lang w:val="mt-MT"/>
        </w:rPr>
      </w:pPr>
      <w:r w:rsidRPr="00CE6BA4">
        <w:rPr>
          <w:rFonts w:cs="Times New Roman"/>
          <w:b/>
          <w:bCs/>
          <w:u w:val="single"/>
          <w:lang w:val="mt-MT"/>
        </w:rPr>
        <w:t>Clause 4</w:t>
      </w:r>
    </w:p>
    <w:p w14:paraId="5699979A" w14:textId="77777777" w:rsidR="000C66B4" w:rsidRPr="00CE6BA4" w:rsidRDefault="000C66B4" w:rsidP="00025CAB">
      <w:pPr>
        <w:jc w:val="both"/>
        <w:rPr>
          <w:rFonts w:cs="Times New Roman"/>
          <w:bCs/>
          <w:lang w:val="mt-MT"/>
        </w:rPr>
      </w:pPr>
    </w:p>
    <w:p w14:paraId="5D59C530" w14:textId="26974702" w:rsidR="000C66B4" w:rsidRPr="00CE6BA4" w:rsidRDefault="000C66B4" w:rsidP="00025CAB">
      <w:pPr>
        <w:jc w:val="both"/>
        <w:rPr>
          <w:rFonts w:cs="Times New Roman"/>
          <w:bCs/>
          <w:lang w:val="mt-MT"/>
        </w:rPr>
      </w:pPr>
      <w:r w:rsidRPr="00CE6BA4">
        <w:rPr>
          <w:rFonts w:cs="Times New Roman"/>
          <w:bCs/>
          <w:lang w:val="mt-MT"/>
        </w:rPr>
        <w:t>Article 10A of the principal Act, as added by clause 4, shall be substituted by the following:</w:t>
      </w:r>
    </w:p>
    <w:p w14:paraId="57EE9EE6" w14:textId="77777777" w:rsidR="000C66B4" w:rsidRPr="00CE6BA4" w:rsidRDefault="000C66B4" w:rsidP="00025CAB">
      <w:pPr>
        <w:jc w:val="both"/>
        <w:rPr>
          <w:rFonts w:cs="Times New Roman"/>
          <w:bCs/>
          <w:lang w:val="mt-MT"/>
        </w:rPr>
      </w:pPr>
    </w:p>
    <w:p w14:paraId="6922C006" w14:textId="2BE1E885" w:rsidR="00F152F0" w:rsidRPr="00CE6BA4" w:rsidRDefault="00B44AE6" w:rsidP="00025CAB">
      <w:pPr>
        <w:suppressAutoHyphens w:val="0"/>
        <w:autoSpaceDE w:val="0"/>
        <w:autoSpaceDN w:val="0"/>
        <w:adjustRightInd w:val="0"/>
        <w:jc w:val="both"/>
        <w:rPr>
          <w:rFonts w:eastAsia="TimesNewRomanPSMT" w:cs="Times New Roman"/>
          <w:kern w:val="0"/>
          <w:lang w:val="mt-MT" w:eastAsia="en-US" w:bidi="ar-SA"/>
        </w:rPr>
      </w:pPr>
      <w:r>
        <w:rPr>
          <w:rFonts w:cs="Times New Roman"/>
          <w:bCs/>
          <w:lang w:val="mt-MT"/>
        </w:rPr>
        <w:t>“</w:t>
      </w:r>
      <w:r w:rsidR="00F152F0" w:rsidRPr="00CE6BA4">
        <w:rPr>
          <w:rFonts w:eastAsia="TimesNewRomanPSMT" w:cs="Times New Roman"/>
          <w:kern w:val="0"/>
          <w:lang w:val="mt-MT" w:eastAsia="en-US" w:bidi="ar-SA"/>
        </w:rPr>
        <w:t>Right to reimbursement of expenses.</w:t>
      </w:r>
    </w:p>
    <w:p w14:paraId="6FA039F3" w14:textId="77777777" w:rsidR="00F152F0" w:rsidRPr="00CE6BA4" w:rsidRDefault="00F152F0" w:rsidP="00025CAB">
      <w:pPr>
        <w:jc w:val="both"/>
        <w:rPr>
          <w:rFonts w:cs="Times New Roman"/>
          <w:bCs/>
          <w:lang w:val="mt-MT"/>
        </w:rPr>
      </w:pPr>
    </w:p>
    <w:p w14:paraId="7852BCEF" w14:textId="27E844FD" w:rsidR="000C66B4" w:rsidRPr="00CE6BA4" w:rsidRDefault="000C66B4" w:rsidP="00025CAB">
      <w:pPr>
        <w:jc w:val="both"/>
        <w:rPr>
          <w:rFonts w:cs="Times New Roman"/>
          <w:bCs/>
          <w:lang w:val="mt-MT"/>
        </w:rPr>
      </w:pPr>
      <w:r w:rsidRPr="00CE6BA4">
        <w:rPr>
          <w:rFonts w:cs="Times New Roman"/>
          <w:b/>
          <w:lang w:val="mt-MT"/>
        </w:rPr>
        <w:t>10A.</w:t>
      </w:r>
      <w:r w:rsidRPr="00CE6BA4">
        <w:rPr>
          <w:rFonts w:cs="Times New Roman"/>
          <w:bCs/>
          <w:lang w:val="mt-MT"/>
        </w:rPr>
        <w:t xml:space="preserve"> Without prejudice to the Criminal Injuries Compensation Scheme Regulations, victims who participate in criminal proceedings shall have the possibility to be reimbursed for the expenses incurred as a result of their active participation in criminal proceedings, in accordance with their role in the relevant criminal proceedings. The conditions or procedural rules under which victims may be reimbursed shall be determined by the Minister responsible for justice.</w:t>
      </w:r>
      <w:r w:rsidR="00B44AE6">
        <w:rPr>
          <w:rFonts w:cs="Times New Roman"/>
          <w:bCs/>
          <w:lang w:val="mt-MT"/>
        </w:rPr>
        <w:t>”</w:t>
      </w:r>
      <w:r w:rsidRPr="00CE6BA4">
        <w:rPr>
          <w:rFonts w:cs="Times New Roman"/>
          <w:bCs/>
          <w:lang w:val="mt-MT"/>
        </w:rPr>
        <w:t>.</w:t>
      </w:r>
    </w:p>
    <w:p w14:paraId="65A360C1" w14:textId="77777777" w:rsidR="005D05CD" w:rsidRPr="00CE6BA4" w:rsidRDefault="005D05CD" w:rsidP="00025CAB">
      <w:pPr>
        <w:jc w:val="both"/>
        <w:rPr>
          <w:rFonts w:cs="Times New Roman"/>
          <w:bCs/>
          <w:lang w:val="mt-MT"/>
        </w:rPr>
      </w:pPr>
    </w:p>
    <w:p w14:paraId="6B63D929" w14:textId="77777777" w:rsidR="00D748E1" w:rsidRDefault="00D748E1" w:rsidP="00025CAB">
      <w:pPr>
        <w:jc w:val="both"/>
        <w:rPr>
          <w:rFonts w:cs="Times New Roman"/>
          <w:lang w:val="mt-MT"/>
        </w:rPr>
      </w:pPr>
    </w:p>
    <w:p w14:paraId="01C58090" w14:textId="7A781252" w:rsidR="000C66B4" w:rsidRPr="00CE6BA4" w:rsidRDefault="000C66B4" w:rsidP="00025CAB">
      <w:pPr>
        <w:jc w:val="both"/>
        <w:rPr>
          <w:rFonts w:cs="Times New Roman"/>
          <w:lang w:val="mt-MT"/>
        </w:rPr>
      </w:pPr>
      <w:r w:rsidRPr="00CE6BA4">
        <w:rPr>
          <w:rFonts w:cs="Times New Roman"/>
          <w:lang w:val="mt-MT"/>
        </w:rPr>
        <w:t xml:space="preserve">L-Emenda </w:t>
      </w:r>
      <w:r w:rsidR="00B44AE6">
        <w:rPr>
          <w:rFonts w:cs="Times New Roman"/>
          <w:lang w:val="mt-MT"/>
        </w:rPr>
        <w:t>“</w:t>
      </w:r>
      <w:r w:rsidRPr="00CE6BA4">
        <w:rPr>
          <w:rFonts w:cs="Times New Roman"/>
          <w:lang w:val="mt-MT"/>
        </w:rPr>
        <w:t>Ċ</w:t>
      </w:r>
      <w:r w:rsidR="00B44AE6">
        <w:rPr>
          <w:rFonts w:cs="Times New Roman"/>
          <w:lang w:val="mt-MT"/>
        </w:rPr>
        <w:t>”</w:t>
      </w:r>
      <w:r w:rsidRPr="00CE6BA4">
        <w:rPr>
          <w:rFonts w:cs="Times New Roman"/>
          <w:lang w:val="mt-MT"/>
        </w:rPr>
        <w:t xml:space="preserve"> għaddiet nem. con.</w:t>
      </w:r>
    </w:p>
    <w:p w14:paraId="10E1CEC3" w14:textId="77777777" w:rsidR="000C66B4" w:rsidRPr="00CE6BA4" w:rsidRDefault="000C66B4" w:rsidP="00025CAB">
      <w:pPr>
        <w:jc w:val="both"/>
        <w:rPr>
          <w:rFonts w:cs="Times New Roman"/>
          <w:lang w:val="mt-MT"/>
        </w:rPr>
      </w:pPr>
    </w:p>
    <w:p w14:paraId="41C5B608" w14:textId="15DB3491" w:rsidR="000C66B4" w:rsidRPr="00CE6BA4" w:rsidRDefault="000C66B4" w:rsidP="00025CAB">
      <w:pPr>
        <w:jc w:val="both"/>
        <w:rPr>
          <w:rFonts w:cs="Times New Roman"/>
          <w:lang w:val="mt-MT"/>
        </w:rPr>
      </w:pPr>
      <w:r w:rsidRPr="00CE6BA4">
        <w:rPr>
          <w:rFonts w:cs="Times New Roman"/>
          <w:b/>
          <w:lang w:val="mt-MT"/>
        </w:rPr>
        <w:t>KLAWSOLA 4</w:t>
      </w:r>
      <w:r w:rsidR="00E13901" w:rsidRPr="00CE6BA4">
        <w:rPr>
          <w:rFonts w:cs="Times New Roman"/>
          <w:bCs/>
          <w:lang w:val="mt-MT"/>
        </w:rPr>
        <w:t>,</w:t>
      </w:r>
      <w:r w:rsidRPr="00CE6BA4">
        <w:rPr>
          <w:rFonts w:cs="Times New Roman"/>
          <w:bCs/>
          <w:lang w:val="mt-MT"/>
        </w:rPr>
        <w:t xml:space="preserve"> kif emendata,</w:t>
      </w:r>
      <w:r w:rsidRPr="00CE6BA4">
        <w:rPr>
          <w:rFonts w:cs="Times New Roman"/>
          <w:lang w:val="mt-MT"/>
        </w:rPr>
        <w:t xml:space="preserve"> għaddiet nem. con. u kienet ordnata ssir parti mill-Abbozz ta’ Liġi.</w:t>
      </w:r>
    </w:p>
    <w:p w14:paraId="0301F0A7" w14:textId="2FC320C2" w:rsidR="000C66B4" w:rsidRPr="00CE6BA4" w:rsidRDefault="000C66B4" w:rsidP="00025CAB">
      <w:pPr>
        <w:jc w:val="both"/>
        <w:rPr>
          <w:rFonts w:cs="Times New Roman"/>
          <w:bCs/>
          <w:lang w:val="mt-MT"/>
        </w:rPr>
      </w:pPr>
    </w:p>
    <w:p w14:paraId="6BCC7C81" w14:textId="1ED14C63" w:rsidR="00E13901" w:rsidRPr="00CE6BA4" w:rsidRDefault="00E13901" w:rsidP="00025CAB">
      <w:pPr>
        <w:jc w:val="both"/>
        <w:rPr>
          <w:rFonts w:cs="Times New Roman"/>
          <w:bCs/>
          <w:lang w:val="mt-MT"/>
        </w:rPr>
      </w:pPr>
    </w:p>
    <w:p w14:paraId="3BB072FD" w14:textId="403FA90F" w:rsidR="00E13901" w:rsidRPr="00CE6BA4" w:rsidRDefault="00E13901" w:rsidP="00025CAB">
      <w:pPr>
        <w:jc w:val="both"/>
        <w:rPr>
          <w:rFonts w:cs="Times New Roman"/>
          <w:lang w:val="mt-MT"/>
        </w:rPr>
      </w:pPr>
      <w:r w:rsidRPr="00CE6BA4">
        <w:rPr>
          <w:rFonts w:cs="Times New Roman"/>
          <w:b/>
          <w:lang w:val="mt-MT"/>
        </w:rPr>
        <w:t>KLAWSOLA 5</w:t>
      </w:r>
      <w:r w:rsidRPr="00CE6BA4">
        <w:rPr>
          <w:rFonts w:cs="Times New Roman"/>
          <w:lang w:val="mt-MT"/>
        </w:rPr>
        <w:t xml:space="preserve"> għaddiet nem. con. u kienet ordnata ssir parti mill-Abbozz ta’ Liġi.</w:t>
      </w:r>
    </w:p>
    <w:p w14:paraId="65456915" w14:textId="32DD3328" w:rsidR="009A5839" w:rsidRPr="00CE6BA4" w:rsidRDefault="009A5839" w:rsidP="00025CAB">
      <w:pPr>
        <w:jc w:val="both"/>
        <w:rPr>
          <w:rFonts w:cs="Times New Roman"/>
          <w:lang w:val="mt-MT"/>
        </w:rPr>
      </w:pPr>
    </w:p>
    <w:p w14:paraId="6B0047EA" w14:textId="04D3D9AB" w:rsidR="009A5839" w:rsidRPr="00CE6BA4" w:rsidRDefault="009A5839" w:rsidP="00025CAB">
      <w:pPr>
        <w:jc w:val="both"/>
        <w:rPr>
          <w:rFonts w:cs="Times New Roman"/>
          <w:lang w:val="mt-MT"/>
        </w:rPr>
      </w:pPr>
    </w:p>
    <w:p w14:paraId="1729D5B0" w14:textId="5012684D" w:rsidR="009A5839" w:rsidRPr="00CE6BA4" w:rsidRDefault="009A5839" w:rsidP="00025CAB">
      <w:pPr>
        <w:tabs>
          <w:tab w:val="left" w:pos="360"/>
          <w:tab w:val="left" w:pos="8497"/>
        </w:tabs>
        <w:jc w:val="both"/>
        <w:rPr>
          <w:rFonts w:eastAsia="Times New Roman" w:cs="Times New Roman"/>
          <w:b/>
          <w:lang w:val="mt-MT"/>
        </w:rPr>
      </w:pPr>
      <w:r w:rsidRPr="00CE6BA4">
        <w:rPr>
          <w:rFonts w:cs="Times New Roman"/>
          <w:b/>
          <w:lang w:val="mt-MT"/>
        </w:rPr>
        <w:t>KLAWSOLA 6</w:t>
      </w:r>
    </w:p>
    <w:p w14:paraId="3AF7717E" w14:textId="77777777" w:rsidR="009A5839" w:rsidRPr="00CE6BA4" w:rsidRDefault="009A5839" w:rsidP="00025CAB">
      <w:pPr>
        <w:tabs>
          <w:tab w:val="left" w:pos="360"/>
          <w:tab w:val="left" w:pos="8497"/>
        </w:tabs>
        <w:jc w:val="both"/>
        <w:rPr>
          <w:rFonts w:cs="Times New Roman"/>
          <w:b/>
          <w:lang w:val="mt-MT"/>
        </w:rPr>
      </w:pPr>
    </w:p>
    <w:p w14:paraId="41C9BD39" w14:textId="03CB6A9F" w:rsidR="009A5839" w:rsidRPr="00CE6BA4" w:rsidRDefault="009A5839" w:rsidP="00025CAB">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 xml:space="preserve">għall-Ġustizzja, l-Ugwaljanza u l-Governanza </w:t>
      </w:r>
      <w:r w:rsidRPr="00CE6BA4">
        <w:rPr>
          <w:sz w:val="24"/>
          <w:szCs w:val="24"/>
          <w:lang w:val="mt-MT"/>
        </w:rPr>
        <w:t xml:space="preserve">ressaq din l-Emenda </w:t>
      </w:r>
      <w:r w:rsidR="00B44AE6">
        <w:rPr>
          <w:sz w:val="24"/>
          <w:szCs w:val="24"/>
          <w:lang w:val="mt-MT"/>
        </w:rPr>
        <w:t>“</w:t>
      </w:r>
      <w:r w:rsidRPr="00CE6BA4">
        <w:rPr>
          <w:sz w:val="24"/>
          <w:szCs w:val="24"/>
          <w:lang w:val="mt-MT"/>
        </w:rPr>
        <w:t>D</w:t>
      </w:r>
      <w:r w:rsidR="00B44AE6">
        <w:rPr>
          <w:sz w:val="24"/>
          <w:szCs w:val="24"/>
          <w:lang w:val="mt-MT"/>
        </w:rPr>
        <w:t>”</w:t>
      </w:r>
      <w:r w:rsidRPr="00CE6BA4">
        <w:rPr>
          <w:sz w:val="24"/>
          <w:szCs w:val="24"/>
          <w:lang w:val="mt-MT"/>
        </w:rPr>
        <w:t>:</w:t>
      </w:r>
    </w:p>
    <w:p w14:paraId="736D145D" w14:textId="77777777" w:rsidR="009A5839" w:rsidRPr="00CE6BA4" w:rsidRDefault="009A5839" w:rsidP="00025CAB">
      <w:pPr>
        <w:pStyle w:val="ListParagraph"/>
        <w:autoSpaceDE w:val="0"/>
        <w:autoSpaceDN w:val="0"/>
        <w:adjustRightInd w:val="0"/>
        <w:ind w:left="0"/>
        <w:jc w:val="both"/>
        <w:rPr>
          <w:sz w:val="24"/>
          <w:szCs w:val="24"/>
          <w:lang w:val="mt-MT"/>
        </w:rPr>
      </w:pPr>
    </w:p>
    <w:p w14:paraId="3AB319C3" w14:textId="3E9E6E39" w:rsidR="009A5839" w:rsidRPr="00CE6BA4" w:rsidRDefault="009A5839" w:rsidP="00025CAB">
      <w:pPr>
        <w:jc w:val="both"/>
        <w:rPr>
          <w:rFonts w:cs="Times New Roman"/>
          <w:b/>
          <w:iCs/>
          <w:u w:val="single"/>
          <w:lang w:val="mt-MT"/>
        </w:rPr>
      </w:pPr>
      <w:r w:rsidRPr="00CE6BA4">
        <w:rPr>
          <w:rFonts w:cs="Times New Roman"/>
          <w:b/>
          <w:iCs/>
          <w:u w:val="single"/>
          <w:lang w:val="mt-MT"/>
        </w:rPr>
        <w:t>Klawsola 6</w:t>
      </w:r>
    </w:p>
    <w:p w14:paraId="4E5219C3" w14:textId="77777777" w:rsidR="009A5839" w:rsidRPr="00CE6BA4" w:rsidRDefault="009A5839" w:rsidP="00025CAB">
      <w:pPr>
        <w:jc w:val="both"/>
        <w:rPr>
          <w:rFonts w:cs="Times New Roman"/>
          <w:lang w:val="mt-MT"/>
        </w:rPr>
      </w:pPr>
    </w:p>
    <w:p w14:paraId="5FBB3102" w14:textId="7FE6B6B6" w:rsidR="002D33D7" w:rsidRPr="00CE6BA4" w:rsidRDefault="002D33D7" w:rsidP="00025CAB">
      <w:pPr>
        <w:jc w:val="both"/>
        <w:rPr>
          <w:rFonts w:cs="Times New Roman"/>
          <w:lang w:val="mt-MT"/>
        </w:rPr>
      </w:pPr>
      <w:r w:rsidRPr="00CE6BA4">
        <w:rPr>
          <w:rFonts w:cs="Times New Roman"/>
          <w:lang w:val="mt-MT"/>
        </w:rPr>
        <w:t>Fi</w:t>
      </w:r>
      <w:r w:rsidR="005D05CD" w:rsidRPr="00CE6BA4">
        <w:rPr>
          <w:rFonts w:cs="Times New Roman"/>
          <w:lang w:val="mt-MT"/>
        </w:rPr>
        <w:t xml:space="preserve"> </w:t>
      </w:r>
      <w:r w:rsidRPr="00CE6BA4">
        <w:rPr>
          <w:rFonts w:cs="Times New Roman"/>
          <w:lang w:val="mt-MT"/>
        </w:rPr>
        <w:t xml:space="preserve">klawsola 6 il-kelma </w:t>
      </w:r>
      <w:r w:rsidR="00B44AE6">
        <w:rPr>
          <w:rFonts w:cs="Times New Roman"/>
          <w:lang w:val="mt-MT"/>
        </w:rPr>
        <w:t>“</w:t>
      </w:r>
      <w:r w:rsidRPr="00CE6BA4">
        <w:rPr>
          <w:rFonts w:cs="Times New Roman"/>
          <w:lang w:val="mt-MT"/>
        </w:rPr>
        <w:t>repetuta</w:t>
      </w:r>
      <w:r w:rsidR="00B44AE6">
        <w:rPr>
          <w:rFonts w:cs="Times New Roman"/>
          <w:lang w:val="mt-MT"/>
        </w:rPr>
        <w:t>”</w:t>
      </w:r>
      <w:r w:rsidRPr="00CE6BA4">
        <w:rPr>
          <w:rFonts w:cs="Times New Roman"/>
          <w:lang w:val="mt-MT"/>
        </w:rPr>
        <w:t xml:space="preserve">, </w:t>
      </w:r>
      <w:r w:rsidR="005D05CD" w:rsidRPr="00CE6BA4">
        <w:rPr>
          <w:rFonts w:cs="Times New Roman"/>
          <w:lang w:val="mt-MT"/>
        </w:rPr>
        <w:t xml:space="preserve">kull fejn tidher, </w:t>
      </w:r>
      <w:r w:rsidRPr="00CE6BA4">
        <w:rPr>
          <w:rFonts w:cs="Times New Roman"/>
          <w:lang w:val="mt-MT"/>
        </w:rPr>
        <w:t xml:space="preserve">għandha tiġi sostitwita bil-kelma </w:t>
      </w:r>
      <w:r w:rsidR="00B44AE6">
        <w:rPr>
          <w:rFonts w:cs="Times New Roman"/>
          <w:lang w:val="mt-MT"/>
        </w:rPr>
        <w:t>“</w:t>
      </w:r>
      <w:r w:rsidRPr="00CE6BA4">
        <w:rPr>
          <w:rFonts w:cs="Times New Roman"/>
          <w:lang w:val="mt-MT"/>
        </w:rPr>
        <w:t>ripetuta</w:t>
      </w:r>
      <w:r w:rsidR="00B44AE6">
        <w:rPr>
          <w:rFonts w:cs="Times New Roman"/>
          <w:lang w:val="mt-MT"/>
        </w:rPr>
        <w:t>”</w:t>
      </w:r>
      <w:r w:rsidRPr="00CE6BA4">
        <w:rPr>
          <w:rFonts w:cs="Times New Roman"/>
          <w:lang w:val="mt-MT"/>
        </w:rPr>
        <w:t>.</w:t>
      </w:r>
    </w:p>
    <w:p w14:paraId="5E642293" w14:textId="148BDE63" w:rsidR="005D05CD" w:rsidRPr="00CE6BA4" w:rsidRDefault="005D05CD" w:rsidP="00025CAB">
      <w:pPr>
        <w:jc w:val="both"/>
        <w:rPr>
          <w:rFonts w:cs="Times New Roman"/>
          <w:lang w:val="mt-MT"/>
        </w:rPr>
      </w:pPr>
    </w:p>
    <w:p w14:paraId="0651CE1A" w14:textId="77777777" w:rsidR="00D748E1" w:rsidRDefault="00D748E1" w:rsidP="00025CAB">
      <w:pPr>
        <w:jc w:val="both"/>
        <w:rPr>
          <w:rFonts w:cs="Times New Roman"/>
          <w:b/>
          <w:bCs/>
          <w:u w:val="single"/>
          <w:lang w:val="mt-MT"/>
        </w:rPr>
      </w:pPr>
    </w:p>
    <w:p w14:paraId="71636492" w14:textId="77777777" w:rsidR="00D748E1" w:rsidRDefault="00D748E1" w:rsidP="00025CAB">
      <w:pPr>
        <w:jc w:val="both"/>
        <w:rPr>
          <w:rFonts w:cs="Times New Roman"/>
          <w:b/>
          <w:bCs/>
          <w:u w:val="single"/>
          <w:lang w:val="mt-MT"/>
        </w:rPr>
      </w:pPr>
    </w:p>
    <w:p w14:paraId="27504558" w14:textId="77777777" w:rsidR="00D748E1" w:rsidRDefault="00D748E1" w:rsidP="00025CAB">
      <w:pPr>
        <w:jc w:val="both"/>
        <w:rPr>
          <w:rFonts w:cs="Times New Roman"/>
          <w:b/>
          <w:bCs/>
          <w:u w:val="single"/>
          <w:lang w:val="mt-MT"/>
        </w:rPr>
      </w:pPr>
    </w:p>
    <w:p w14:paraId="514EB558" w14:textId="0D163086" w:rsidR="002D33D7" w:rsidRPr="00CE6BA4" w:rsidRDefault="002D33D7" w:rsidP="00025CAB">
      <w:pPr>
        <w:jc w:val="both"/>
        <w:rPr>
          <w:rFonts w:cs="Times New Roman"/>
          <w:b/>
          <w:bCs/>
          <w:u w:val="single"/>
          <w:lang w:val="mt-MT"/>
        </w:rPr>
      </w:pPr>
      <w:r w:rsidRPr="00CE6BA4">
        <w:rPr>
          <w:rFonts w:cs="Times New Roman"/>
          <w:b/>
          <w:bCs/>
          <w:u w:val="single"/>
          <w:lang w:val="mt-MT"/>
        </w:rPr>
        <w:t>Clause 6</w:t>
      </w:r>
    </w:p>
    <w:p w14:paraId="538FCD5B" w14:textId="77777777" w:rsidR="002D33D7" w:rsidRPr="00CE6BA4" w:rsidRDefault="002D33D7" w:rsidP="00025CAB">
      <w:pPr>
        <w:jc w:val="both"/>
        <w:rPr>
          <w:rFonts w:cs="Times New Roman"/>
          <w:bCs/>
          <w:lang w:val="mt-MT"/>
        </w:rPr>
      </w:pPr>
    </w:p>
    <w:p w14:paraId="4EC5F479" w14:textId="246E0F57" w:rsidR="002D33D7" w:rsidRPr="00CE6BA4" w:rsidRDefault="002D33D7" w:rsidP="00025CAB">
      <w:pPr>
        <w:jc w:val="both"/>
        <w:rPr>
          <w:rFonts w:cs="Times New Roman"/>
          <w:bCs/>
          <w:lang w:val="mt-MT"/>
        </w:rPr>
      </w:pPr>
      <w:r w:rsidRPr="00CE6BA4">
        <w:rPr>
          <w:rFonts w:cs="Times New Roman"/>
          <w:bCs/>
          <w:lang w:val="mt-MT"/>
        </w:rPr>
        <w:t>In the Maltese text</w:t>
      </w:r>
      <w:r w:rsidR="005D05CD" w:rsidRPr="00CE6BA4">
        <w:rPr>
          <w:rFonts w:cs="Times New Roman"/>
          <w:bCs/>
          <w:lang w:val="mt-MT"/>
        </w:rPr>
        <w:t xml:space="preserve"> of clause 6</w:t>
      </w:r>
      <w:r w:rsidRPr="00CE6BA4">
        <w:rPr>
          <w:rFonts w:cs="Times New Roman"/>
          <w:bCs/>
          <w:lang w:val="mt-MT"/>
        </w:rPr>
        <w:t xml:space="preserve"> </w:t>
      </w:r>
      <w:r w:rsidR="005D05CD" w:rsidRPr="00CE6BA4">
        <w:rPr>
          <w:rFonts w:cs="Times New Roman"/>
          <w:bCs/>
          <w:lang w:val="mt-MT"/>
        </w:rPr>
        <w:t xml:space="preserve">the word </w:t>
      </w:r>
      <w:r w:rsidR="00B44AE6">
        <w:rPr>
          <w:rFonts w:cs="Times New Roman"/>
          <w:bCs/>
          <w:lang w:val="mt-MT"/>
        </w:rPr>
        <w:t>“</w:t>
      </w:r>
      <w:r w:rsidRPr="00CE6BA4">
        <w:rPr>
          <w:rFonts w:cs="Times New Roman"/>
          <w:bCs/>
          <w:lang w:val="mt-MT"/>
        </w:rPr>
        <w:t>repetuta</w:t>
      </w:r>
      <w:r w:rsidR="00B44AE6">
        <w:rPr>
          <w:rFonts w:cs="Times New Roman"/>
          <w:bCs/>
          <w:lang w:val="mt-MT"/>
        </w:rPr>
        <w:t>”</w:t>
      </w:r>
      <w:r w:rsidR="005D05CD" w:rsidRPr="00CE6BA4">
        <w:rPr>
          <w:rFonts w:cs="Times New Roman"/>
          <w:bCs/>
          <w:lang w:val="mt-MT"/>
        </w:rPr>
        <w:t xml:space="preserve">, wherever it </w:t>
      </w:r>
      <w:r w:rsidRPr="00CE6BA4">
        <w:rPr>
          <w:rFonts w:cs="Times New Roman"/>
          <w:bCs/>
          <w:lang w:val="mt-MT"/>
        </w:rPr>
        <w:t xml:space="preserve">occurs, shall be substituted by the word </w:t>
      </w:r>
      <w:r w:rsidR="00B44AE6">
        <w:rPr>
          <w:rFonts w:cs="Times New Roman"/>
          <w:bCs/>
          <w:lang w:val="mt-MT"/>
        </w:rPr>
        <w:t>“</w:t>
      </w:r>
      <w:r w:rsidRPr="00CE6BA4">
        <w:rPr>
          <w:rFonts w:cs="Times New Roman"/>
          <w:bCs/>
          <w:lang w:val="mt-MT"/>
        </w:rPr>
        <w:t>ripetuta</w:t>
      </w:r>
      <w:r w:rsidR="00B44AE6">
        <w:rPr>
          <w:rFonts w:cs="Times New Roman"/>
          <w:bCs/>
          <w:lang w:val="mt-MT"/>
        </w:rPr>
        <w:t>”</w:t>
      </w:r>
      <w:r w:rsidRPr="00CE6BA4">
        <w:rPr>
          <w:rFonts w:cs="Times New Roman"/>
          <w:bCs/>
          <w:lang w:val="mt-MT"/>
        </w:rPr>
        <w:t>.</w:t>
      </w:r>
    </w:p>
    <w:p w14:paraId="34350FD6" w14:textId="77777777" w:rsidR="00D748E1" w:rsidRDefault="00D748E1" w:rsidP="00025CAB">
      <w:pPr>
        <w:jc w:val="both"/>
        <w:rPr>
          <w:rFonts w:cs="Times New Roman"/>
          <w:lang w:val="mt-MT"/>
        </w:rPr>
      </w:pPr>
    </w:p>
    <w:p w14:paraId="7D82E949" w14:textId="77777777" w:rsidR="00D748E1" w:rsidRDefault="00D748E1" w:rsidP="00025CAB">
      <w:pPr>
        <w:jc w:val="both"/>
        <w:rPr>
          <w:rFonts w:cs="Times New Roman"/>
          <w:lang w:val="mt-MT"/>
        </w:rPr>
      </w:pPr>
    </w:p>
    <w:p w14:paraId="526626AC" w14:textId="72AD4D7F" w:rsidR="00D915FE" w:rsidRPr="00CE6BA4" w:rsidRDefault="00D915FE" w:rsidP="00025CAB">
      <w:pPr>
        <w:jc w:val="both"/>
        <w:rPr>
          <w:rFonts w:cs="Times New Roman"/>
          <w:lang w:val="mt-MT"/>
        </w:rPr>
      </w:pPr>
      <w:r w:rsidRPr="00CE6BA4">
        <w:rPr>
          <w:rFonts w:cs="Times New Roman"/>
          <w:lang w:val="mt-MT"/>
        </w:rPr>
        <w:t xml:space="preserve">L-Emenda </w:t>
      </w:r>
      <w:r w:rsidR="00B44AE6">
        <w:rPr>
          <w:rFonts w:cs="Times New Roman"/>
          <w:lang w:val="mt-MT"/>
        </w:rPr>
        <w:t>“</w:t>
      </w:r>
      <w:r w:rsidRPr="00CE6BA4">
        <w:rPr>
          <w:rFonts w:cs="Times New Roman"/>
          <w:lang w:val="mt-MT"/>
        </w:rPr>
        <w:t>D</w:t>
      </w:r>
      <w:r w:rsidR="00B44AE6">
        <w:rPr>
          <w:rFonts w:cs="Times New Roman"/>
          <w:lang w:val="mt-MT"/>
        </w:rPr>
        <w:t>”</w:t>
      </w:r>
      <w:r w:rsidRPr="00CE6BA4">
        <w:rPr>
          <w:rFonts w:cs="Times New Roman"/>
          <w:lang w:val="mt-MT"/>
        </w:rPr>
        <w:t xml:space="preserve"> għaddiet nem. con.</w:t>
      </w:r>
    </w:p>
    <w:p w14:paraId="33E67B36" w14:textId="77777777" w:rsidR="00D915FE" w:rsidRPr="00CE6BA4" w:rsidRDefault="00D915FE" w:rsidP="00025CAB">
      <w:pPr>
        <w:jc w:val="both"/>
        <w:rPr>
          <w:rFonts w:cs="Times New Roman"/>
          <w:lang w:val="mt-MT"/>
        </w:rPr>
      </w:pPr>
    </w:p>
    <w:p w14:paraId="2C11A195" w14:textId="455193DA" w:rsidR="00D915FE" w:rsidRPr="00CE6BA4" w:rsidRDefault="00D915FE" w:rsidP="00025CAB">
      <w:pPr>
        <w:jc w:val="both"/>
        <w:rPr>
          <w:rFonts w:cs="Times New Roman"/>
          <w:lang w:val="mt-MT"/>
        </w:rPr>
      </w:pPr>
      <w:r w:rsidRPr="00CE6BA4">
        <w:rPr>
          <w:rFonts w:cs="Times New Roman"/>
          <w:b/>
          <w:lang w:val="mt-MT"/>
        </w:rPr>
        <w:t>KLAWSOLA 6</w:t>
      </w:r>
      <w:r w:rsidRPr="00CE6BA4">
        <w:rPr>
          <w:rFonts w:cs="Times New Roman"/>
          <w:bCs/>
          <w:lang w:val="mt-MT"/>
        </w:rPr>
        <w:t>, kif emendata,</w:t>
      </w:r>
      <w:r w:rsidRPr="00CE6BA4">
        <w:rPr>
          <w:rFonts w:cs="Times New Roman"/>
          <w:lang w:val="mt-MT"/>
        </w:rPr>
        <w:t xml:space="preserve"> għaddiet nem. con. u kienet ordnata ssir parti mill-Abbozz ta’ Liġi.</w:t>
      </w:r>
    </w:p>
    <w:p w14:paraId="38CE7A8D" w14:textId="0793E954" w:rsidR="00A6333D" w:rsidRPr="00CE6BA4" w:rsidRDefault="00A6333D" w:rsidP="00025CAB">
      <w:pPr>
        <w:jc w:val="both"/>
        <w:rPr>
          <w:rFonts w:cs="Times New Roman"/>
          <w:lang w:val="mt-MT"/>
        </w:rPr>
      </w:pPr>
    </w:p>
    <w:p w14:paraId="506AFE93" w14:textId="77777777" w:rsidR="00A6333D" w:rsidRPr="00CE6BA4" w:rsidRDefault="00A6333D" w:rsidP="00025CAB">
      <w:pPr>
        <w:jc w:val="both"/>
        <w:rPr>
          <w:rFonts w:cs="Times New Roman"/>
          <w:lang w:val="mt-MT"/>
        </w:rPr>
      </w:pPr>
    </w:p>
    <w:p w14:paraId="64404471" w14:textId="7B44DF2D" w:rsidR="00A6333D" w:rsidRPr="00CE6BA4" w:rsidRDefault="00A6333D" w:rsidP="00025CAB">
      <w:pPr>
        <w:jc w:val="both"/>
        <w:rPr>
          <w:rFonts w:cs="Times New Roman"/>
          <w:lang w:val="mt-MT"/>
        </w:rPr>
      </w:pPr>
      <w:r w:rsidRPr="00CE6BA4">
        <w:rPr>
          <w:rFonts w:cs="Times New Roman"/>
          <w:b/>
          <w:lang w:val="mt-MT"/>
        </w:rPr>
        <w:t>KLAWSOLA 7</w:t>
      </w:r>
      <w:r w:rsidRPr="00CE6BA4">
        <w:rPr>
          <w:rFonts w:cs="Times New Roman"/>
          <w:lang w:val="mt-MT"/>
        </w:rPr>
        <w:t xml:space="preserve"> għaddiet nem. con. u kienet ordnata ssir parti mill-Abbozz ta’ Liġi.</w:t>
      </w:r>
    </w:p>
    <w:p w14:paraId="108E9F5C" w14:textId="77777777" w:rsidR="00A6333D" w:rsidRPr="00CE6BA4" w:rsidRDefault="00A6333D" w:rsidP="00025CAB">
      <w:pPr>
        <w:jc w:val="both"/>
        <w:rPr>
          <w:rFonts w:cs="Times New Roman"/>
          <w:bCs/>
          <w:lang w:val="mt-MT"/>
        </w:rPr>
      </w:pPr>
    </w:p>
    <w:p w14:paraId="3C6D8D25" w14:textId="77777777" w:rsidR="00A6333D" w:rsidRPr="00CE6BA4" w:rsidRDefault="00A6333D" w:rsidP="00025CAB">
      <w:pPr>
        <w:jc w:val="both"/>
        <w:rPr>
          <w:rFonts w:cs="Times New Roman"/>
          <w:bCs/>
          <w:lang w:val="mt-MT"/>
        </w:rPr>
      </w:pPr>
    </w:p>
    <w:p w14:paraId="2788C20D" w14:textId="3B7BB423" w:rsidR="003B2BE2" w:rsidRPr="00CE6BA4" w:rsidRDefault="003B2BE2" w:rsidP="00025CAB">
      <w:pPr>
        <w:tabs>
          <w:tab w:val="left" w:pos="360"/>
          <w:tab w:val="left" w:pos="8497"/>
        </w:tabs>
        <w:jc w:val="both"/>
        <w:rPr>
          <w:rFonts w:eastAsia="Times New Roman" w:cs="Times New Roman"/>
          <w:b/>
          <w:lang w:val="mt-MT"/>
        </w:rPr>
      </w:pPr>
      <w:r w:rsidRPr="00CE6BA4">
        <w:rPr>
          <w:rFonts w:cs="Times New Roman"/>
          <w:b/>
          <w:lang w:val="mt-MT"/>
        </w:rPr>
        <w:t>KLAWSOLA 8</w:t>
      </w:r>
    </w:p>
    <w:p w14:paraId="44893AF3" w14:textId="77777777" w:rsidR="003B2BE2" w:rsidRPr="00CE6BA4" w:rsidRDefault="003B2BE2" w:rsidP="00025CAB">
      <w:pPr>
        <w:tabs>
          <w:tab w:val="left" w:pos="360"/>
          <w:tab w:val="left" w:pos="8497"/>
        </w:tabs>
        <w:jc w:val="both"/>
        <w:rPr>
          <w:rFonts w:cs="Times New Roman"/>
          <w:b/>
          <w:lang w:val="mt-MT"/>
        </w:rPr>
      </w:pPr>
    </w:p>
    <w:p w14:paraId="5FA74807" w14:textId="25524087" w:rsidR="003B2BE2" w:rsidRPr="00CE6BA4" w:rsidRDefault="003B2BE2" w:rsidP="00025CAB">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 xml:space="preserve">għall-Ġustizzja, l-Ugwaljanza u l-Governanza </w:t>
      </w:r>
      <w:r w:rsidRPr="00CE6BA4">
        <w:rPr>
          <w:sz w:val="24"/>
          <w:szCs w:val="24"/>
          <w:lang w:val="mt-MT"/>
        </w:rPr>
        <w:t xml:space="preserve">ressaq din l-Emenda </w:t>
      </w:r>
      <w:r w:rsidR="00B44AE6">
        <w:rPr>
          <w:sz w:val="24"/>
          <w:szCs w:val="24"/>
          <w:lang w:val="mt-MT"/>
        </w:rPr>
        <w:t>“</w:t>
      </w:r>
      <w:r w:rsidRPr="00CE6BA4">
        <w:rPr>
          <w:sz w:val="24"/>
          <w:szCs w:val="24"/>
          <w:lang w:val="mt-MT"/>
        </w:rPr>
        <w:t>E</w:t>
      </w:r>
      <w:r w:rsidR="00B44AE6">
        <w:rPr>
          <w:sz w:val="24"/>
          <w:szCs w:val="24"/>
          <w:lang w:val="mt-MT"/>
        </w:rPr>
        <w:t>”</w:t>
      </w:r>
      <w:r w:rsidRPr="00CE6BA4">
        <w:rPr>
          <w:sz w:val="24"/>
          <w:szCs w:val="24"/>
          <w:lang w:val="mt-MT"/>
        </w:rPr>
        <w:t>:</w:t>
      </w:r>
    </w:p>
    <w:p w14:paraId="2F8326E3" w14:textId="77777777" w:rsidR="003B2BE2" w:rsidRPr="00CE6BA4" w:rsidRDefault="003B2BE2" w:rsidP="00025CAB">
      <w:pPr>
        <w:pStyle w:val="ListParagraph"/>
        <w:autoSpaceDE w:val="0"/>
        <w:autoSpaceDN w:val="0"/>
        <w:adjustRightInd w:val="0"/>
        <w:ind w:left="0"/>
        <w:jc w:val="both"/>
        <w:rPr>
          <w:sz w:val="24"/>
          <w:szCs w:val="24"/>
          <w:lang w:val="mt-MT"/>
        </w:rPr>
      </w:pPr>
    </w:p>
    <w:p w14:paraId="55778CFC" w14:textId="391EBA23" w:rsidR="003B2BE2" w:rsidRPr="00CE6BA4" w:rsidRDefault="003B2BE2" w:rsidP="00025CAB">
      <w:pPr>
        <w:jc w:val="both"/>
        <w:rPr>
          <w:rFonts w:cs="Times New Roman"/>
          <w:b/>
          <w:iCs/>
          <w:u w:val="single"/>
          <w:lang w:val="mt-MT"/>
        </w:rPr>
      </w:pPr>
      <w:r w:rsidRPr="00CE6BA4">
        <w:rPr>
          <w:rFonts w:cs="Times New Roman"/>
          <w:b/>
          <w:iCs/>
          <w:u w:val="single"/>
          <w:lang w:val="mt-MT"/>
        </w:rPr>
        <w:t>Klawsola 8</w:t>
      </w:r>
    </w:p>
    <w:p w14:paraId="361A5197" w14:textId="7575DBE0" w:rsidR="00AB0BBE" w:rsidRPr="00CE6BA4" w:rsidRDefault="00AB0BBE" w:rsidP="00025CAB">
      <w:pPr>
        <w:jc w:val="both"/>
        <w:rPr>
          <w:rFonts w:cs="Times New Roman"/>
          <w:lang w:val="mt-MT"/>
        </w:rPr>
      </w:pPr>
    </w:p>
    <w:p w14:paraId="0DB59DC5" w14:textId="1FE25C03" w:rsidR="00D82AA7" w:rsidRPr="00CE6BA4" w:rsidRDefault="00D82AA7" w:rsidP="00025CAB">
      <w:pPr>
        <w:jc w:val="both"/>
        <w:rPr>
          <w:rFonts w:cs="Times New Roman"/>
          <w:lang w:val="mt-MT"/>
        </w:rPr>
      </w:pPr>
      <w:r w:rsidRPr="00CE6BA4">
        <w:rPr>
          <w:rFonts w:cs="Times New Roman"/>
          <w:lang w:val="mt-MT"/>
        </w:rPr>
        <w:t>Is-subartikolu (1) tal-artikolu 14B tal-Att prinċipali, kif miżjud bi klawsola 8, għandu jiġi sostitwit b’dan li ġej:</w:t>
      </w:r>
    </w:p>
    <w:p w14:paraId="49F0AE70" w14:textId="77777777" w:rsidR="00404703" w:rsidRPr="00CE6BA4" w:rsidRDefault="00404703" w:rsidP="00025CAB">
      <w:pPr>
        <w:jc w:val="both"/>
        <w:rPr>
          <w:rFonts w:cs="Times New Roman"/>
          <w:b/>
          <w:bCs/>
          <w:u w:val="single"/>
          <w:lang w:val="mt-MT"/>
        </w:rPr>
      </w:pPr>
    </w:p>
    <w:p w14:paraId="2904523B" w14:textId="2F246198" w:rsidR="00D82AA7" w:rsidRPr="00CE6BA4" w:rsidRDefault="00404703" w:rsidP="00025CAB">
      <w:pPr>
        <w:jc w:val="both"/>
        <w:rPr>
          <w:rFonts w:cs="Times New Roman"/>
          <w:lang w:val="mt-MT"/>
        </w:rPr>
      </w:pPr>
      <w:r w:rsidRPr="00CE6BA4">
        <w:rPr>
          <w:rFonts w:cs="Times New Roman"/>
          <w:lang w:val="mt-MT"/>
        </w:rPr>
        <w:t>Kap. 164.</w:t>
      </w:r>
    </w:p>
    <w:p w14:paraId="37C44408" w14:textId="615BDA15" w:rsidR="00D82AA7" w:rsidRPr="00CE6BA4" w:rsidRDefault="00B44AE6" w:rsidP="00025CAB">
      <w:pPr>
        <w:jc w:val="both"/>
        <w:rPr>
          <w:rFonts w:cs="Times New Roman"/>
          <w:lang w:val="mt-MT"/>
        </w:rPr>
      </w:pPr>
      <w:r>
        <w:rPr>
          <w:rFonts w:cs="Times New Roman"/>
          <w:lang w:val="mt-MT"/>
        </w:rPr>
        <w:t>“</w:t>
      </w:r>
      <w:r w:rsidR="00D82AA7" w:rsidRPr="00CE6BA4">
        <w:rPr>
          <w:rFonts w:cs="Times New Roman"/>
          <w:lang w:val="mt-MT"/>
        </w:rPr>
        <w:t>(1) Mingħajr preġudizzju għal-</w:t>
      </w:r>
      <w:r w:rsidR="00D82AA7" w:rsidRPr="00CE6BA4">
        <w:rPr>
          <w:rFonts w:cs="Times New Roman"/>
          <w:i/>
          <w:iCs/>
          <w:lang w:val="mt-MT"/>
        </w:rPr>
        <w:t>locus standi</w:t>
      </w:r>
      <w:r w:rsidR="00D82AA7" w:rsidRPr="00CE6BA4">
        <w:rPr>
          <w:rFonts w:cs="Times New Roman"/>
          <w:lang w:val="mt-MT"/>
        </w:rPr>
        <w:t xml:space="preserve"> u drittijiet tal-parti leża, għad-dispożizzjonijiet tat-Titolu II tat-Taqsima III tal-Att </w:t>
      </w:r>
      <w:r w:rsidR="00404703" w:rsidRPr="00CE6BA4">
        <w:rPr>
          <w:rFonts w:cs="Times New Roman"/>
          <w:lang w:val="mt-MT"/>
        </w:rPr>
        <w:t>d</w:t>
      </w:r>
      <w:r w:rsidR="00D82AA7" w:rsidRPr="00CE6BA4">
        <w:rPr>
          <w:rFonts w:cs="Times New Roman"/>
          <w:lang w:val="mt-MT"/>
        </w:rPr>
        <w:t>war il-Pulizija u għad-drittijiet tad-difiża u skont id-diskrezzjoni ġudizzjarja, vittmi bi ħtiġijiet speċifiċi ta’ protezzjoni li jibbenefikaw minn miżuri speċjali identifikati bħala riżultat ta’ valutazzjoni individwali kif provdut fl-artikolu 12 jistgħu jibbenefikaw mill-miżuri provduti f’dan l-Att. Miżura speċjali prevista wara l-valutazzjoni individwali m’għand</w:t>
      </w:r>
      <w:r w:rsidR="00111EDB" w:rsidRPr="00CE6BA4">
        <w:rPr>
          <w:rFonts w:cs="Times New Roman"/>
          <w:lang w:val="mt-MT"/>
        </w:rPr>
        <w:t>h</w:t>
      </w:r>
      <w:r w:rsidR="00D82AA7" w:rsidRPr="00CE6BA4">
        <w:rPr>
          <w:rFonts w:cs="Times New Roman"/>
          <w:lang w:val="mt-MT"/>
        </w:rPr>
        <w:t>iex tkun disponibbli jekk restrizzjonijiet operazzjonali jew prattiċi jagħmlu dan impossibbli, jew fejn ikun hemm ħtieġa urġenti li tiġi interrogata l-vittma u jekk dan ma jsirx tkun tista’ ssir ħsara lill-vittma jew persuna oħra jew tista’ tippreġudika l-kors tal-proċedimenti.</w:t>
      </w:r>
      <w:r>
        <w:rPr>
          <w:rFonts w:cs="Times New Roman"/>
          <w:lang w:val="mt-MT"/>
        </w:rPr>
        <w:t>”</w:t>
      </w:r>
      <w:r w:rsidR="005D05CD" w:rsidRPr="00CE6BA4">
        <w:rPr>
          <w:rFonts w:cs="Times New Roman"/>
          <w:lang w:val="mt-MT"/>
        </w:rPr>
        <w:t>.</w:t>
      </w:r>
    </w:p>
    <w:p w14:paraId="7E9CF3A1" w14:textId="77777777" w:rsidR="00D82AA7" w:rsidRPr="00CE6BA4" w:rsidRDefault="00D82AA7" w:rsidP="00025CAB">
      <w:pPr>
        <w:jc w:val="both"/>
        <w:rPr>
          <w:rFonts w:cs="Times New Roman"/>
          <w:lang w:val="mt-MT"/>
        </w:rPr>
      </w:pPr>
    </w:p>
    <w:p w14:paraId="7F72CA08" w14:textId="77777777" w:rsidR="00D82AA7" w:rsidRPr="00CE6BA4" w:rsidRDefault="00D82AA7" w:rsidP="00025CAB">
      <w:pPr>
        <w:jc w:val="both"/>
        <w:rPr>
          <w:rFonts w:cs="Times New Roman"/>
          <w:b/>
          <w:bCs/>
          <w:u w:val="single"/>
          <w:lang w:val="mt-MT"/>
        </w:rPr>
      </w:pPr>
      <w:r w:rsidRPr="00CE6BA4">
        <w:rPr>
          <w:rFonts w:cs="Times New Roman"/>
          <w:b/>
          <w:bCs/>
          <w:u w:val="single"/>
          <w:lang w:val="mt-MT"/>
        </w:rPr>
        <w:t>Clause 8</w:t>
      </w:r>
    </w:p>
    <w:p w14:paraId="71BDA105" w14:textId="77777777" w:rsidR="00D82AA7" w:rsidRPr="00CE6BA4" w:rsidRDefault="00D82AA7" w:rsidP="00025CAB">
      <w:pPr>
        <w:jc w:val="both"/>
        <w:rPr>
          <w:rFonts w:cs="Times New Roman"/>
          <w:b/>
          <w:bCs/>
          <w:u w:val="single"/>
          <w:lang w:val="mt-MT"/>
        </w:rPr>
      </w:pPr>
    </w:p>
    <w:p w14:paraId="12D7306F" w14:textId="3EA52E2B" w:rsidR="00D82AA7" w:rsidRPr="00CE6BA4" w:rsidRDefault="00D82AA7" w:rsidP="00025CAB">
      <w:pPr>
        <w:jc w:val="both"/>
        <w:rPr>
          <w:rFonts w:cs="Times New Roman"/>
          <w:bCs/>
          <w:lang w:val="mt-MT"/>
        </w:rPr>
      </w:pPr>
      <w:r w:rsidRPr="00CE6BA4">
        <w:rPr>
          <w:rFonts w:cs="Times New Roman"/>
          <w:bCs/>
          <w:lang w:val="mt-MT"/>
        </w:rPr>
        <w:t>Sub-article (1) of article 14B of the principal Act, as added by clause 8, shall be substituted by the following:</w:t>
      </w:r>
    </w:p>
    <w:p w14:paraId="61E906DA" w14:textId="77777777" w:rsidR="00111EDB" w:rsidRPr="00CE6BA4" w:rsidRDefault="00111EDB" w:rsidP="00025CAB">
      <w:pPr>
        <w:jc w:val="both"/>
        <w:rPr>
          <w:rFonts w:cs="Times New Roman"/>
          <w:b/>
          <w:bCs/>
          <w:u w:val="single"/>
          <w:lang w:val="mt-MT"/>
        </w:rPr>
      </w:pPr>
    </w:p>
    <w:p w14:paraId="040DD059" w14:textId="2D611BC0" w:rsidR="00D82AA7" w:rsidRPr="00CE6BA4" w:rsidRDefault="00111EDB" w:rsidP="00025CAB">
      <w:pPr>
        <w:jc w:val="both"/>
        <w:rPr>
          <w:rFonts w:cs="Times New Roman"/>
          <w:bCs/>
          <w:lang w:val="mt-MT"/>
        </w:rPr>
      </w:pPr>
      <w:r w:rsidRPr="00CE6BA4">
        <w:rPr>
          <w:rFonts w:cs="Times New Roman"/>
          <w:bCs/>
          <w:lang w:val="mt-MT"/>
        </w:rPr>
        <w:t>Cap. 164.</w:t>
      </w:r>
    </w:p>
    <w:p w14:paraId="4A68890A" w14:textId="1FA52FD5" w:rsidR="00D82AA7" w:rsidRPr="00CE6BA4" w:rsidRDefault="00B44AE6" w:rsidP="00025CAB">
      <w:pPr>
        <w:jc w:val="both"/>
        <w:rPr>
          <w:rFonts w:cs="Times New Roman"/>
          <w:bCs/>
          <w:lang w:val="mt-MT"/>
        </w:rPr>
      </w:pPr>
      <w:r>
        <w:rPr>
          <w:rFonts w:cs="Times New Roman"/>
          <w:bCs/>
          <w:lang w:val="mt-MT"/>
        </w:rPr>
        <w:t>“</w:t>
      </w:r>
      <w:r w:rsidR="00D82AA7" w:rsidRPr="00CE6BA4">
        <w:rPr>
          <w:rFonts w:cs="Times New Roman"/>
          <w:bCs/>
          <w:lang w:val="mt-MT"/>
        </w:rPr>
        <w:t xml:space="preserve">(1) Without prejudice to the </w:t>
      </w:r>
      <w:r w:rsidR="00D82AA7" w:rsidRPr="00CE6BA4">
        <w:rPr>
          <w:rFonts w:cs="Times New Roman"/>
          <w:bCs/>
          <w:i/>
          <w:iCs/>
          <w:lang w:val="mt-MT"/>
        </w:rPr>
        <w:t>locus standi</w:t>
      </w:r>
      <w:r w:rsidR="00D82AA7" w:rsidRPr="00CE6BA4">
        <w:rPr>
          <w:rFonts w:cs="Times New Roman"/>
          <w:bCs/>
          <w:lang w:val="mt-MT"/>
        </w:rPr>
        <w:t xml:space="preserve"> and rights of the injured party, the provisions of Title II of Part III of the Police Act and to the rights of the defence and by virtue of judicial discretion, victims with specific protection needs who benefit from special measures identified as a result of an individual assessment provided for in article 12, may benefit from the measures provided for in this Act. A special measure envisaged following the individual assessment shall not be made available if operational or practical constraints make this impossible, or where there is a an urgent need to interview the victim and failure to do so could harm the victim or another person or could prejudice the course of the proceedings.</w:t>
      </w:r>
      <w:r>
        <w:rPr>
          <w:rFonts w:cs="Times New Roman"/>
          <w:bCs/>
          <w:lang w:val="mt-MT"/>
        </w:rPr>
        <w:t>”</w:t>
      </w:r>
      <w:r w:rsidR="005E066D" w:rsidRPr="00CE6BA4">
        <w:rPr>
          <w:rFonts w:cs="Times New Roman"/>
          <w:bCs/>
          <w:lang w:val="mt-MT"/>
        </w:rPr>
        <w:t>.</w:t>
      </w:r>
    </w:p>
    <w:p w14:paraId="45810501" w14:textId="4EF5ABDA" w:rsidR="00D82AA7" w:rsidRPr="00CE6BA4" w:rsidRDefault="00D82AA7" w:rsidP="00025CAB">
      <w:pPr>
        <w:jc w:val="both"/>
        <w:rPr>
          <w:rFonts w:cs="Times New Roman"/>
          <w:lang w:val="mt-MT"/>
        </w:rPr>
      </w:pPr>
    </w:p>
    <w:p w14:paraId="782892A4" w14:textId="1E572D91" w:rsidR="00D82AA7" w:rsidRPr="00CE6BA4" w:rsidRDefault="00D82AA7" w:rsidP="00025CAB">
      <w:pPr>
        <w:jc w:val="both"/>
        <w:rPr>
          <w:rFonts w:cs="Times New Roman"/>
          <w:lang w:val="mt-MT"/>
        </w:rPr>
      </w:pPr>
      <w:r w:rsidRPr="00CE6BA4">
        <w:rPr>
          <w:rFonts w:cs="Times New Roman"/>
          <w:lang w:val="mt-MT"/>
        </w:rPr>
        <w:t xml:space="preserve">L-Emenda </w:t>
      </w:r>
      <w:r w:rsidR="00B44AE6">
        <w:rPr>
          <w:rFonts w:cs="Times New Roman"/>
          <w:lang w:val="mt-MT"/>
        </w:rPr>
        <w:t>“</w:t>
      </w:r>
      <w:r w:rsidRPr="00CE6BA4">
        <w:rPr>
          <w:rFonts w:cs="Times New Roman"/>
          <w:lang w:val="mt-MT"/>
        </w:rPr>
        <w:t>E</w:t>
      </w:r>
      <w:r w:rsidR="00B44AE6">
        <w:rPr>
          <w:rFonts w:cs="Times New Roman"/>
          <w:lang w:val="mt-MT"/>
        </w:rPr>
        <w:t>”</w:t>
      </w:r>
      <w:r w:rsidRPr="00CE6BA4">
        <w:rPr>
          <w:rFonts w:cs="Times New Roman"/>
          <w:lang w:val="mt-MT"/>
        </w:rPr>
        <w:t xml:space="preserve"> għaddiet nem. con.</w:t>
      </w:r>
    </w:p>
    <w:p w14:paraId="1EBBA083" w14:textId="77777777" w:rsidR="00111EDB" w:rsidRPr="00CE6BA4" w:rsidRDefault="00111EDB" w:rsidP="00025CAB">
      <w:pPr>
        <w:jc w:val="both"/>
        <w:rPr>
          <w:rFonts w:cs="Times New Roman"/>
          <w:b/>
          <w:lang w:val="mt-MT"/>
        </w:rPr>
      </w:pPr>
    </w:p>
    <w:p w14:paraId="4675A5C0" w14:textId="0172733D" w:rsidR="00D82AA7" w:rsidRPr="00CE6BA4" w:rsidRDefault="00D82AA7" w:rsidP="00025CAB">
      <w:pPr>
        <w:jc w:val="both"/>
        <w:rPr>
          <w:rFonts w:cs="Times New Roman"/>
          <w:lang w:val="mt-MT"/>
        </w:rPr>
      </w:pPr>
      <w:r w:rsidRPr="00CE6BA4">
        <w:rPr>
          <w:rFonts w:cs="Times New Roman"/>
          <w:b/>
          <w:lang w:val="mt-MT"/>
        </w:rPr>
        <w:t>KLAWSOLA 8</w:t>
      </w:r>
      <w:r w:rsidRPr="00CE6BA4">
        <w:rPr>
          <w:rFonts w:cs="Times New Roman"/>
          <w:bCs/>
          <w:lang w:val="mt-MT"/>
        </w:rPr>
        <w:t>, kif emendata,</w:t>
      </w:r>
      <w:r w:rsidRPr="00CE6BA4">
        <w:rPr>
          <w:rFonts w:cs="Times New Roman"/>
          <w:lang w:val="mt-MT"/>
        </w:rPr>
        <w:t xml:space="preserve"> għaddiet nem. con. u kienet ordnata ssir parti mill-Abbozz ta’ Liġi.</w:t>
      </w:r>
    </w:p>
    <w:p w14:paraId="2A64856D" w14:textId="1BC41411" w:rsidR="00D82AA7" w:rsidRPr="00CE6BA4" w:rsidRDefault="00D82AA7" w:rsidP="00025CAB">
      <w:pPr>
        <w:jc w:val="both"/>
        <w:rPr>
          <w:rFonts w:cs="Times New Roman"/>
          <w:bCs/>
          <w:lang w:val="mt-MT"/>
        </w:rPr>
      </w:pPr>
    </w:p>
    <w:p w14:paraId="4C428C0B" w14:textId="77777777" w:rsidR="000904D5" w:rsidRPr="00CE6BA4" w:rsidRDefault="000904D5" w:rsidP="00025CAB">
      <w:pPr>
        <w:jc w:val="both"/>
        <w:rPr>
          <w:rFonts w:cs="Times New Roman"/>
          <w:bCs/>
          <w:lang w:val="mt-MT"/>
        </w:rPr>
      </w:pPr>
    </w:p>
    <w:p w14:paraId="23F5BACA" w14:textId="5EEBEBDB" w:rsidR="000904D5" w:rsidRPr="00CE6BA4" w:rsidRDefault="000904D5" w:rsidP="00025CAB">
      <w:pPr>
        <w:jc w:val="both"/>
        <w:rPr>
          <w:rFonts w:cs="Times New Roman"/>
          <w:lang w:val="mt-MT"/>
        </w:rPr>
      </w:pPr>
      <w:r w:rsidRPr="00CE6BA4">
        <w:rPr>
          <w:rFonts w:cs="Times New Roman"/>
          <w:b/>
          <w:lang w:val="mt-MT"/>
        </w:rPr>
        <w:t xml:space="preserve">KLAWSOLA 1 u t-TITOLU </w:t>
      </w:r>
      <w:r w:rsidRPr="00CE6BA4">
        <w:rPr>
          <w:rFonts w:cs="Times New Roman"/>
          <w:lang w:val="mt-MT"/>
        </w:rPr>
        <w:t>għaddew nem. con. u kienu ordnati jsiru parti mill-Abbozz ta’ Liġi.</w:t>
      </w:r>
    </w:p>
    <w:p w14:paraId="41CEAB27" w14:textId="387D4772" w:rsidR="00D82AA7" w:rsidRPr="00CE6BA4" w:rsidRDefault="00D82AA7" w:rsidP="00025CAB">
      <w:pPr>
        <w:jc w:val="both"/>
        <w:rPr>
          <w:rFonts w:cs="Times New Roman"/>
          <w:lang w:val="mt-MT"/>
        </w:rPr>
      </w:pPr>
    </w:p>
    <w:p w14:paraId="392AA3C6" w14:textId="77777777" w:rsidR="00630EE6" w:rsidRPr="00CE6BA4" w:rsidRDefault="00630EE6" w:rsidP="00025CAB">
      <w:pPr>
        <w:jc w:val="both"/>
        <w:rPr>
          <w:rFonts w:cs="Times New Roman"/>
          <w:lang w:val="mt-MT"/>
        </w:rPr>
      </w:pPr>
    </w:p>
    <w:p w14:paraId="438AC9CF" w14:textId="6FBBBBFC" w:rsidR="000904D5" w:rsidRPr="00CE6BA4" w:rsidRDefault="000904D5" w:rsidP="00025CAB">
      <w:pPr>
        <w:jc w:val="both"/>
        <w:rPr>
          <w:rFonts w:cs="Times New Roman"/>
          <w:b/>
          <w:bCs/>
          <w:lang w:val="mt-MT"/>
        </w:rPr>
      </w:pPr>
      <w:r w:rsidRPr="00CE6BA4">
        <w:rPr>
          <w:rFonts w:cs="Times New Roman"/>
          <w:b/>
          <w:bCs/>
          <w:lang w:val="mt-MT"/>
        </w:rPr>
        <w:t>KONSIDERAZZJONI MILL-ĠDID TA’ KLAWSOLA 8</w:t>
      </w:r>
    </w:p>
    <w:p w14:paraId="3E6CD2CE" w14:textId="77777777" w:rsidR="000904D5" w:rsidRPr="00CE6BA4" w:rsidRDefault="000904D5" w:rsidP="00025CAB">
      <w:pPr>
        <w:autoSpaceDE w:val="0"/>
        <w:autoSpaceDN w:val="0"/>
        <w:jc w:val="both"/>
        <w:rPr>
          <w:rFonts w:cs="Times New Roman"/>
          <w:b/>
          <w:lang w:val="mt-MT"/>
        </w:rPr>
      </w:pPr>
    </w:p>
    <w:p w14:paraId="6FE0030C" w14:textId="5A0A8F39" w:rsidR="000904D5" w:rsidRPr="00CE6BA4" w:rsidRDefault="000904D5" w:rsidP="00025CAB">
      <w:pPr>
        <w:jc w:val="both"/>
        <w:rPr>
          <w:rFonts w:cs="Times New Roman"/>
          <w:b/>
          <w:bCs/>
          <w:u w:val="single"/>
          <w:lang w:val="mt-MT"/>
        </w:rPr>
      </w:pPr>
      <w:r w:rsidRPr="00CE6BA4">
        <w:rPr>
          <w:rFonts w:cs="Times New Roman"/>
          <w:lang w:val="mt-MT"/>
        </w:rPr>
        <w:t xml:space="preserve">Fuq mozzjoni tal-Ministru </w:t>
      </w:r>
      <w:r w:rsidRPr="00CE6BA4">
        <w:rPr>
          <w:rFonts w:cs="Times New Roman"/>
          <w:bCs/>
          <w:lang w:val="mt-MT"/>
        </w:rPr>
        <w:t xml:space="preserve">għall-Ġustizzja, l-Ugwaljanza u l-Governanza </w:t>
      </w:r>
      <w:r w:rsidRPr="00CE6BA4">
        <w:rPr>
          <w:rFonts w:cs="Times New Roman"/>
          <w:lang w:val="mt-MT"/>
        </w:rPr>
        <w:t xml:space="preserve">l-Kumitat qabel li terġa’ tinfetaħ id-diskussjoni fuq klawsola 8. </w:t>
      </w:r>
    </w:p>
    <w:p w14:paraId="7FE1D7DF" w14:textId="77777777" w:rsidR="000904D5" w:rsidRPr="00CE6BA4" w:rsidRDefault="000904D5" w:rsidP="00025CAB">
      <w:pPr>
        <w:jc w:val="both"/>
        <w:rPr>
          <w:rFonts w:cs="Times New Roman"/>
          <w:b/>
          <w:lang w:val="mt-MT"/>
        </w:rPr>
      </w:pPr>
    </w:p>
    <w:p w14:paraId="1623713D" w14:textId="44DDAFB6" w:rsidR="000904D5" w:rsidRPr="00CE6BA4" w:rsidRDefault="000904D5" w:rsidP="00025CAB">
      <w:pPr>
        <w:jc w:val="both"/>
        <w:rPr>
          <w:rFonts w:cs="Times New Roman"/>
          <w:b/>
          <w:lang w:val="mt-MT"/>
        </w:rPr>
      </w:pPr>
      <w:r w:rsidRPr="00CE6BA4">
        <w:rPr>
          <w:rFonts w:cs="Times New Roman"/>
          <w:b/>
          <w:bCs/>
          <w:lang w:val="mt-MT"/>
        </w:rPr>
        <w:t xml:space="preserve">KLAWSOLA </w:t>
      </w:r>
      <w:r w:rsidR="00630EE6" w:rsidRPr="00CE6BA4">
        <w:rPr>
          <w:rFonts w:cs="Times New Roman"/>
          <w:b/>
          <w:bCs/>
          <w:lang w:val="mt-MT"/>
        </w:rPr>
        <w:t>8</w:t>
      </w:r>
    </w:p>
    <w:p w14:paraId="68BBE1F0" w14:textId="77777777" w:rsidR="000904D5" w:rsidRPr="00CE6BA4" w:rsidRDefault="000904D5" w:rsidP="00025CAB">
      <w:pPr>
        <w:jc w:val="both"/>
        <w:rPr>
          <w:rFonts w:cs="Times New Roman"/>
          <w:b/>
          <w:lang w:val="mt-MT"/>
        </w:rPr>
      </w:pPr>
    </w:p>
    <w:p w14:paraId="2D48B122" w14:textId="56109DEC" w:rsidR="000904D5" w:rsidRPr="00CE6BA4" w:rsidRDefault="000904D5" w:rsidP="00025CAB">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 xml:space="preserve">għall-Ġustizzja, l-Ugwaljanza u l-Governanza </w:t>
      </w:r>
      <w:r w:rsidRPr="00CE6BA4">
        <w:rPr>
          <w:sz w:val="24"/>
          <w:szCs w:val="24"/>
          <w:lang w:val="mt-MT"/>
        </w:rPr>
        <w:t xml:space="preserve">ressaq din l-Emenda </w:t>
      </w:r>
      <w:r w:rsidR="00B44AE6">
        <w:rPr>
          <w:sz w:val="24"/>
          <w:szCs w:val="24"/>
          <w:lang w:val="mt-MT"/>
        </w:rPr>
        <w:t>“</w:t>
      </w:r>
      <w:r w:rsidRPr="00CE6BA4">
        <w:rPr>
          <w:sz w:val="24"/>
          <w:szCs w:val="24"/>
          <w:lang w:val="mt-MT"/>
        </w:rPr>
        <w:t>F</w:t>
      </w:r>
      <w:r w:rsidR="00B44AE6">
        <w:rPr>
          <w:sz w:val="24"/>
          <w:szCs w:val="24"/>
          <w:lang w:val="mt-MT"/>
        </w:rPr>
        <w:t>”</w:t>
      </w:r>
      <w:r w:rsidRPr="00CE6BA4">
        <w:rPr>
          <w:sz w:val="24"/>
          <w:szCs w:val="24"/>
          <w:lang w:val="mt-MT"/>
        </w:rPr>
        <w:t>:</w:t>
      </w:r>
    </w:p>
    <w:p w14:paraId="58C034C6" w14:textId="77777777" w:rsidR="000904D5" w:rsidRPr="00CE6BA4" w:rsidRDefault="000904D5" w:rsidP="00025CAB">
      <w:pPr>
        <w:pStyle w:val="ListParagraph"/>
        <w:autoSpaceDE w:val="0"/>
        <w:autoSpaceDN w:val="0"/>
        <w:adjustRightInd w:val="0"/>
        <w:ind w:left="0"/>
        <w:jc w:val="both"/>
        <w:rPr>
          <w:sz w:val="24"/>
          <w:szCs w:val="24"/>
          <w:lang w:val="mt-MT"/>
        </w:rPr>
      </w:pPr>
    </w:p>
    <w:p w14:paraId="60B57E72" w14:textId="394A2211" w:rsidR="000904D5" w:rsidRPr="00CE6BA4" w:rsidRDefault="000904D5" w:rsidP="00025CAB">
      <w:pPr>
        <w:jc w:val="both"/>
        <w:rPr>
          <w:rFonts w:cs="Times New Roman"/>
          <w:b/>
          <w:iCs/>
          <w:u w:val="single"/>
          <w:lang w:val="mt-MT"/>
        </w:rPr>
      </w:pPr>
      <w:r w:rsidRPr="00CE6BA4">
        <w:rPr>
          <w:rFonts w:cs="Times New Roman"/>
          <w:b/>
          <w:iCs/>
          <w:u w:val="single"/>
          <w:lang w:val="mt-MT"/>
        </w:rPr>
        <w:t xml:space="preserve">Klawsola </w:t>
      </w:r>
      <w:r w:rsidR="00630EE6" w:rsidRPr="00CE6BA4">
        <w:rPr>
          <w:rFonts w:cs="Times New Roman"/>
          <w:b/>
          <w:iCs/>
          <w:u w:val="single"/>
          <w:lang w:val="mt-MT"/>
        </w:rPr>
        <w:t>8</w:t>
      </w:r>
    </w:p>
    <w:p w14:paraId="39BABB5D" w14:textId="4BB2B1A8" w:rsidR="00134E19" w:rsidRPr="00CE6BA4" w:rsidRDefault="00134E19" w:rsidP="00025CAB">
      <w:pPr>
        <w:jc w:val="both"/>
        <w:rPr>
          <w:rFonts w:cs="Times New Roman"/>
          <w:b/>
          <w:iCs/>
          <w:u w:val="single"/>
          <w:lang w:val="mt-MT"/>
        </w:rPr>
      </w:pPr>
    </w:p>
    <w:p w14:paraId="07412AAC" w14:textId="3A095B24" w:rsidR="00134E19" w:rsidRPr="00CE6BA4" w:rsidRDefault="00134E19" w:rsidP="00025CAB">
      <w:pPr>
        <w:jc w:val="both"/>
        <w:rPr>
          <w:rFonts w:cs="Times New Roman"/>
          <w:b/>
          <w:bCs/>
          <w:u w:val="single"/>
          <w:lang w:val="mt-MT"/>
        </w:rPr>
      </w:pPr>
      <w:r w:rsidRPr="00CE6BA4">
        <w:rPr>
          <w:rFonts w:cs="Times New Roman"/>
          <w:bCs/>
          <w:lang w:val="mt-MT"/>
        </w:rPr>
        <w:t xml:space="preserve">Fil-paragrafu (2)(d) tal-artikolu 14B tal-Att prinċipali, kif miżjud bi klawsola 8, il-kelma </w:t>
      </w:r>
      <w:r w:rsidR="00B44AE6">
        <w:rPr>
          <w:rFonts w:cs="Times New Roman"/>
          <w:bCs/>
          <w:lang w:val="mt-MT"/>
        </w:rPr>
        <w:t>“</w:t>
      </w:r>
      <w:r w:rsidRPr="00CE6BA4">
        <w:rPr>
          <w:rFonts w:cs="Times New Roman"/>
          <w:bCs/>
          <w:lang w:val="mt-MT"/>
        </w:rPr>
        <w:t>imħallef</w:t>
      </w:r>
      <w:r w:rsidR="00B44AE6">
        <w:rPr>
          <w:rFonts w:cs="Times New Roman"/>
          <w:bCs/>
          <w:lang w:val="mt-MT"/>
        </w:rPr>
        <w:t>”</w:t>
      </w:r>
      <w:r w:rsidRPr="00CE6BA4">
        <w:rPr>
          <w:rFonts w:cs="Times New Roman"/>
          <w:bCs/>
          <w:lang w:val="mt-MT"/>
        </w:rPr>
        <w:t xml:space="preserve"> għandha tiġi sostitwita bil-kliem </w:t>
      </w:r>
      <w:r w:rsidR="00B44AE6">
        <w:rPr>
          <w:rFonts w:cs="Times New Roman"/>
          <w:bCs/>
          <w:lang w:val="mt-MT"/>
        </w:rPr>
        <w:t>“</w:t>
      </w:r>
      <w:r w:rsidRPr="00CE6BA4">
        <w:rPr>
          <w:rFonts w:cs="Times New Roman"/>
          <w:bCs/>
          <w:lang w:val="mt-MT"/>
        </w:rPr>
        <w:t>persuna li tippresjedi l-Qorti</w:t>
      </w:r>
      <w:r w:rsidR="00B44AE6">
        <w:rPr>
          <w:rFonts w:cs="Times New Roman"/>
          <w:bCs/>
          <w:lang w:val="mt-MT"/>
        </w:rPr>
        <w:t>”</w:t>
      </w:r>
      <w:r w:rsidRPr="00CE6BA4">
        <w:rPr>
          <w:rFonts w:cs="Times New Roman"/>
          <w:bCs/>
          <w:lang w:val="mt-MT"/>
        </w:rPr>
        <w:t>.</w:t>
      </w:r>
    </w:p>
    <w:p w14:paraId="6A0EB3DE" w14:textId="77777777" w:rsidR="00134E19" w:rsidRPr="00CE6BA4" w:rsidRDefault="00134E19" w:rsidP="00025CAB">
      <w:pPr>
        <w:jc w:val="both"/>
        <w:rPr>
          <w:rFonts w:cs="Times New Roman"/>
          <w:lang w:val="mt-MT"/>
        </w:rPr>
      </w:pPr>
    </w:p>
    <w:p w14:paraId="51172C01" w14:textId="6C09B73F" w:rsidR="00134E19" w:rsidRPr="00CE6BA4" w:rsidRDefault="00134E19" w:rsidP="00025CAB">
      <w:pPr>
        <w:jc w:val="both"/>
        <w:rPr>
          <w:rFonts w:cs="Times New Roman"/>
          <w:b/>
          <w:bCs/>
          <w:u w:val="single"/>
          <w:lang w:val="mt-MT"/>
        </w:rPr>
      </w:pPr>
      <w:r w:rsidRPr="00CE6BA4">
        <w:rPr>
          <w:rFonts w:cs="Times New Roman"/>
          <w:b/>
          <w:bCs/>
          <w:u w:val="single"/>
          <w:lang w:val="mt-MT"/>
        </w:rPr>
        <w:t>Clause 8</w:t>
      </w:r>
    </w:p>
    <w:p w14:paraId="4BC7DA41" w14:textId="77777777" w:rsidR="00630EE6" w:rsidRPr="00CE6BA4" w:rsidRDefault="00630EE6" w:rsidP="00025CAB">
      <w:pPr>
        <w:jc w:val="both"/>
        <w:rPr>
          <w:rFonts w:cs="Times New Roman"/>
          <w:b/>
          <w:bCs/>
          <w:u w:val="single"/>
          <w:lang w:val="mt-MT"/>
        </w:rPr>
      </w:pPr>
    </w:p>
    <w:p w14:paraId="010012D6" w14:textId="50157AD3" w:rsidR="00134E19" w:rsidRPr="00CE6BA4" w:rsidRDefault="00134E19" w:rsidP="00025CAB">
      <w:pPr>
        <w:jc w:val="both"/>
        <w:rPr>
          <w:rFonts w:cs="Times New Roman"/>
          <w:b/>
          <w:bCs/>
          <w:u w:val="single"/>
          <w:lang w:val="mt-MT"/>
        </w:rPr>
      </w:pPr>
      <w:r w:rsidRPr="00CE6BA4">
        <w:rPr>
          <w:rFonts w:cs="Times New Roman"/>
          <w:bCs/>
          <w:lang w:val="mt-MT"/>
        </w:rPr>
        <w:t xml:space="preserve">In paragraph (2)(d) of article 14B of the principal Act, as added by clause 8, the word </w:t>
      </w:r>
      <w:r w:rsidR="00B44AE6">
        <w:rPr>
          <w:rFonts w:cs="Times New Roman"/>
          <w:bCs/>
          <w:lang w:val="mt-MT"/>
        </w:rPr>
        <w:t>“</w:t>
      </w:r>
      <w:r w:rsidRPr="00CE6BA4">
        <w:rPr>
          <w:rFonts w:cs="Times New Roman"/>
          <w:bCs/>
          <w:lang w:val="mt-MT"/>
        </w:rPr>
        <w:t>judge</w:t>
      </w:r>
      <w:r w:rsidR="00B44AE6">
        <w:rPr>
          <w:rFonts w:cs="Times New Roman"/>
          <w:bCs/>
          <w:lang w:val="mt-MT"/>
        </w:rPr>
        <w:t>”</w:t>
      </w:r>
      <w:r w:rsidRPr="00CE6BA4">
        <w:rPr>
          <w:rFonts w:cs="Times New Roman"/>
          <w:bCs/>
          <w:lang w:val="mt-MT"/>
        </w:rPr>
        <w:t xml:space="preserve"> shall be substituted by the word </w:t>
      </w:r>
      <w:r w:rsidR="00B44AE6">
        <w:rPr>
          <w:rFonts w:cs="Times New Roman"/>
          <w:bCs/>
          <w:lang w:val="mt-MT"/>
        </w:rPr>
        <w:t>“</w:t>
      </w:r>
      <w:r w:rsidRPr="00CE6BA4">
        <w:rPr>
          <w:rFonts w:cs="Times New Roman"/>
          <w:bCs/>
          <w:lang w:val="mt-MT"/>
        </w:rPr>
        <w:t>person presiding the Court</w:t>
      </w:r>
      <w:r w:rsidR="00B44AE6">
        <w:rPr>
          <w:rFonts w:cs="Times New Roman"/>
          <w:bCs/>
          <w:lang w:val="mt-MT"/>
        </w:rPr>
        <w:t>”</w:t>
      </w:r>
      <w:r w:rsidRPr="00CE6BA4">
        <w:rPr>
          <w:rFonts w:cs="Times New Roman"/>
          <w:bCs/>
          <w:lang w:val="mt-MT"/>
        </w:rPr>
        <w:t>.</w:t>
      </w:r>
    </w:p>
    <w:p w14:paraId="01CF53D4" w14:textId="77777777" w:rsidR="00630EE6" w:rsidRPr="00CE6BA4" w:rsidRDefault="00630EE6" w:rsidP="00025CAB">
      <w:pPr>
        <w:jc w:val="both"/>
        <w:rPr>
          <w:rFonts w:cs="Times New Roman"/>
          <w:b/>
          <w:iCs/>
          <w:u w:val="single"/>
          <w:lang w:val="mt-MT"/>
        </w:rPr>
      </w:pPr>
    </w:p>
    <w:p w14:paraId="6B86F909" w14:textId="77777777" w:rsidR="00D748E1" w:rsidRDefault="00D748E1" w:rsidP="00025CAB">
      <w:pPr>
        <w:jc w:val="both"/>
        <w:rPr>
          <w:rFonts w:cs="Times New Roman"/>
          <w:lang w:val="mt-MT"/>
        </w:rPr>
      </w:pPr>
    </w:p>
    <w:p w14:paraId="2107FD04" w14:textId="4D811171" w:rsidR="005F269B" w:rsidRPr="00CE6BA4" w:rsidRDefault="005F269B" w:rsidP="00025CAB">
      <w:pPr>
        <w:jc w:val="both"/>
        <w:rPr>
          <w:rFonts w:cs="Times New Roman"/>
          <w:lang w:val="mt-MT"/>
        </w:rPr>
      </w:pPr>
      <w:r w:rsidRPr="00CE6BA4">
        <w:rPr>
          <w:rFonts w:cs="Times New Roman"/>
          <w:lang w:val="mt-MT"/>
        </w:rPr>
        <w:t xml:space="preserve">L-Emenda </w:t>
      </w:r>
      <w:r w:rsidR="00B44AE6">
        <w:rPr>
          <w:rFonts w:cs="Times New Roman"/>
          <w:lang w:val="mt-MT"/>
        </w:rPr>
        <w:t>“</w:t>
      </w:r>
      <w:r w:rsidRPr="00CE6BA4">
        <w:rPr>
          <w:rFonts w:cs="Times New Roman"/>
          <w:lang w:val="mt-MT"/>
        </w:rPr>
        <w:t>F</w:t>
      </w:r>
      <w:r w:rsidR="00B44AE6">
        <w:rPr>
          <w:rFonts w:cs="Times New Roman"/>
          <w:lang w:val="mt-MT"/>
        </w:rPr>
        <w:t>”</w:t>
      </w:r>
      <w:r w:rsidRPr="00CE6BA4">
        <w:rPr>
          <w:rFonts w:cs="Times New Roman"/>
          <w:lang w:val="mt-MT"/>
        </w:rPr>
        <w:t xml:space="preserve"> għaddiet nem. con.</w:t>
      </w:r>
    </w:p>
    <w:p w14:paraId="4A8240B8" w14:textId="77777777" w:rsidR="005F269B" w:rsidRPr="00CE6BA4" w:rsidRDefault="005F269B" w:rsidP="00025CAB">
      <w:pPr>
        <w:jc w:val="both"/>
        <w:rPr>
          <w:rFonts w:cs="Times New Roman"/>
          <w:lang w:val="mt-MT"/>
        </w:rPr>
      </w:pPr>
    </w:p>
    <w:p w14:paraId="01F9AA84" w14:textId="4A3EC551" w:rsidR="005F269B" w:rsidRPr="00CE6BA4" w:rsidRDefault="005F269B" w:rsidP="00025CAB">
      <w:pPr>
        <w:jc w:val="both"/>
        <w:rPr>
          <w:rFonts w:cs="Times New Roman"/>
          <w:lang w:val="mt-MT"/>
        </w:rPr>
      </w:pPr>
      <w:r w:rsidRPr="00CE6BA4">
        <w:rPr>
          <w:rFonts w:cs="Times New Roman"/>
          <w:b/>
          <w:bCs/>
          <w:lang w:val="mt-MT"/>
        </w:rPr>
        <w:t>KLAWSOLA 8</w:t>
      </w:r>
      <w:r w:rsidRPr="00CE6BA4">
        <w:rPr>
          <w:rFonts w:cs="Times New Roman"/>
          <w:lang w:val="mt-MT"/>
        </w:rPr>
        <w:t>, kif emendata, għaddiet nem. con. u kienet ordnata ssir parti mill-Abbozz ta’ Liġi.</w:t>
      </w:r>
    </w:p>
    <w:p w14:paraId="0CA789C1" w14:textId="719448F9" w:rsidR="000904D5" w:rsidRPr="00CE6BA4" w:rsidRDefault="000904D5" w:rsidP="00025CAB">
      <w:pPr>
        <w:jc w:val="both"/>
        <w:rPr>
          <w:rFonts w:cs="Times New Roman"/>
          <w:lang w:val="mt-MT"/>
        </w:rPr>
      </w:pPr>
    </w:p>
    <w:p w14:paraId="60C059F0" w14:textId="4E47322A" w:rsidR="00E82CF8" w:rsidRPr="00CE6BA4" w:rsidRDefault="00E82CF8" w:rsidP="00025CAB">
      <w:pPr>
        <w:jc w:val="both"/>
        <w:rPr>
          <w:rFonts w:cs="Times New Roman"/>
          <w:lang w:val="mt-MT"/>
        </w:rPr>
      </w:pPr>
    </w:p>
    <w:p w14:paraId="1D8C95A9" w14:textId="3FC4CB29" w:rsidR="00E82CF8" w:rsidRPr="00CE6BA4" w:rsidRDefault="00E82CF8" w:rsidP="00025CAB">
      <w:pPr>
        <w:jc w:val="both"/>
        <w:rPr>
          <w:rFonts w:eastAsia="GEGLOI+TimesNewRomanPS" w:cs="Times New Roman"/>
          <w:iCs/>
          <w:lang w:val="mt-MT"/>
        </w:rPr>
      </w:pPr>
      <w:r w:rsidRPr="00CE6BA4">
        <w:rPr>
          <w:rFonts w:cs="Times New Roman"/>
          <w:lang w:val="mt-MT"/>
        </w:rPr>
        <w:t>Fuq mozzjoni tal-Ministru għall-</w:t>
      </w:r>
      <w:r w:rsidRPr="00CE6BA4">
        <w:rPr>
          <w:rFonts w:cs="Times New Roman"/>
          <w:bCs/>
          <w:lang w:val="mt-MT"/>
        </w:rPr>
        <w:t xml:space="preserve">Ġustizzja, l-Ugwaljanza u l-Governanza </w:t>
      </w:r>
      <w:r w:rsidRPr="00CE6BA4">
        <w:rPr>
          <w:rFonts w:cs="Times New Roman"/>
          <w:lang w:val="mt-MT"/>
        </w:rPr>
        <w:t>l-Kumitat qabel li jawtorizza lill-Iskrivan tal-Kamra biex jikkoreġi xi żbalji tal-ortografija, jagħmel ir-rinumerazzjoni meħtieġa u xi emendi żgħar li jista’ jkun hemm bżonn.</w:t>
      </w:r>
    </w:p>
    <w:p w14:paraId="46DF7531" w14:textId="77777777" w:rsidR="00E82CF8" w:rsidRPr="00CE6BA4" w:rsidRDefault="00E82CF8" w:rsidP="00025CAB">
      <w:pPr>
        <w:jc w:val="both"/>
        <w:rPr>
          <w:rFonts w:cs="Times New Roman"/>
          <w:lang w:val="mt-MT"/>
        </w:rPr>
      </w:pPr>
    </w:p>
    <w:p w14:paraId="059FA455" w14:textId="472C16D1" w:rsidR="00E82CF8" w:rsidRPr="00CE6BA4" w:rsidRDefault="00E82CF8" w:rsidP="00025CAB">
      <w:pPr>
        <w:suppressAutoHyphens w:val="0"/>
        <w:autoSpaceDE w:val="0"/>
        <w:autoSpaceDN w:val="0"/>
        <w:adjustRightInd w:val="0"/>
        <w:jc w:val="both"/>
        <w:rPr>
          <w:rFonts w:cs="Times New Roman"/>
          <w:lang w:val="mt-MT"/>
        </w:rPr>
      </w:pPr>
      <w:r w:rsidRPr="00CE6BA4">
        <w:rPr>
          <w:rFonts w:cs="Times New Roman"/>
          <w:lang w:val="mt-MT"/>
        </w:rPr>
        <w:t xml:space="preserve">Il-Kumitat qabel ukoll li l-President tal-Kumitat għandu jirrapporta lill-Kamra li l-Abbozz ta’ Liġi msejjaħ </w:t>
      </w:r>
      <w:r w:rsidR="00B44AE6">
        <w:rPr>
          <w:rFonts w:cs="Times New Roman"/>
          <w:lang w:val="mt-MT"/>
        </w:rPr>
        <w:t>“</w:t>
      </w:r>
      <w:r w:rsidRPr="00CE6BA4">
        <w:rPr>
          <w:rFonts w:cs="Times New Roman"/>
          <w:lang w:val="mt-MT"/>
        </w:rPr>
        <w:t xml:space="preserve">Att </w:t>
      </w:r>
      <w:r w:rsidRPr="00CE6BA4">
        <w:rPr>
          <w:rFonts w:eastAsiaTheme="minorHAnsi" w:cs="Times New Roman"/>
          <w:kern w:val="0"/>
          <w:lang w:val="mt-MT" w:eastAsia="en-US" w:bidi="ar-SA"/>
        </w:rPr>
        <w:t>biex jemenda l-Att dwar Vittmi tal-Kriminalità, Kap. 539</w:t>
      </w:r>
      <w:r w:rsidR="00B44AE6">
        <w:rPr>
          <w:rFonts w:cs="Times New Roman"/>
          <w:lang w:val="mt-MT"/>
        </w:rPr>
        <w:t>”</w:t>
      </w:r>
      <w:r w:rsidRPr="00CE6BA4">
        <w:rPr>
          <w:rFonts w:cs="Times New Roman"/>
          <w:lang w:val="mt-MT"/>
        </w:rPr>
        <w:t xml:space="preserve"> għadda mill-Kumitat b’emendi.</w:t>
      </w:r>
    </w:p>
    <w:p w14:paraId="587007F3" w14:textId="5FDB573C" w:rsidR="00E82CF8" w:rsidRDefault="00E82CF8" w:rsidP="00025CAB">
      <w:pPr>
        <w:jc w:val="both"/>
        <w:rPr>
          <w:rFonts w:cs="Times New Roman"/>
          <w:lang w:val="mt-MT"/>
        </w:rPr>
      </w:pPr>
    </w:p>
    <w:p w14:paraId="2D180214" w14:textId="37B1C70A" w:rsidR="00E82CF8" w:rsidRPr="00CE6BA4" w:rsidRDefault="00E82CF8" w:rsidP="00025CAB">
      <w:pPr>
        <w:jc w:val="both"/>
        <w:rPr>
          <w:rFonts w:cs="Times New Roman"/>
          <w:lang w:val="mt-MT"/>
        </w:rPr>
      </w:pPr>
      <w:r w:rsidRPr="00CE6BA4">
        <w:rPr>
          <w:rFonts w:cs="Times New Roman"/>
          <w:lang w:val="mt-MT"/>
        </w:rPr>
        <w:t>F</w:t>
      </w:r>
      <w:r w:rsidR="00F22953" w:rsidRPr="00CE6BA4">
        <w:rPr>
          <w:rFonts w:cs="Times New Roman"/>
          <w:lang w:val="mt-MT"/>
        </w:rPr>
        <w:t>is</w:t>
      </w:r>
      <w:r w:rsidRPr="00CE6BA4">
        <w:rPr>
          <w:rFonts w:cs="Times New Roman"/>
          <w:lang w:val="mt-MT"/>
        </w:rPr>
        <w:t>-</w:t>
      </w:r>
      <w:r w:rsidR="00F22953" w:rsidRPr="00CE6BA4">
        <w:rPr>
          <w:rFonts w:cs="Times New Roman"/>
          <w:lang w:val="mt-MT"/>
        </w:rPr>
        <w:t>2</w:t>
      </w:r>
      <w:r w:rsidRPr="00CE6BA4">
        <w:rPr>
          <w:rFonts w:cs="Times New Roman"/>
          <w:lang w:val="mt-MT"/>
        </w:rPr>
        <w:t>.</w:t>
      </w:r>
      <w:r w:rsidR="00F22953" w:rsidRPr="00CE6BA4">
        <w:rPr>
          <w:rFonts w:cs="Times New Roman"/>
          <w:lang w:val="mt-MT"/>
        </w:rPr>
        <w:t>07</w:t>
      </w:r>
      <w:r w:rsidRPr="00CE6BA4">
        <w:rPr>
          <w:rFonts w:cs="Times New Roman"/>
          <w:lang w:val="mt-MT"/>
        </w:rPr>
        <w:t xml:space="preserve"> p.m. id-diskussjoni fi stadju ta’ Kumitat ta’ dan l-Abbozz ta’ Liġi ġiet konkluża u l-Kumitat </w:t>
      </w:r>
      <w:r w:rsidR="00F22953" w:rsidRPr="00CE6BA4">
        <w:rPr>
          <w:rFonts w:cs="Times New Roman"/>
          <w:lang w:val="mt-MT"/>
        </w:rPr>
        <w:t>ġie sospiż</w:t>
      </w:r>
      <w:r w:rsidRPr="00CE6BA4">
        <w:rPr>
          <w:rFonts w:cs="Times New Roman"/>
          <w:lang w:val="mt-MT"/>
        </w:rPr>
        <w:t>.</w:t>
      </w:r>
    </w:p>
    <w:p w14:paraId="3A2D99C2" w14:textId="5E98D40B" w:rsidR="00F22953" w:rsidRDefault="00F22953" w:rsidP="00025CAB">
      <w:pPr>
        <w:jc w:val="both"/>
        <w:rPr>
          <w:rFonts w:cs="Times New Roman"/>
          <w:lang w:val="mt-MT"/>
        </w:rPr>
      </w:pPr>
    </w:p>
    <w:p w14:paraId="3009DE84" w14:textId="0348C3D6" w:rsidR="00DD56EA" w:rsidRDefault="00F22953" w:rsidP="00025CAB">
      <w:pPr>
        <w:jc w:val="both"/>
        <w:rPr>
          <w:rFonts w:cs="Times New Roman"/>
          <w:lang w:val="mt-MT"/>
        </w:rPr>
      </w:pPr>
      <w:r w:rsidRPr="00CE6BA4">
        <w:rPr>
          <w:rFonts w:cs="Times New Roman"/>
          <w:lang w:val="mt-MT"/>
        </w:rPr>
        <w:t xml:space="preserve">Fis-2.20 p.m. il-Kumitat irriżuma u </w:t>
      </w:r>
      <w:r w:rsidR="008C5683" w:rsidRPr="00CE6BA4">
        <w:rPr>
          <w:rFonts w:cs="Times New Roman"/>
          <w:lang w:val="mt-MT"/>
        </w:rPr>
        <w:t xml:space="preserve">bi qbil </w:t>
      </w:r>
      <w:r w:rsidRPr="00CE6BA4">
        <w:rPr>
          <w:rFonts w:cs="Times New Roman"/>
          <w:lang w:val="mt-MT"/>
        </w:rPr>
        <w:t>għadda għa</w:t>
      </w:r>
      <w:r w:rsidR="008C5683" w:rsidRPr="00CE6BA4">
        <w:rPr>
          <w:rFonts w:cs="Times New Roman"/>
          <w:lang w:val="mt-MT"/>
        </w:rPr>
        <w:t>r</w:t>
      </w:r>
      <w:r w:rsidRPr="00CE6BA4">
        <w:rPr>
          <w:rFonts w:cs="Times New Roman"/>
          <w:lang w:val="mt-MT"/>
        </w:rPr>
        <w:t>-</w:t>
      </w:r>
      <w:r w:rsidR="008C5683" w:rsidRPr="00CE6BA4">
        <w:rPr>
          <w:rFonts w:cs="Times New Roman"/>
          <w:lang w:val="mt-MT"/>
        </w:rPr>
        <w:t xml:space="preserve">raba’ </w:t>
      </w:r>
      <w:r w:rsidRPr="00CE6BA4">
        <w:rPr>
          <w:rFonts w:cs="Times New Roman"/>
          <w:i/>
          <w:iCs/>
          <w:lang w:val="mt-MT"/>
        </w:rPr>
        <w:t xml:space="preserve">item </w:t>
      </w:r>
      <w:r w:rsidRPr="00CE6BA4">
        <w:rPr>
          <w:rFonts w:cs="Times New Roman"/>
          <w:lang w:val="mt-MT"/>
        </w:rPr>
        <w:t>fuq l-aġenda.</w:t>
      </w:r>
    </w:p>
    <w:p w14:paraId="198D9FAB" w14:textId="77777777" w:rsidR="00DD56EA" w:rsidRDefault="00DD56EA">
      <w:pPr>
        <w:suppressAutoHyphens w:val="0"/>
        <w:spacing w:after="160" w:line="259" w:lineRule="auto"/>
        <w:rPr>
          <w:rFonts w:cs="Times New Roman"/>
          <w:lang w:val="mt-MT"/>
        </w:rPr>
      </w:pPr>
      <w:r>
        <w:rPr>
          <w:rFonts w:cs="Times New Roman"/>
          <w:lang w:val="mt-MT"/>
        </w:rPr>
        <w:br w:type="page"/>
      </w:r>
    </w:p>
    <w:p w14:paraId="229F54F5" w14:textId="1E6394F3" w:rsidR="00F22953" w:rsidRPr="00CE6BA4" w:rsidRDefault="008C5683" w:rsidP="00025CAB">
      <w:pPr>
        <w:jc w:val="both"/>
        <w:rPr>
          <w:rFonts w:cs="Times New Roman"/>
          <w:b/>
          <w:bCs/>
          <w:lang w:val="mt-MT"/>
        </w:rPr>
      </w:pPr>
      <w:r w:rsidRPr="00CE6BA4">
        <w:rPr>
          <w:rFonts w:cs="Times New Roman"/>
          <w:b/>
          <w:lang w:val="mt-MT"/>
        </w:rPr>
        <w:t>4</w:t>
      </w:r>
      <w:r w:rsidR="00F22953" w:rsidRPr="00CE6BA4">
        <w:rPr>
          <w:rFonts w:cs="Times New Roman"/>
          <w:b/>
          <w:lang w:val="mt-MT"/>
        </w:rPr>
        <w:t>. ABBOZZ TA’ LIĠI</w:t>
      </w:r>
      <w:r w:rsidR="0098387B" w:rsidRPr="00CE6BA4">
        <w:rPr>
          <w:rFonts w:cs="Times New Roman"/>
          <w:b/>
          <w:lang w:val="mt-MT"/>
        </w:rPr>
        <w:t xml:space="preserve"> DWAR </w:t>
      </w:r>
      <w:r w:rsidR="00B50993">
        <w:rPr>
          <w:rFonts w:cs="Times New Roman"/>
          <w:b/>
          <w:lang w:val="mt-MT"/>
        </w:rPr>
        <w:t>IR-</w:t>
      </w:r>
      <w:r w:rsidR="0098387B" w:rsidRPr="00CE6BA4">
        <w:rPr>
          <w:rFonts w:cs="Times New Roman"/>
          <w:b/>
          <w:lang w:val="mt-MT"/>
        </w:rPr>
        <w:t>RIFORMA TAL-ĠUSTIZZJA TAL-PROĊEDURA ĊIVILI</w:t>
      </w:r>
      <w:r w:rsidR="00F22953" w:rsidRPr="00CE6BA4">
        <w:rPr>
          <w:rFonts w:cs="Times New Roman"/>
          <w:b/>
          <w:lang w:val="mt-MT"/>
        </w:rPr>
        <w:t xml:space="preserve"> </w:t>
      </w:r>
      <w:r w:rsidR="00F22953" w:rsidRPr="00CE6BA4">
        <w:rPr>
          <w:rFonts w:cs="Times New Roman"/>
          <w:b/>
          <w:bCs/>
          <w:lang w:val="mt-MT"/>
        </w:rPr>
        <w:t>– ABBOZZ NRU 169</w:t>
      </w:r>
    </w:p>
    <w:p w14:paraId="558B0256" w14:textId="77777777" w:rsidR="00F22953" w:rsidRPr="00CE6BA4" w:rsidRDefault="00F22953" w:rsidP="00025CAB">
      <w:pPr>
        <w:jc w:val="both"/>
        <w:rPr>
          <w:rFonts w:cs="Times New Roman"/>
          <w:lang w:val="mt-MT"/>
        </w:rPr>
      </w:pPr>
    </w:p>
    <w:p w14:paraId="0DA3377A" w14:textId="43FAC1A4" w:rsidR="00F22953" w:rsidRDefault="00F22953" w:rsidP="00025CAB">
      <w:pPr>
        <w:jc w:val="both"/>
        <w:rPr>
          <w:rFonts w:cs="Times New Roman"/>
          <w:lang w:val="mt-MT"/>
        </w:rPr>
      </w:pPr>
      <w:r w:rsidRPr="00CE6BA4">
        <w:rPr>
          <w:rFonts w:cs="Times New Roman"/>
          <w:lang w:val="mt-MT"/>
        </w:rPr>
        <w:t>Skont riżoluzzjoni fis-Seduta Nru 4</w:t>
      </w:r>
      <w:r w:rsidR="00892A91" w:rsidRPr="00CE6BA4">
        <w:rPr>
          <w:rFonts w:cs="Times New Roman"/>
          <w:lang w:val="mt-MT"/>
        </w:rPr>
        <w:t>1</w:t>
      </w:r>
      <w:r w:rsidRPr="00CE6BA4">
        <w:rPr>
          <w:rFonts w:cs="Times New Roman"/>
          <w:lang w:val="mt-MT"/>
        </w:rPr>
        <w:t xml:space="preserve">7 tat-Tlieta, </w:t>
      </w:r>
      <w:r w:rsidR="00892A91" w:rsidRPr="00CE6BA4">
        <w:rPr>
          <w:rFonts w:cs="Times New Roman"/>
          <w:lang w:val="mt-MT"/>
        </w:rPr>
        <w:t>1</w:t>
      </w:r>
      <w:r w:rsidRPr="00CE6BA4">
        <w:rPr>
          <w:rFonts w:cs="Times New Roman"/>
          <w:lang w:val="mt-MT"/>
        </w:rPr>
        <w:t xml:space="preserve">9 ta’ </w:t>
      </w:r>
      <w:r w:rsidR="00892A91" w:rsidRPr="00CE6BA4">
        <w:rPr>
          <w:rFonts w:cs="Times New Roman"/>
          <w:lang w:val="mt-MT"/>
        </w:rPr>
        <w:t>Jannar</w:t>
      </w:r>
      <w:r w:rsidRPr="00CE6BA4">
        <w:rPr>
          <w:rFonts w:cs="Times New Roman"/>
          <w:lang w:val="mt-MT"/>
        </w:rPr>
        <w:t xml:space="preserve"> 2021, il-Kumitat iltaqa’ biex jikkonsidra dan l-Abbozz ta’ Liġi.</w:t>
      </w:r>
    </w:p>
    <w:p w14:paraId="05E37E6F" w14:textId="0376113D" w:rsidR="002D7E20" w:rsidRDefault="002D7E20" w:rsidP="00025CAB">
      <w:pPr>
        <w:jc w:val="both"/>
        <w:rPr>
          <w:rFonts w:cs="Times New Roman"/>
          <w:lang w:val="mt-MT"/>
        </w:rPr>
      </w:pPr>
    </w:p>
    <w:p w14:paraId="6A79DD08" w14:textId="77777777" w:rsidR="002D7E20" w:rsidRDefault="002D7E20" w:rsidP="002D7E20">
      <w:pPr>
        <w:jc w:val="both"/>
        <w:rPr>
          <w:rFonts w:cs="Times New Roman"/>
          <w:lang w:val="mt-MT"/>
        </w:rPr>
      </w:pPr>
    </w:p>
    <w:p w14:paraId="4241673F" w14:textId="6222C203" w:rsidR="002D7E20" w:rsidRPr="00CE6BA4" w:rsidRDefault="002D7E20" w:rsidP="002D7E20">
      <w:pPr>
        <w:jc w:val="both"/>
        <w:rPr>
          <w:rFonts w:cs="Times New Roman"/>
          <w:lang w:val="mt-MT"/>
        </w:rPr>
      </w:pPr>
      <w:r w:rsidRPr="00CE6BA4">
        <w:rPr>
          <w:rFonts w:cs="Times New Roman"/>
          <w:lang w:val="mt-MT"/>
        </w:rPr>
        <w:t>Bil-permess tal-Kumitat Dr Christopher Soler (Avukat tal-Istat) ġie mistieden biex jintervjeni.</w:t>
      </w:r>
    </w:p>
    <w:p w14:paraId="63800B61" w14:textId="77777777" w:rsidR="002D7E20" w:rsidRPr="00CE6BA4" w:rsidRDefault="002D7E20" w:rsidP="00025CAB">
      <w:pPr>
        <w:jc w:val="both"/>
        <w:rPr>
          <w:rFonts w:cs="Times New Roman"/>
          <w:lang w:val="mt-MT"/>
        </w:rPr>
      </w:pPr>
    </w:p>
    <w:p w14:paraId="67A0B460" w14:textId="77777777" w:rsidR="0098387B" w:rsidRPr="00CE6BA4" w:rsidRDefault="0098387B" w:rsidP="00025CAB">
      <w:pPr>
        <w:tabs>
          <w:tab w:val="left" w:pos="360"/>
          <w:tab w:val="left" w:pos="8497"/>
        </w:tabs>
        <w:jc w:val="both"/>
        <w:rPr>
          <w:rFonts w:cs="Times New Roman"/>
          <w:b/>
          <w:lang w:val="mt-MT"/>
        </w:rPr>
      </w:pPr>
    </w:p>
    <w:p w14:paraId="4AE1110E" w14:textId="2C5F85E7" w:rsidR="0098387B" w:rsidRPr="00CE6BA4" w:rsidRDefault="0098387B" w:rsidP="00025CAB">
      <w:pPr>
        <w:tabs>
          <w:tab w:val="left" w:pos="360"/>
          <w:tab w:val="left" w:pos="8497"/>
        </w:tabs>
        <w:jc w:val="both"/>
        <w:rPr>
          <w:rFonts w:eastAsia="Times New Roman" w:cs="Times New Roman"/>
          <w:b/>
          <w:lang w:val="mt-MT"/>
        </w:rPr>
      </w:pPr>
      <w:r w:rsidRPr="00CE6BA4">
        <w:rPr>
          <w:rFonts w:cs="Times New Roman"/>
          <w:b/>
          <w:lang w:val="mt-MT"/>
        </w:rPr>
        <w:t>KLAWSOLA 2</w:t>
      </w:r>
    </w:p>
    <w:p w14:paraId="37583608" w14:textId="77777777" w:rsidR="0098387B" w:rsidRPr="00CE6BA4" w:rsidRDefault="0098387B" w:rsidP="00025CAB">
      <w:pPr>
        <w:tabs>
          <w:tab w:val="left" w:pos="360"/>
          <w:tab w:val="left" w:pos="8497"/>
        </w:tabs>
        <w:jc w:val="both"/>
        <w:rPr>
          <w:rFonts w:cs="Times New Roman"/>
          <w:b/>
          <w:lang w:val="mt-MT"/>
        </w:rPr>
      </w:pPr>
    </w:p>
    <w:p w14:paraId="4E1D929E" w14:textId="2815C67E" w:rsidR="0098387B" w:rsidRPr="00CE6BA4" w:rsidRDefault="0098387B" w:rsidP="00025CAB">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 xml:space="preserve">għall-Ġustizzja, l-Ugwaljanza u l-Governanza </w:t>
      </w:r>
      <w:r w:rsidRPr="00CE6BA4">
        <w:rPr>
          <w:sz w:val="24"/>
          <w:szCs w:val="24"/>
          <w:lang w:val="mt-MT"/>
        </w:rPr>
        <w:t xml:space="preserve">ressaq din l-Emenda </w:t>
      </w:r>
      <w:r w:rsidR="00B44AE6">
        <w:rPr>
          <w:sz w:val="24"/>
          <w:szCs w:val="24"/>
          <w:lang w:val="mt-MT"/>
        </w:rPr>
        <w:t>“</w:t>
      </w:r>
      <w:r w:rsidRPr="00CE6BA4">
        <w:rPr>
          <w:sz w:val="24"/>
          <w:szCs w:val="24"/>
          <w:lang w:val="mt-MT"/>
        </w:rPr>
        <w:t>A</w:t>
      </w:r>
      <w:r w:rsidR="00B44AE6">
        <w:rPr>
          <w:sz w:val="24"/>
          <w:szCs w:val="24"/>
          <w:lang w:val="mt-MT"/>
        </w:rPr>
        <w:t>”</w:t>
      </w:r>
      <w:r w:rsidRPr="00CE6BA4">
        <w:rPr>
          <w:sz w:val="24"/>
          <w:szCs w:val="24"/>
          <w:lang w:val="mt-MT"/>
        </w:rPr>
        <w:t>:</w:t>
      </w:r>
    </w:p>
    <w:p w14:paraId="5F8E9CB3" w14:textId="77777777" w:rsidR="0098387B" w:rsidRPr="00CE6BA4" w:rsidRDefault="0098387B" w:rsidP="00025CAB">
      <w:pPr>
        <w:pStyle w:val="ListParagraph"/>
        <w:autoSpaceDE w:val="0"/>
        <w:autoSpaceDN w:val="0"/>
        <w:adjustRightInd w:val="0"/>
        <w:ind w:left="0"/>
        <w:jc w:val="both"/>
        <w:rPr>
          <w:sz w:val="24"/>
          <w:szCs w:val="24"/>
          <w:lang w:val="mt-MT"/>
        </w:rPr>
      </w:pPr>
    </w:p>
    <w:p w14:paraId="7D1E6F0B" w14:textId="77777777" w:rsidR="0098387B" w:rsidRPr="00CE6BA4" w:rsidRDefault="0098387B" w:rsidP="00025CAB">
      <w:pPr>
        <w:jc w:val="both"/>
        <w:rPr>
          <w:rFonts w:cs="Times New Roman"/>
          <w:b/>
          <w:iCs/>
          <w:u w:val="single"/>
          <w:lang w:val="mt-MT"/>
        </w:rPr>
      </w:pPr>
      <w:r w:rsidRPr="00CE6BA4">
        <w:rPr>
          <w:rFonts w:cs="Times New Roman"/>
          <w:b/>
          <w:iCs/>
          <w:u w:val="single"/>
          <w:lang w:val="mt-MT"/>
        </w:rPr>
        <w:t>Klawsola 2</w:t>
      </w:r>
    </w:p>
    <w:p w14:paraId="544A8BC6" w14:textId="30775578" w:rsidR="0098387B" w:rsidRPr="00CE6BA4" w:rsidRDefault="0098387B" w:rsidP="00025CAB">
      <w:pPr>
        <w:jc w:val="both"/>
        <w:rPr>
          <w:rFonts w:cs="Times New Roman"/>
          <w:lang w:val="mt-MT"/>
        </w:rPr>
      </w:pPr>
    </w:p>
    <w:p w14:paraId="179BBD74" w14:textId="77777777" w:rsidR="0098387B" w:rsidRPr="00CE6BA4" w:rsidRDefault="0098387B" w:rsidP="00025CAB">
      <w:pPr>
        <w:pStyle w:val="ListParagraph"/>
        <w:ind w:left="0"/>
        <w:jc w:val="both"/>
        <w:rPr>
          <w:sz w:val="24"/>
          <w:szCs w:val="24"/>
          <w:lang w:val="mt-MT"/>
        </w:rPr>
      </w:pPr>
      <w:r w:rsidRPr="00CE6BA4">
        <w:rPr>
          <w:sz w:val="24"/>
          <w:szCs w:val="24"/>
          <w:lang w:val="mt-MT"/>
        </w:rPr>
        <w:t>Klawsola 2 għandha tiġi sostitwita b’dan li ġej:</w:t>
      </w:r>
    </w:p>
    <w:p w14:paraId="4CBFC1EA" w14:textId="77777777" w:rsidR="0098387B" w:rsidRPr="00CE6BA4" w:rsidRDefault="0098387B" w:rsidP="00025CAB">
      <w:pPr>
        <w:pStyle w:val="ListParagraph"/>
        <w:ind w:left="0"/>
        <w:jc w:val="both"/>
        <w:rPr>
          <w:sz w:val="24"/>
          <w:szCs w:val="24"/>
          <w:lang w:val="mt-MT"/>
        </w:rPr>
      </w:pPr>
    </w:p>
    <w:p w14:paraId="737EFF61" w14:textId="70A2A9FE" w:rsidR="0098387B" w:rsidRPr="00CE6BA4" w:rsidRDefault="00B44AE6" w:rsidP="00025CAB">
      <w:pPr>
        <w:pStyle w:val="SideHdtext"/>
        <w:spacing w:line="240" w:lineRule="auto"/>
        <w:jc w:val="both"/>
        <w:rPr>
          <w:w w:val="100"/>
          <w:sz w:val="24"/>
          <w:szCs w:val="24"/>
          <w:lang w:val="mt-MT"/>
        </w:rPr>
      </w:pPr>
      <w:r>
        <w:rPr>
          <w:w w:val="100"/>
          <w:sz w:val="24"/>
          <w:szCs w:val="24"/>
          <w:lang w:val="mt-MT"/>
        </w:rPr>
        <w:t>“</w:t>
      </w:r>
      <w:r w:rsidR="0098387B" w:rsidRPr="00CE6BA4">
        <w:rPr>
          <w:w w:val="100"/>
          <w:sz w:val="24"/>
          <w:szCs w:val="24"/>
          <w:lang w:val="mt-MT"/>
        </w:rPr>
        <w:t>Emenda tal-artikolu 144 tal-Kodiċi.</w:t>
      </w:r>
    </w:p>
    <w:p w14:paraId="6A18101E" w14:textId="77777777" w:rsidR="0098387B" w:rsidRPr="00CE6BA4" w:rsidRDefault="0098387B" w:rsidP="00025CAB">
      <w:pPr>
        <w:pStyle w:val="SideHdtext"/>
        <w:spacing w:line="240" w:lineRule="auto"/>
        <w:jc w:val="both"/>
        <w:rPr>
          <w:w w:val="100"/>
          <w:sz w:val="24"/>
          <w:szCs w:val="24"/>
          <w:lang w:val="mt-MT"/>
        </w:rPr>
      </w:pPr>
    </w:p>
    <w:p w14:paraId="382F2DAF" w14:textId="77777777" w:rsidR="0098387B" w:rsidRPr="00CE6BA4" w:rsidRDefault="0098387B" w:rsidP="00025CAB">
      <w:pPr>
        <w:pStyle w:val="BODYTEXT"/>
        <w:spacing w:before="0" w:after="0" w:line="240" w:lineRule="auto"/>
        <w:ind w:firstLine="0"/>
        <w:rPr>
          <w:spacing w:val="2"/>
          <w:w w:val="100"/>
          <w:lang w:val="mt-MT"/>
        </w:rPr>
      </w:pPr>
      <w:r w:rsidRPr="00CE6BA4">
        <w:rPr>
          <w:b/>
          <w:bCs/>
          <w:spacing w:val="2"/>
          <w:w w:val="100"/>
          <w:lang w:val="mt-MT"/>
        </w:rPr>
        <w:t xml:space="preserve">2. </w:t>
      </w:r>
      <w:r w:rsidRPr="00CE6BA4">
        <w:rPr>
          <w:spacing w:val="2"/>
          <w:w w:val="100"/>
          <w:lang w:val="mt-MT"/>
        </w:rPr>
        <w:t xml:space="preserve">L-artikolu 144 tal-Kodiċi għandu jiġi emendat kif ġej: </w:t>
      </w:r>
    </w:p>
    <w:p w14:paraId="04F863CD" w14:textId="77777777" w:rsidR="0098387B" w:rsidRPr="00CE6BA4" w:rsidRDefault="0098387B" w:rsidP="00025CAB">
      <w:pPr>
        <w:pStyle w:val="BODYTEXT"/>
        <w:spacing w:before="0" w:after="0" w:line="240" w:lineRule="auto"/>
        <w:ind w:firstLine="0"/>
        <w:rPr>
          <w:spacing w:val="2"/>
          <w:w w:val="100"/>
          <w:lang w:val="mt-MT"/>
        </w:rPr>
      </w:pPr>
    </w:p>
    <w:p w14:paraId="48195F0D" w14:textId="51F9FDA1" w:rsidR="0098387B" w:rsidRPr="00CE6BA4" w:rsidRDefault="0098387B" w:rsidP="00025CAB">
      <w:pPr>
        <w:pStyle w:val="BODYTEXT"/>
        <w:spacing w:before="0" w:after="0" w:line="240" w:lineRule="auto"/>
        <w:ind w:firstLine="0"/>
        <w:rPr>
          <w:spacing w:val="2"/>
          <w:w w:val="100"/>
          <w:lang w:val="mt-MT"/>
        </w:rPr>
      </w:pPr>
      <w:r w:rsidRPr="00CE6BA4">
        <w:rPr>
          <w:spacing w:val="2"/>
          <w:w w:val="100"/>
          <w:lang w:val="mt-MT"/>
        </w:rPr>
        <w:t xml:space="preserve">(a) fis-subartikoli (1) u (2) </w:t>
      </w:r>
      <w:r w:rsidR="00111EDB" w:rsidRPr="00CE6BA4">
        <w:rPr>
          <w:spacing w:val="2"/>
          <w:w w:val="100"/>
          <w:lang w:val="mt-MT"/>
        </w:rPr>
        <w:t>tiegħu</w:t>
      </w:r>
      <w:r w:rsidRPr="00CE6BA4">
        <w:rPr>
          <w:spacing w:val="2"/>
          <w:w w:val="100"/>
          <w:lang w:val="mt-MT"/>
        </w:rPr>
        <w:t xml:space="preserve">, il-kliem </w:t>
      </w:r>
      <w:r w:rsidR="00B44AE6">
        <w:rPr>
          <w:spacing w:val="2"/>
          <w:w w:val="100"/>
          <w:lang w:val="mt-MT"/>
        </w:rPr>
        <w:t>“</w:t>
      </w:r>
      <w:r w:rsidRPr="00CE6BA4">
        <w:rPr>
          <w:spacing w:val="2"/>
          <w:w w:val="100"/>
          <w:lang w:val="mt-MT"/>
        </w:rPr>
        <w:t>għoxrin jum</w:t>
      </w:r>
      <w:r w:rsidR="00B44AE6">
        <w:rPr>
          <w:spacing w:val="2"/>
          <w:w w:val="100"/>
          <w:lang w:val="mt-MT"/>
        </w:rPr>
        <w:t>”</w:t>
      </w:r>
      <w:r w:rsidRPr="00CE6BA4">
        <w:rPr>
          <w:spacing w:val="2"/>
          <w:w w:val="100"/>
          <w:lang w:val="mt-MT"/>
        </w:rPr>
        <w:t xml:space="preserve"> għandhom jiġu sostitwiti bil-kliem </w:t>
      </w:r>
      <w:r w:rsidR="00B44AE6">
        <w:rPr>
          <w:spacing w:val="2"/>
          <w:w w:val="100"/>
          <w:lang w:val="mt-MT"/>
        </w:rPr>
        <w:t>“</w:t>
      </w:r>
      <w:r w:rsidRPr="00CE6BA4">
        <w:rPr>
          <w:spacing w:val="2"/>
          <w:w w:val="100"/>
          <w:lang w:val="mt-MT"/>
        </w:rPr>
        <w:t>tletin jum</w:t>
      </w:r>
      <w:r w:rsidR="00B44AE6">
        <w:rPr>
          <w:spacing w:val="2"/>
          <w:w w:val="100"/>
          <w:lang w:val="mt-MT"/>
        </w:rPr>
        <w:t>”</w:t>
      </w:r>
      <w:r w:rsidRPr="00CE6BA4">
        <w:rPr>
          <w:spacing w:val="2"/>
          <w:w w:val="100"/>
          <w:lang w:val="mt-MT"/>
        </w:rPr>
        <w:t>; u</w:t>
      </w:r>
    </w:p>
    <w:p w14:paraId="10605CAD" w14:textId="77777777" w:rsidR="0098387B" w:rsidRPr="00CE6BA4" w:rsidRDefault="0098387B" w:rsidP="00025CAB">
      <w:pPr>
        <w:pStyle w:val="BODYTEXT"/>
        <w:spacing w:before="0" w:after="0" w:line="240" w:lineRule="auto"/>
        <w:ind w:firstLine="0"/>
        <w:rPr>
          <w:spacing w:val="2"/>
          <w:lang w:val="mt-MT"/>
        </w:rPr>
      </w:pPr>
    </w:p>
    <w:p w14:paraId="5BD0225A" w14:textId="77777777" w:rsidR="0098387B" w:rsidRPr="00CE6BA4" w:rsidRDefault="0098387B" w:rsidP="00025CAB">
      <w:pPr>
        <w:pStyle w:val="BODYTEXT"/>
        <w:spacing w:before="0" w:after="0" w:line="240" w:lineRule="auto"/>
        <w:ind w:firstLine="0"/>
        <w:rPr>
          <w:spacing w:val="2"/>
          <w:lang w:val="mt-MT"/>
        </w:rPr>
      </w:pPr>
      <w:r w:rsidRPr="00CE6BA4">
        <w:rPr>
          <w:spacing w:val="2"/>
          <w:lang w:val="mt-MT"/>
        </w:rPr>
        <w:t>(b) minnufih wara s-subartikolu (2) tiegħu għandu jiżdied is-subartikolu (3) ġdid li ġej:</w:t>
      </w:r>
    </w:p>
    <w:p w14:paraId="5AC2B7CD" w14:textId="77777777" w:rsidR="0098387B" w:rsidRPr="00CE6BA4" w:rsidRDefault="0098387B" w:rsidP="00025CAB">
      <w:pPr>
        <w:pStyle w:val="SideHdtext"/>
        <w:spacing w:line="240" w:lineRule="auto"/>
        <w:jc w:val="both"/>
        <w:rPr>
          <w:w w:val="100"/>
          <w:sz w:val="24"/>
          <w:szCs w:val="24"/>
          <w:lang w:val="mt-MT"/>
        </w:rPr>
      </w:pPr>
    </w:p>
    <w:p w14:paraId="7B121CE5" w14:textId="2763E048" w:rsidR="0098387B" w:rsidRPr="00CE6BA4" w:rsidRDefault="00B44AE6" w:rsidP="00025CAB">
      <w:pPr>
        <w:pStyle w:val="SideHdtext"/>
        <w:spacing w:line="240" w:lineRule="auto"/>
        <w:jc w:val="both"/>
        <w:rPr>
          <w:w w:val="100"/>
          <w:sz w:val="24"/>
          <w:szCs w:val="24"/>
          <w:lang w:val="mt-MT"/>
        </w:rPr>
      </w:pPr>
      <w:r>
        <w:rPr>
          <w:w w:val="100"/>
          <w:sz w:val="24"/>
          <w:szCs w:val="24"/>
          <w:lang w:val="mt-MT"/>
        </w:rPr>
        <w:t>“</w:t>
      </w:r>
      <w:r w:rsidR="0098387B" w:rsidRPr="00CE6BA4">
        <w:rPr>
          <w:w w:val="100"/>
          <w:sz w:val="24"/>
          <w:szCs w:val="24"/>
          <w:lang w:val="mt-MT"/>
        </w:rPr>
        <w:t xml:space="preserve">Indirizz </w:t>
      </w:r>
      <w:r w:rsidR="00111EDB" w:rsidRPr="00CE6BA4">
        <w:rPr>
          <w:w w:val="100"/>
          <w:sz w:val="24"/>
          <w:szCs w:val="24"/>
          <w:lang w:val="mt-MT"/>
        </w:rPr>
        <w:t>m</w:t>
      </w:r>
      <w:r w:rsidR="0098387B" w:rsidRPr="00CE6BA4">
        <w:rPr>
          <w:w w:val="100"/>
          <w:sz w:val="24"/>
          <w:szCs w:val="24"/>
          <w:lang w:val="mt-MT"/>
        </w:rPr>
        <w:t xml:space="preserve">eta </w:t>
      </w:r>
      <w:r w:rsidR="00111EDB" w:rsidRPr="00CE6BA4">
        <w:rPr>
          <w:w w:val="100"/>
          <w:sz w:val="24"/>
          <w:szCs w:val="24"/>
          <w:lang w:val="mt-MT"/>
        </w:rPr>
        <w:t>h</w:t>
      </w:r>
      <w:r w:rsidR="0098387B" w:rsidRPr="00CE6BA4">
        <w:rPr>
          <w:w w:val="100"/>
          <w:sz w:val="24"/>
          <w:szCs w:val="24"/>
          <w:lang w:val="mt-MT"/>
        </w:rPr>
        <w:t xml:space="preserve">emm </w:t>
      </w:r>
      <w:r w:rsidR="00111EDB" w:rsidRPr="00CE6BA4">
        <w:rPr>
          <w:w w:val="100"/>
          <w:sz w:val="24"/>
          <w:szCs w:val="24"/>
          <w:lang w:val="mt-MT"/>
        </w:rPr>
        <w:t>ħ</w:t>
      </w:r>
      <w:r w:rsidR="0098387B" w:rsidRPr="00CE6BA4">
        <w:rPr>
          <w:w w:val="100"/>
          <w:sz w:val="24"/>
          <w:szCs w:val="24"/>
          <w:lang w:val="mt-MT"/>
        </w:rPr>
        <w:t xml:space="preserve">afna </w:t>
      </w:r>
      <w:r w:rsidR="00111EDB" w:rsidRPr="00CE6BA4">
        <w:rPr>
          <w:w w:val="100"/>
          <w:sz w:val="24"/>
          <w:szCs w:val="24"/>
          <w:lang w:val="mt-MT"/>
        </w:rPr>
        <w:t>p</w:t>
      </w:r>
      <w:r w:rsidR="0098387B" w:rsidRPr="00CE6BA4">
        <w:rPr>
          <w:w w:val="100"/>
          <w:sz w:val="24"/>
          <w:szCs w:val="24"/>
          <w:lang w:val="mt-MT"/>
        </w:rPr>
        <w:t>artijiet.</w:t>
      </w:r>
    </w:p>
    <w:p w14:paraId="00EB6CD7" w14:textId="77777777" w:rsidR="0098387B" w:rsidRPr="00CE6BA4" w:rsidRDefault="0098387B" w:rsidP="00025CAB">
      <w:pPr>
        <w:pStyle w:val="SideHdtext"/>
        <w:spacing w:line="240" w:lineRule="auto"/>
        <w:jc w:val="both"/>
        <w:rPr>
          <w:w w:val="100"/>
          <w:sz w:val="24"/>
          <w:szCs w:val="24"/>
          <w:lang w:val="mt-MT"/>
        </w:rPr>
      </w:pPr>
    </w:p>
    <w:p w14:paraId="62BB1A18" w14:textId="4A43E09D" w:rsidR="0098387B" w:rsidRPr="00CE6BA4" w:rsidRDefault="0098387B" w:rsidP="00025CAB">
      <w:pPr>
        <w:jc w:val="both"/>
        <w:rPr>
          <w:rFonts w:cs="Times New Roman"/>
          <w:spacing w:val="2"/>
          <w:lang w:val="mt-MT"/>
        </w:rPr>
      </w:pPr>
      <w:r w:rsidRPr="00CE6BA4">
        <w:rPr>
          <w:rFonts w:cs="Times New Roman"/>
          <w:spacing w:val="2"/>
          <w:lang w:val="mt-MT"/>
        </w:rPr>
        <w:t>(3) Meta jidhru flimkien żewġ partijiet jew iżjed, fir-rikors tal-appell jew risposta, dawn għandhom mal-preżentata tal-iskritturi, jiddikjaraw indirizz wieħed fejn għandha titwettaq in-notifika tal-avviż tal-garanzija tal-ispejjeż tal-appell u n-notifika tal-avviż li l-kawża tħalliet għas-sentenza.</w:t>
      </w:r>
      <w:r w:rsidR="00B44AE6">
        <w:rPr>
          <w:rFonts w:cs="Times New Roman"/>
          <w:spacing w:val="2"/>
          <w:lang w:val="mt-MT"/>
        </w:rPr>
        <w:t>”</w:t>
      </w:r>
      <w:r w:rsidRPr="00CE6BA4">
        <w:rPr>
          <w:rFonts w:cs="Times New Roman"/>
          <w:spacing w:val="2"/>
          <w:lang w:val="mt-MT"/>
        </w:rPr>
        <w:t>.</w:t>
      </w:r>
      <w:r w:rsidR="00B44AE6">
        <w:rPr>
          <w:rFonts w:cs="Times New Roman"/>
          <w:spacing w:val="2"/>
          <w:lang w:val="mt-MT"/>
        </w:rPr>
        <w:t>”</w:t>
      </w:r>
      <w:r w:rsidRPr="00CE6BA4">
        <w:rPr>
          <w:rFonts w:cs="Times New Roman"/>
          <w:spacing w:val="2"/>
          <w:lang w:val="mt-MT"/>
        </w:rPr>
        <w:t>.</w:t>
      </w:r>
    </w:p>
    <w:p w14:paraId="3EE4E815" w14:textId="77777777" w:rsidR="0098387B" w:rsidRPr="00CE6BA4" w:rsidRDefault="0098387B" w:rsidP="00025CAB">
      <w:pPr>
        <w:jc w:val="both"/>
        <w:rPr>
          <w:rFonts w:cs="Times New Roman"/>
          <w:spacing w:val="2"/>
          <w:lang w:val="mt-MT"/>
        </w:rPr>
      </w:pPr>
    </w:p>
    <w:p w14:paraId="6EA83901" w14:textId="3DC10BD5" w:rsidR="0098387B" w:rsidRPr="00CE6BA4" w:rsidRDefault="0098387B" w:rsidP="00025CAB">
      <w:pPr>
        <w:jc w:val="both"/>
        <w:rPr>
          <w:rFonts w:cs="Times New Roman"/>
          <w:b/>
          <w:iCs/>
          <w:u w:val="single"/>
          <w:lang w:val="mt-MT"/>
        </w:rPr>
      </w:pPr>
      <w:r w:rsidRPr="00CE6BA4">
        <w:rPr>
          <w:rFonts w:cs="Times New Roman"/>
          <w:b/>
          <w:bCs/>
          <w:iCs/>
          <w:u w:val="single"/>
          <w:lang w:val="mt-MT"/>
        </w:rPr>
        <w:t>C</w:t>
      </w:r>
      <w:r w:rsidRPr="00CE6BA4">
        <w:rPr>
          <w:rFonts w:cs="Times New Roman"/>
          <w:b/>
          <w:iCs/>
          <w:u w:val="single"/>
          <w:lang w:val="mt-MT"/>
        </w:rPr>
        <w:t>lause 2</w:t>
      </w:r>
    </w:p>
    <w:p w14:paraId="469FD13A" w14:textId="77777777" w:rsidR="0098387B" w:rsidRPr="00CE6BA4" w:rsidRDefault="0098387B" w:rsidP="00025CAB">
      <w:pPr>
        <w:jc w:val="both"/>
        <w:rPr>
          <w:rFonts w:cs="Times New Roman"/>
          <w:bCs/>
          <w:iCs/>
          <w:lang w:val="mt-MT"/>
        </w:rPr>
      </w:pPr>
    </w:p>
    <w:p w14:paraId="7C2A6D44" w14:textId="77777777" w:rsidR="0098387B" w:rsidRPr="00CE6BA4" w:rsidRDefault="0098387B" w:rsidP="00025CAB">
      <w:pPr>
        <w:pStyle w:val="SideHdtext"/>
        <w:spacing w:line="240" w:lineRule="auto"/>
        <w:jc w:val="both"/>
        <w:rPr>
          <w:w w:val="100"/>
          <w:sz w:val="24"/>
          <w:szCs w:val="24"/>
          <w:lang w:val="mt-MT"/>
        </w:rPr>
      </w:pPr>
      <w:r w:rsidRPr="00CE6BA4">
        <w:rPr>
          <w:w w:val="100"/>
          <w:sz w:val="24"/>
          <w:szCs w:val="24"/>
          <w:lang w:val="mt-MT"/>
        </w:rPr>
        <w:t>Clause 2 shall be substituted by the following:</w:t>
      </w:r>
    </w:p>
    <w:p w14:paraId="02AEC9AF" w14:textId="77777777" w:rsidR="0098387B" w:rsidRPr="00CE6BA4" w:rsidRDefault="0098387B" w:rsidP="00025CAB">
      <w:pPr>
        <w:pStyle w:val="SideHdtext"/>
        <w:spacing w:line="240" w:lineRule="auto"/>
        <w:jc w:val="both"/>
        <w:rPr>
          <w:w w:val="100"/>
          <w:sz w:val="24"/>
          <w:szCs w:val="24"/>
          <w:lang w:val="mt-MT"/>
        </w:rPr>
      </w:pPr>
    </w:p>
    <w:p w14:paraId="067BFB58" w14:textId="67F172D3" w:rsidR="0098387B" w:rsidRPr="00CE6BA4" w:rsidRDefault="00B44AE6" w:rsidP="00025CAB">
      <w:pPr>
        <w:pStyle w:val="SideHdtext"/>
        <w:spacing w:line="240" w:lineRule="auto"/>
        <w:jc w:val="both"/>
        <w:rPr>
          <w:w w:val="100"/>
          <w:sz w:val="24"/>
          <w:szCs w:val="24"/>
          <w:lang w:val="mt-MT"/>
        </w:rPr>
      </w:pPr>
      <w:r>
        <w:rPr>
          <w:w w:val="100"/>
          <w:sz w:val="24"/>
          <w:szCs w:val="24"/>
          <w:lang w:val="mt-MT"/>
        </w:rPr>
        <w:t>“</w:t>
      </w:r>
      <w:r w:rsidR="0098387B" w:rsidRPr="00CE6BA4">
        <w:rPr>
          <w:w w:val="100"/>
          <w:sz w:val="24"/>
          <w:szCs w:val="24"/>
          <w:lang w:val="mt-MT"/>
        </w:rPr>
        <w:t>Amendment of article 144 of the Code.</w:t>
      </w:r>
    </w:p>
    <w:p w14:paraId="5D661E5C" w14:textId="77777777" w:rsidR="0098387B" w:rsidRPr="00CE6BA4" w:rsidRDefault="0098387B" w:rsidP="00025CAB">
      <w:pPr>
        <w:pStyle w:val="BODYTEXT"/>
        <w:spacing w:before="0" w:after="0" w:line="240" w:lineRule="auto"/>
        <w:ind w:firstLine="0"/>
        <w:rPr>
          <w:b/>
          <w:bCs/>
          <w:spacing w:val="2"/>
          <w:w w:val="100"/>
          <w:lang w:val="mt-MT"/>
        </w:rPr>
      </w:pPr>
    </w:p>
    <w:p w14:paraId="31A79385" w14:textId="77777777" w:rsidR="0098387B" w:rsidRPr="00CE6BA4" w:rsidRDefault="0098387B" w:rsidP="00025CAB">
      <w:pPr>
        <w:pStyle w:val="BODYTEXT"/>
        <w:spacing w:before="0" w:after="0" w:line="240" w:lineRule="auto"/>
        <w:ind w:firstLine="0"/>
        <w:rPr>
          <w:spacing w:val="2"/>
          <w:w w:val="100"/>
          <w:lang w:val="mt-MT"/>
        </w:rPr>
      </w:pPr>
      <w:r w:rsidRPr="00CE6BA4">
        <w:rPr>
          <w:b/>
          <w:bCs/>
          <w:spacing w:val="2"/>
          <w:w w:val="100"/>
          <w:lang w:val="mt-MT"/>
        </w:rPr>
        <w:t xml:space="preserve">2. </w:t>
      </w:r>
      <w:r w:rsidRPr="00CE6BA4">
        <w:rPr>
          <w:spacing w:val="2"/>
          <w:w w:val="100"/>
          <w:lang w:val="mt-MT"/>
        </w:rPr>
        <w:t>Article 144 of the Code shall be amended as follows:</w:t>
      </w:r>
    </w:p>
    <w:p w14:paraId="04D31349" w14:textId="77777777" w:rsidR="0098387B" w:rsidRPr="00CE6BA4" w:rsidRDefault="0098387B" w:rsidP="00025CAB">
      <w:pPr>
        <w:pStyle w:val="BODYTEXT"/>
        <w:spacing w:before="0" w:after="0" w:line="240" w:lineRule="auto"/>
        <w:ind w:firstLine="0"/>
        <w:rPr>
          <w:spacing w:val="2"/>
          <w:w w:val="100"/>
          <w:lang w:val="mt-MT"/>
        </w:rPr>
      </w:pPr>
    </w:p>
    <w:p w14:paraId="30979350" w14:textId="7FFA36FA" w:rsidR="0098387B" w:rsidRPr="00CE6BA4" w:rsidRDefault="0098387B" w:rsidP="00025CAB">
      <w:pPr>
        <w:pStyle w:val="BODYTEXT"/>
        <w:spacing w:before="0" w:after="0" w:line="240" w:lineRule="auto"/>
        <w:ind w:firstLine="0"/>
        <w:rPr>
          <w:spacing w:val="2"/>
          <w:w w:val="100"/>
          <w:lang w:val="mt-MT"/>
        </w:rPr>
      </w:pPr>
      <w:r w:rsidRPr="00CE6BA4">
        <w:rPr>
          <w:spacing w:val="2"/>
          <w:w w:val="100"/>
          <w:lang w:val="mt-MT"/>
        </w:rPr>
        <w:t xml:space="preserve">(a) in sub-articles (1) and (2) </w:t>
      </w:r>
      <w:r w:rsidR="00064441" w:rsidRPr="00CE6BA4">
        <w:rPr>
          <w:spacing w:val="2"/>
          <w:w w:val="100"/>
          <w:lang w:val="mt-MT"/>
        </w:rPr>
        <w:t>thereof</w:t>
      </w:r>
      <w:r w:rsidRPr="00CE6BA4">
        <w:rPr>
          <w:spacing w:val="2"/>
          <w:w w:val="100"/>
          <w:lang w:val="mt-MT"/>
        </w:rPr>
        <w:t xml:space="preserve">, the words </w:t>
      </w:r>
      <w:r w:rsidR="00B44AE6">
        <w:rPr>
          <w:spacing w:val="2"/>
          <w:w w:val="100"/>
          <w:lang w:val="mt-MT"/>
        </w:rPr>
        <w:t>“</w:t>
      </w:r>
      <w:r w:rsidRPr="00CE6BA4">
        <w:rPr>
          <w:spacing w:val="2"/>
          <w:w w:val="100"/>
          <w:lang w:val="mt-MT"/>
        </w:rPr>
        <w:t>twenty days</w:t>
      </w:r>
      <w:r w:rsidR="00B44AE6">
        <w:rPr>
          <w:spacing w:val="2"/>
          <w:w w:val="100"/>
          <w:lang w:val="mt-MT"/>
        </w:rPr>
        <w:t>”</w:t>
      </w:r>
      <w:r w:rsidRPr="00CE6BA4">
        <w:rPr>
          <w:spacing w:val="2"/>
          <w:w w:val="100"/>
          <w:lang w:val="mt-MT"/>
        </w:rPr>
        <w:t xml:space="preserve"> shall be substituted by the words </w:t>
      </w:r>
      <w:r w:rsidR="00B44AE6">
        <w:rPr>
          <w:spacing w:val="2"/>
          <w:w w:val="100"/>
          <w:lang w:val="mt-MT"/>
        </w:rPr>
        <w:t>“</w:t>
      </w:r>
      <w:r w:rsidRPr="00CE6BA4">
        <w:rPr>
          <w:spacing w:val="2"/>
          <w:w w:val="100"/>
          <w:lang w:val="mt-MT"/>
        </w:rPr>
        <w:t>thirty days</w:t>
      </w:r>
      <w:r w:rsidR="00B44AE6">
        <w:rPr>
          <w:spacing w:val="2"/>
          <w:w w:val="100"/>
          <w:lang w:val="mt-MT"/>
        </w:rPr>
        <w:t>”</w:t>
      </w:r>
      <w:r w:rsidRPr="00CE6BA4">
        <w:rPr>
          <w:spacing w:val="2"/>
          <w:w w:val="100"/>
          <w:lang w:val="mt-MT"/>
        </w:rPr>
        <w:t>; and</w:t>
      </w:r>
    </w:p>
    <w:p w14:paraId="41FB3BF4" w14:textId="77777777" w:rsidR="0098387B" w:rsidRPr="00CE6BA4" w:rsidRDefault="0098387B" w:rsidP="00025CAB">
      <w:pPr>
        <w:pStyle w:val="BODYTEXT"/>
        <w:spacing w:before="0" w:after="0" w:line="240" w:lineRule="auto"/>
        <w:ind w:firstLine="0"/>
        <w:rPr>
          <w:spacing w:val="2"/>
          <w:lang w:val="mt-MT"/>
        </w:rPr>
      </w:pPr>
    </w:p>
    <w:p w14:paraId="5E37DBF3" w14:textId="77777777" w:rsidR="0098387B" w:rsidRPr="00CE6BA4" w:rsidRDefault="0098387B" w:rsidP="00025CAB">
      <w:pPr>
        <w:pStyle w:val="BODYTEXT"/>
        <w:spacing w:before="0" w:after="0" w:line="240" w:lineRule="auto"/>
        <w:ind w:firstLine="0"/>
        <w:rPr>
          <w:spacing w:val="2"/>
          <w:lang w:val="mt-MT"/>
        </w:rPr>
      </w:pPr>
      <w:r w:rsidRPr="00CE6BA4">
        <w:rPr>
          <w:spacing w:val="2"/>
          <w:lang w:val="mt-MT"/>
        </w:rPr>
        <w:t>(b) immediately after sub-article (2) thereof there shall be added the following new sub-article (3):</w:t>
      </w:r>
    </w:p>
    <w:p w14:paraId="1FFDF117" w14:textId="77777777" w:rsidR="0098387B" w:rsidRPr="00CE6BA4" w:rsidRDefault="0098387B" w:rsidP="00025CAB">
      <w:pPr>
        <w:pStyle w:val="SideHdtext"/>
        <w:spacing w:line="240" w:lineRule="auto"/>
        <w:jc w:val="both"/>
        <w:rPr>
          <w:w w:val="100"/>
          <w:sz w:val="24"/>
          <w:szCs w:val="24"/>
          <w:lang w:val="mt-MT"/>
        </w:rPr>
      </w:pPr>
    </w:p>
    <w:p w14:paraId="6C16C3D6" w14:textId="7B704121" w:rsidR="0098387B" w:rsidRPr="00CE6BA4" w:rsidRDefault="00B44AE6" w:rsidP="00025CAB">
      <w:pPr>
        <w:pStyle w:val="SideHdtext"/>
        <w:spacing w:line="240" w:lineRule="auto"/>
        <w:jc w:val="both"/>
        <w:rPr>
          <w:w w:val="100"/>
          <w:sz w:val="24"/>
          <w:szCs w:val="24"/>
          <w:lang w:val="mt-MT"/>
        </w:rPr>
      </w:pPr>
      <w:r>
        <w:rPr>
          <w:w w:val="100"/>
          <w:sz w:val="24"/>
          <w:szCs w:val="24"/>
          <w:lang w:val="mt-MT"/>
        </w:rPr>
        <w:t>“</w:t>
      </w:r>
      <w:r w:rsidR="0098387B" w:rsidRPr="00CE6BA4">
        <w:rPr>
          <w:w w:val="100"/>
          <w:sz w:val="24"/>
          <w:szCs w:val="24"/>
          <w:lang w:val="mt-MT"/>
        </w:rPr>
        <w:t xml:space="preserve">Address of </w:t>
      </w:r>
      <w:r w:rsidR="00064441" w:rsidRPr="00CE6BA4">
        <w:rPr>
          <w:w w:val="100"/>
          <w:sz w:val="24"/>
          <w:szCs w:val="24"/>
          <w:lang w:val="mt-MT"/>
        </w:rPr>
        <w:t>m</w:t>
      </w:r>
      <w:r w:rsidR="0098387B" w:rsidRPr="00CE6BA4">
        <w:rPr>
          <w:w w:val="100"/>
          <w:sz w:val="24"/>
          <w:szCs w:val="24"/>
          <w:lang w:val="mt-MT"/>
        </w:rPr>
        <w:t xml:space="preserve">ultiple </w:t>
      </w:r>
      <w:r w:rsidR="00064441" w:rsidRPr="00CE6BA4">
        <w:rPr>
          <w:w w:val="100"/>
          <w:sz w:val="24"/>
          <w:szCs w:val="24"/>
          <w:lang w:val="mt-MT"/>
        </w:rPr>
        <w:t>p</w:t>
      </w:r>
      <w:r w:rsidR="0098387B" w:rsidRPr="00CE6BA4">
        <w:rPr>
          <w:w w:val="100"/>
          <w:sz w:val="24"/>
          <w:szCs w:val="24"/>
          <w:lang w:val="mt-MT"/>
        </w:rPr>
        <w:t>arties.</w:t>
      </w:r>
    </w:p>
    <w:p w14:paraId="4063E9B2" w14:textId="77777777" w:rsidR="0098387B" w:rsidRPr="00CE6BA4" w:rsidRDefault="0098387B" w:rsidP="00025CAB">
      <w:pPr>
        <w:pStyle w:val="SideHdtext"/>
        <w:spacing w:line="240" w:lineRule="auto"/>
        <w:jc w:val="both"/>
        <w:rPr>
          <w:w w:val="100"/>
          <w:sz w:val="24"/>
          <w:szCs w:val="24"/>
          <w:lang w:val="mt-MT"/>
        </w:rPr>
      </w:pPr>
    </w:p>
    <w:p w14:paraId="54091C5E" w14:textId="4C8D957F" w:rsidR="0098387B" w:rsidRPr="00CE6BA4" w:rsidRDefault="0098387B" w:rsidP="00025CAB">
      <w:pPr>
        <w:pStyle w:val="ListParagraph"/>
        <w:ind w:left="0"/>
        <w:jc w:val="both"/>
        <w:rPr>
          <w:bCs/>
          <w:iCs/>
          <w:sz w:val="24"/>
          <w:szCs w:val="24"/>
          <w:lang w:val="mt-MT"/>
        </w:rPr>
      </w:pPr>
      <w:r w:rsidRPr="00CE6BA4">
        <w:rPr>
          <w:spacing w:val="2"/>
          <w:sz w:val="24"/>
          <w:szCs w:val="24"/>
          <w:lang w:val="mt-MT"/>
        </w:rPr>
        <w:t xml:space="preserve">(3) Where two or more parties are pleading together in the appeal or the reply, they shall, on filing the pleading, state a single address for the execution of service of the notice about the security for costs related </w:t>
      </w:r>
      <w:r w:rsidR="00064441" w:rsidRPr="00CE6BA4">
        <w:rPr>
          <w:spacing w:val="2"/>
          <w:sz w:val="24"/>
          <w:szCs w:val="24"/>
          <w:lang w:val="mt-MT"/>
        </w:rPr>
        <w:t xml:space="preserve">to </w:t>
      </w:r>
      <w:r w:rsidRPr="00CE6BA4">
        <w:rPr>
          <w:spacing w:val="2"/>
          <w:sz w:val="24"/>
          <w:szCs w:val="24"/>
          <w:lang w:val="mt-MT"/>
        </w:rPr>
        <w:t>the appeal and for the service of the notice that the case was left for sentencing.</w:t>
      </w:r>
      <w:r w:rsidR="00B44AE6">
        <w:rPr>
          <w:spacing w:val="2"/>
          <w:sz w:val="24"/>
          <w:szCs w:val="24"/>
          <w:lang w:val="mt-MT"/>
        </w:rPr>
        <w:t>”</w:t>
      </w:r>
      <w:r w:rsidRPr="00CE6BA4">
        <w:rPr>
          <w:spacing w:val="2"/>
          <w:sz w:val="24"/>
          <w:szCs w:val="24"/>
          <w:lang w:val="mt-MT"/>
        </w:rPr>
        <w:t>.</w:t>
      </w:r>
      <w:r w:rsidR="00B44AE6">
        <w:rPr>
          <w:spacing w:val="2"/>
          <w:sz w:val="24"/>
          <w:szCs w:val="24"/>
          <w:lang w:val="mt-MT"/>
        </w:rPr>
        <w:t>”</w:t>
      </w:r>
      <w:r w:rsidRPr="00CE6BA4">
        <w:rPr>
          <w:spacing w:val="2"/>
          <w:sz w:val="24"/>
          <w:szCs w:val="24"/>
          <w:lang w:val="mt-MT"/>
        </w:rPr>
        <w:t>.</w:t>
      </w:r>
    </w:p>
    <w:p w14:paraId="6D169D41" w14:textId="3DD8AD02" w:rsidR="0098387B" w:rsidRPr="00CE6BA4" w:rsidRDefault="0098387B" w:rsidP="00025CAB">
      <w:pPr>
        <w:jc w:val="both"/>
        <w:rPr>
          <w:rFonts w:cs="Times New Roman"/>
          <w:lang w:val="mt-MT"/>
        </w:rPr>
      </w:pPr>
    </w:p>
    <w:p w14:paraId="33625DDC" w14:textId="77777777" w:rsidR="00F763ED" w:rsidRPr="00CE6BA4" w:rsidRDefault="00F763ED" w:rsidP="00025CAB">
      <w:pPr>
        <w:jc w:val="both"/>
        <w:rPr>
          <w:rFonts w:cs="Times New Roman"/>
          <w:lang w:val="mt-MT"/>
        </w:rPr>
      </w:pPr>
    </w:p>
    <w:p w14:paraId="3C7201D0" w14:textId="07966623" w:rsidR="00F763ED" w:rsidRPr="00CE6BA4" w:rsidRDefault="00F763ED" w:rsidP="00025CAB">
      <w:pPr>
        <w:jc w:val="both"/>
        <w:rPr>
          <w:rFonts w:cs="Times New Roman"/>
          <w:lang w:val="mt-MT"/>
        </w:rPr>
      </w:pPr>
      <w:r w:rsidRPr="00CE6BA4">
        <w:rPr>
          <w:rFonts w:cs="Times New Roman"/>
          <w:lang w:val="mt-MT"/>
        </w:rPr>
        <w:t xml:space="preserve">Fuq mozzjoni tal-Ministru għall-Ġustizzja, l-Ugwaljanza u l-Governanza l-Kumitat qabel li </w:t>
      </w:r>
      <w:r w:rsidR="00064441" w:rsidRPr="00CE6BA4">
        <w:rPr>
          <w:rFonts w:cs="Times New Roman"/>
          <w:lang w:val="mt-MT"/>
        </w:rPr>
        <w:t>k</w:t>
      </w:r>
      <w:r w:rsidRPr="00CE6BA4">
        <w:rPr>
          <w:rFonts w:cs="Times New Roman"/>
          <w:lang w:val="mt-MT"/>
        </w:rPr>
        <w:t xml:space="preserve">lawsola 2 u l-Emenda </w:t>
      </w:r>
      <w:r w:rsidR="00B44AE6">
        <w:rPr>
          <w:rFonts w:cs="Times New Roman"/>
          <w:lang w:val="mt-MT"/>
        </w:rPr>
        <w:t>“</w:t>
      </w:r>
      <w:r w:rsidRPr="00CE6BA4">
        <w:rPr>
          <w:rFonts w:cs="Times New Roman"/>
          <w:lang w:val="mt-MT"/>
        </w:rPr>
        <w:t>A</w:t>
      </w:r>
      <w:r w:rsidR="00B44AE6">
        <w:rPr>
          <w:rFonts w:cs="Times New Roman"/>
          <w:lang w:val="mt-MT"/>
        </w:rPr>
        <w:t>”</w:t>
      </w:r>
      <w:r w:rsidRPr="00CE6BA4">
        <w:rPr>
          <w:rFonts w:cs="Times New Roman"/>
          <w:lang w:val="mt-MT"/>
        </w:rPr>
        <w:t xml:space="preserve"> jiġu posposti.</w:t>
      </w:r>
    </w:p>
    <w:p w14:paraId="6CCADB7A" w14:textId="3D52C338" w:rsidR="008C5683" w:rsidRPr="00CE6BA4" w:rsidRDefault="008C5683" w:rsidP="00025CAB">
      <w:pPr>
        <w:jc w:val="both"/>
        <w:rPr>
          <w:rFonts w:cs="Times New Roman"/>
          <w:lang w:val="mt-MT"/>
        </w:rPr>
      </w:pPr>
    </w:p>
    <w:p w14:paraId="10C8A647" w14:textId="77777777" w:rsidR="008C5683" w:rsidRPr="00CE6BA4" w:rsidRDefault="008C5683" w:rsidP="00025CAB">
      <w:pPr>
        <w:jc w:val="both"/>
        <w:rPr>
          <w:rFonts w:cs="Times New Roman"/>
          <w:lang w:val="mt-MT"/>
        </w:rPr>
      </w:pPr>
    </w:p>
    <w:p w14:paraId="2B180467" w14:textId="603F986F" w:rsidR="008C5683" w:rsidRPr="00CE6BA4" w:rsidRDefault="008C5683" w:rsidP="00025CAB">
      <w:pPr>
        <w:jc w:val="both"/>
        <w:rPr>
          <w:rFonts w:cs="Times New Roman"/>
          <w:lang w:val="mt-MT"/>
        </w:rPr>
      </w:pPr>
      <w:r w:rsidRPr="00CE6BA4">
        <w:rPr>
          <w:rFonts w:cs="Times New Roman"/>
          <w:lang w:val="mt-MT"/>
        </w:rPr>
        <w:t>Fis-2.</w:t>
      </w:r>
      <w:r w:rsidR="00F8256B">
        <w:rPr>
          <w:rFonts w:cs="Times New Roman"/>
          <w:lang w:val="mt-MT"/>
        </w:rPr>
        <w:t>30</w:t>
      </w:r>
      <w:r w:rsidRPr="00CE6BA4">
        <w:rPr>
          <w:rFonts w:cs="Times New Roman"/>
          <w:lang w:val="mt-MT"/>
        </w:rPr>
        <w:t xml:space="preserve"> p.m. id-diskussjoni fuq dan l-Abbozz ta’ Liġi ġiet interrotta u l-Kumitat għadda għat-tielet </w:t>
      </w:r>
      <w:r w:rsidRPr="00CE6BA4">
        <w:rPr>
          <w:rFonts w:cs="Times New Roman"/>
          <w:i/>
          <w:iCs/>
          <w:lang w:val="mt-MT"/>
        </w:rPr>
        <w:t xml:space="preserve">item </w:t>
      </w:r>
      <w:r w:rsidRPr="00CE6BA4">
        <w:rPr>
          <w:rFonts w:cs="Times New Roman"/>
          <w:lang w:val="mt-MT"/>
        </w:rPr>
        <w:t>fuq l-aġenda.</w:t>
      </w:r>
    </w:p>
    <w:p w14:paraId="104548E8" w14:textId="4D0AA3E1" w:rsidR="00025CAB" w:rsidRPr="00CE6BA4" w:rsidRDefault="00025CAB" w:rsidP="00025CAB">
      <w:pPr>
        <w:jc w:val="both"/>
        <w:rPr>
          <w:rFonts w:cs="Times New Roman"/>
          <w:lang w:val="mt-MT"/>
        </w:rPr>
      </w:pPr>
    </w:p>
    <w:p w14:paraId="2C3DC009" w14:textId="77777777" w:rsidR="00025CAB" w:rsidRPr="00CE6BA4" w:rsidRDefault="00025CAB" w:rsidP="00025CAB">
      <w:pPr>
        <w:jc w:val="both"/>
        <w:rPr>
          <w:rFonts w:cs="Times New Roman"/>
          <w:lang w:val="mt-MT"/>
        </w:rPr>
      </w:pPr>
    </w:p>
    <w:p w14:paraId="15D6C290" w14:textId="63F2C638" w:rsidR="008C5683" w:rsidRPr="00CE6BA4" w:rsidRDefault="008C5683" w:rsidP="00025CAB">
      <w:pPr>
        <w:jc w:val="both"/>
        <w:rPr>
          <w:rFonts w:cs="Times New Roman"/>
          <w:b/>
          <w:bCs/>
          <w:lang w:val="mt-MT"/>
        </w:rPr>
      </w:pPr>
      <w:r w:rsidRPr="00CE6BA4">
        <w:rPr>
          <w:rFonts w:cs="Times New Roman"/>
          <w:b/>
          <w:lang w:val="mt-MT"/>
        </w:rPr>
        <w:t xml:space="preserve">3. ABBOZZ TA’ LIĠI DWAR RIFORMA FIL-PROFESSJONI LEGALI </w:t>
      </w:r>
      <w:r w:rsidRPr="00CE6BA4">
        <w:rPr>
          <w:rFonts w:cs="Times New Roman"/>
          <w:b/>
          <w:bCs/>
          <w:lang w:val="mt-MT"/>
        </w:rPr>
        <w:t>– ABBOZZ NRU 181</w:t>
      </w:r>
    </w:p>
    <w:p w14:paraId="009C160E" w14:textId="77777777" w:rsidR="008C5683" w:rsidRPr="00CE6BA4" w:rsidRDefault="008C5683" w:rsidP="00025CAB">
      <w:pPr>
        <w:jc w:val="both"/>
        <w:rPr>
          <w:rFonts w:cs="Times New Roman"/>
          <w:lang w:val="mt-MT"/>
        </w:rPr>
      </w:pPr>
    </w:p>
    <w:p w14:paraId="7F06CD41" w14:textId="303BB972" w:rsidR="008C5683" w:rsidRPr="00CE6BA4" w:rsidRDefault="008C5683" w:rsidP="00025CAB">
      <w:pPr>
        <w:jc w:val="both"/>
        <w:rPr>
          <w:rFonts w:cs="Times New Roman"/>
          <w:lang w:val="mt-MT"/>
        </w:rPr>
      </w:pPr>
      <w:r w:rsidRPr="00CE6BA4">
        <w:rPr>
          <w:rFonts w:cs="Times New Roman"/>
          <w:lang w:val="mt-MT"/>
        </w:rPr>
        <w:t>Skont riżoluzzjoni fis-Seduta Nru 4</w:t>
      </w:r>
      <w:r w:rsidR="002629FD" w:rsidRPr="00CE6BA4">
        <w:rPr>
          <w:rFonts w:cs="Times New Roman"/>
          <w:lang w:val="mt-MT"/>
        </w:rPr>
        <w:t>29</w:t>
      </w:r>
      <w:r w:rsidRPr="00CE6BA4">
        <w:rPr>
          <w:rFonts w:cs="Times New Roman"/>
          <w:lang w:val="mt-MT"/>
        </w:rPr>
        <w:t xml:space="preserve"> ta</w:t>
      </w:r>
      <w:r w:rsidR="00BA6C89" w:rsidRPr="00CE6BA4">
        <w:rPr>
          <w:rFonts w:cs="Times New Roman"/>
          <w:lang w:val="mt-MT"/>
        </w:rPr>
        <w:t>l</w:t>
      </w:r>
      <w:r w:rsidRPr="00CE6BA4">
        <w:rPr>
          <w:rFonts w:cs="Times New Roman"/>
          <w:lang w:val="mt-MT"/>
        </w:rPr>
        <w:t>-</w:t>
      </w:r>
      <w:r w:rsidR="00BA6C89" w:rsidRPr="00CE6BA4">
        <w:rPr>
          <w:rFonts w:cs="Times New Roman"/>
          <w:lang w:val="mt-MT"/>
        </w:rPr>
        <w:t>Erbgħa</w:t>
      </w:r>
      <w:r w:rsidRPr="00CE6BA4">
        <w:rPr>
          <w:rFonts w:cs="Times New Roman"/>
          <w:lang w:val="mt-MT"/>
        </w:rPr>
        <w:t>, 17 ta’ Frar 2021, il-Kumitat iltaqa’ biex jikkonsidra dan l-Abbozz ta’ Liġi.</w:t>
      </w:r>
    </w:p>
    <w:p w14:paraId="59B87E6B" w14:textId="04682BA3" w:rsidR="008C5683" w:rsidRPr="00CE6BA4" w:rsidRDefault="008C5683" w:rsidP="00025CAB">
      <w:pPr>
        <w:jc w:val="both"/>
        <w:rPr>
          <w:rFonts w:cs="Times New Roman"/>
          <w:lang w:val="mt-MT"/>
        </w:rPr>
      </w:pPr>
    </w:p>
    <w:p w14:paraId="6E70C983" w14:textId="02436515" w:rsidR="00654E73" w:rsidRPr="00CE6BA4" w:rsidRDefault="00654E73" w:rsidP="00025CAB">
      <w:pPr>
        <w:tabs>
          <w:tab w:val="left" w:pos="360"/>
          <w:tab w:val="left" w:pos="8497"/>
        </w:tabs>
        <w:jc w:val="both"/>
        <w:rPr>
          <w:rFonts w:eastAsia="Times New Roman" w:cs="Times New Roman"/>
          <w:bCs/>
          <w:lang w:val="mt-MT"/>
        </w:rPr>
      </w:pPr>
      <w:r w:rsidRPr="00CE6BA4">
        <w:rPr>
          <w:rFonts w:eastAsia="Times New Roman" w:cs="Times New Roman"/>
          <w:bCs/>
          <w:lang w:val="mt-MT"/>
        </w:rPr>
        <w:t>Bil-permess tal-Kumitat Dr Christopher Soler (Avukat tal-Istat), Dr Louis de Gabriele (President tal-Kamra tal-Avukati)</w:t>
      </w:r>
      <w:r w:rsidR="00FD27C6">
        <w:rPr>
          <w:rFonts w:eastAsia="Times New Roman" w:cs="Times New Roman"/>
          <w:bCs/>
          <w:lang w:val="mt-MT"/>
        </w:rPr>
        <w:t>,</w:t>
      </w:r>
      <w:r w:rsidRPr="00CE6BA4">
        <w:rPr>
          <w:rFonts w:eastAsia="Times New Roman" w:cs="Times New Roman"/>
          <w:bCs/>
          <w:lang w:val="mt-MT"/>
        </w:rPr>
        <w:t xml:space="preserve"> Dr Stefan Camilleri (Segretarju Ġenerali tal-Kamra tal-Avukati) </w:t>
      </w:r>
      <w:r w:rsidR="00FD27C6">
        <w:rPr>
          <w:rFonts w:eastAsia="Times New Roman" w:cs="Times New Roman"/>
          <w:bCs/>
          <w:lang w:val="mt-MT"/>
        </w:rPr>
        <w:t xml:space="preserve">u Dr Corinne Gail Pace (Avukat fi ħdan l-Uffiċċju tal-Avukat tal-Istat) </w:t>
      </w:r>
      <w:r w:rsidRPr="00CE6BA4">
        <w:rPr>
          <w:rFonts w:eastAsia="Times New Roman" w:cs="Times New Roman"/>
          <w:bCs/>
          <w:lang w:val="mt-MT"/>
        </w:rPr>
        <w:t>ġew mistiedna biex jintervjenu.</w:t>
      </w:r>
    </w:p>
    <w:p w14:paraId="47BEF543" w14:textId="03D3D5E6" w:rsidR="00EF3BA2" w:rsidRPr="00CE6BA4" w:rsidRDefault="00EF3BA2" w:rsidP="00025CAB">
      <w:pPr>
        <w:tabs>
          <w:tab w:val="left" w:pos="360"/>
          <w:tab w:val="left" w:pos="8497"/>
        </w:tabs>
        <w:jc w:val="both"/>
        <w:rPr>
          <w:rFonts w:eastAsia="Times New Roman" w:cs="Times New Roman"/>
          <w:bCs/>
          <w:lang w:val="mt-MT"/>
        </w:rPr>
      </w:pPr>
    </w:p>
    <w:p w14:paraId="392E373C" w14:textId="77777777" w:rsidR="00EF3BA2" w:rsidRPr="00CE6BA4" w:rsidRDefault="00EF3BA2" w:rsidP="00025CAB">
      <w:pPr>
        <w:tabs>
          <w:tab w:val="left" w:pos="360"/>
          <w:tab w:val="left" w:pos="8497"/>
        </w:tabs>
        <w:jc w:val="both"/>
        <w:rPr>
          <w:rFonts w:eastAsia="Times New Roman" w:cs="Times New Roman"/>
          <w:bCs/>
          <w:lang w:val="mt-MT"/>
        </w:rPr>
      </w:pPr>
    </w:p>
    <w:p w14:paraId="3D09DA81" w14:textId="6B1EDA61" w:rsidR="00EF3BA2" w:rsidRPr="00CE6BA4" w:rsidRDefault="00EF3BA2" w:rsidP="00025CAB">
      <w:pPr>
        <w:tabs>
          <w:tab w:val="left" w:pos="360"/>
          <w:tab w:val="left" w:pos="8497"/>
        </w:tabs>
        <w:jc w:val="both"/>
        <w:rPr>
          <w:rFonts w:eastAsia="Times New Roman" w:cs="Times New Roman"/>
          <w:bCs/>
          <w:lang w:val="mt-MT"/>
        </w:rPr>
      </w:pPr>
      <w:r w:rsidRPr="00CE6BA4">
        <w:rPr>
          <w:rFonts w:eastAsia="Times New Roman" w:cs="Times New Roman"/>
          <w:b/>
          <w:lang w:val="mt-MT"/>
        </w:rPr>
        <w:t>KLAWSOLA 2</w:t>
      </w:r>
      <w:r w:rsidRPr="00CE6BA4">
        <w:rPr>
          <w:rFonts w:eastAsia="Times New Roman" w:cs="Times New Roman"/>
          <w:bCs/>
          <w:lang w:val="mt-MT"/>
        </w:rPr>
        <w:t xml:space="preserve"> għaddiet nem. con. u kienet ordnata ssir parti mill-Abbozz ta’ Liġi.</w:t>
      </w:r>
    </w:p>
    <w:p w14:paraId="70C181C3" w14:textId="77777777" w:rsidR="00EF3BA2" w:rsidRPr="00CE6BA4" w:rsidRDefault="00EF3BA2" w:rsidP="00025CAB">
      <w:pPr>
        <w:tabs>
          <w:tab w:val="left" w:pos="360"/>
          <w:tab w:val="left" w:pos="8497"/>
        </w:tabs>
        <w:jc w:val="both"/>
        <w:rPr>
          <w:rFonts w:eastAsia="Times New Roman" w:cs="Times New Roman"/>
          <w:bCs/>
          <w:lang w:val="mt-MT"/>
        </w:rPr>
      </w:pPr>
    </w:p>
    <w:p w14:paraId="2B5EC9CF" w14:textId="70E1186C" w:rsidR="00654E73" w:rsidRPr="00CE6BA4" w:rsidRDefault="00654E73" w:rsidP="00025CAB">
      <w:pPr>
        <w:jc w:val="both"/>
        <w:rPr>
          <w:rFonts w:cs="Times New Roman"/>
          <w:lang w:val="mt-MT"/>
        </w:rPr>
      </w:pPr>
    </w:p>
    <w:p w14:paraId="2C87B774" w14:textId="77777777" w:rsidR="006550B8" w:rsidRPr="00CE6BA4" w:rsidRDefault="006550B8" w:rsidP="00025CAB">
      <w:pPr>
        <w:tabs>
          <w:tab w:val="left" w:pos="360"/>
          <w:tab w:val="left" w:pos="8497"/>
        </w:tabs>
        <w:jc w:val="both"/>
        <w:rPr>
          <w:rFonts w:eastAsia="Times New Roman" w:cs="Times New Roman"/>
          <w:b/>
          <w:lang w:val="mt-MT"/>
        </w:rPr>
      </w:pPr>
      <w:r w:rsidRPr="00CE6BA4">
        <w:rPr>
          <w:rFonts w:cs="Times New Roman"/>
          <w:b/>
          <w:lang w:val="mt-MT"/>
        </w:rPr>
        <w:t>KLAWSOLA 3</w:t>
      </w:r>
    </w:p>
    <w:p w14:paraId="6D959F4D" w14:textId="77777777" w:rsidR="006550B8" w:rsidRPr="00CE6BA4" w:rsidRDefault="006550B8" w:rsidP="00025CAB">
      <w:pPr>
        <w:tabs>
          <w:tab w:val="left" w:pos="360"/>
          <w:tab w:val="left" w:pos="8497"/>
        </w:tabs>
        <w:jc w:val="both"/>
        <w:rPr>
          <w:rFonts w:cs="Times New Roman"/>
          <w:b/>
          <w:lang w:val="mt-MT"/>
        </w:rPr>
      </w:pPr>
    </w:p>
    <w:p w14:paraId="200D35BA" w14:textId="2F6A1328" w:rsidR="006550B8" w:rsidRPr="00CE6BA4" w:rsidRDefault="006550B8" w:rsidP="00025CAB">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 xml:space="preserve">għall-Ġustizzja, l-Ugwaljanza u l-Governanza </w:t>
      </w:r>
      <w:r w:rsidRPr="00CE6BA4">
        <w:rPr>
          <w:sz w:val="24"/>
          <w:szCs w:val="24"/>
          <w:lang w:val="mt-MT"/>
        </w:rPr>
        <w:t xml:space="preserve">ressaq din l-Emenda </w:t>
      </w:r>
      <w:r w:rsidR="00B44AE6">
        <w:rPr>
          <w:sz w:val="24"/>
          <w:szCs w:val="24"/>
          <w:lang w:val="mt-MT"/>
        </w:rPr>
        <w:t>“</w:t>
      </w:r>
      <w:r w:rsidRPr="00CE6BA4">
        <w:rPr>
          <w:sz w:val="24"/>
          <w:szCs w:val="24"/>
          <w:lang w:val="mt-MT"/>
        </w:rPr>
        <w:t>A</w:t>
      </w:r>
      <w:r w:rsidR="00B44AE6">
        <w:rPr>
          <w:sz w:val="24"/>
          <w:szCs w:val="24"/>
          <w:lang w:val="mt-MT"/>
        </w:rPr>
        <w:t>”</w:t>
      </w:r>
      <w:r w:rsidRPr="00CE6BA4">
        <w:rPr>
          <w:sz w:val="24"/>
          <w:szCs w:val="24"/>
          <w:lang w:val="mt-MT"/>
        </w:rPr>
        <w:t>:</w:t>
      </w:r>
    </w:p>
    <w:p w14:paraId="35D2D1A6" w14:textId="77777777" w:rsidR="006550B8" w:rsidRPr="00CE6BA4" w:rsidRDefault="006550B8" w:rsidP="00025CAB">
      <w:pPr>
        <w:pStyle w:val="ListParagraph"/>
        <w:autoSpaceDE w:val="0"/>
        <w:autoSpaceDN w:val="0"/>
        <w:adjustRightInd w:val="0"/>
        <w:ind w:left="0"/>
        <w:jc w:val="both"/>
        <w:rPr>
          <w:sz w:val="24"/>
          <w:szCs w:val="24"/>
          <w:lang w:val="mt-MT"/>
        </w:rPr>
      </w:pPr>
    </w:p>
    <w:p w14:paraId="73C1A62B" w14:textId="77777777" w:rsidR="006550B8" w:rsidRPr="00CE6BA4" w:rsidRDefault="006550B8" w:rsidP="00025CAB">
      <w:pPr>
        <w:jc w:val="both"/>
        <w:rPr>
          <w:rFonts w:cs="Times New Roman"/>
          <w:b/>
          <w:iCs/>
          <w:u w:val="single"/>
          <w:lang w:val="mt-MT"/>
        </w:rPr>
      </w:pPr>
      <w:r w:rsidRPr="00CE6BA4">
        <w:rPr>
          <w:rFonts w:cs="Times New Roman"/>
          <w:b/>
          <w:iCs/>
          <w:u w:val="single"/>
          <w:lang w:val="mt-MT"/>
        </w:rPr>
        <w:t>Klawsola 3</w:t>
      </w:r>
    </w:p>
    <w:p w14:paraId="0672E1E5" w14:textId="2DA8D3CA" w:rsidR="006550B8" w:rsidRPr="00CE6BA4" w:rsidRDefault="006550B8" w:rsidP="00025CAB">
      <w:pPr>
        <w:jc w:val="both"/>
        <w:rPr>
          <w:rFonts w:cs="Times New Roman"/>
          <w:lang w:val="mt-MT"/>
        </w:rPr>
      </w:pPr>
    </w:p>
    <w:p w14:paraId="46FF74CC" w14:textId="77777777" w:rsidR="006550B8" w:rsidRPr="00CE6BA4" w:rsidRDefault="006550B8" w:rsidP="00025CAB">
      <w:pPr>
        <w:jc w:val="both"/>
        <w:rPr>
          <w:rFonts w:cs="Times New Roman"/>
          <w:lang w:val="mt-MT"/>
        </w:rPr>
      </w:pPr>
      <w:r w:rsidRPr="00CE6BA4">
        <w:rPr>
          <w:rFonts w:cs="Times New Roman"/>
          <w:lang w:val="mt-MT"/>
        </w:rPr>
        <w:t xml:space="preserve">Il-klawsola 3 għandha tiġi sostitwita b’dan li ġej: </w:t>
      </w:r>
    </w:p>
    <w:p w14:paraId="5130987D" w14:textId="77777777" w:rsidR="006550B8" w:rsidRPr="00CE6BA4" w:rsidRDefault="006550B8" w:rsidP="00025CAB">
      <w:pPr>
        <w:jc w:val="both"/>
        <w:rPr>
          <w:rFonts w:cs="Times New Roman"/>
          <w:lang w:val="mt-MT"/>
        </w:rPr>
      </w:pPr>
    </w:p>
    <w:p w14:paraId="5056E035" w14:textId="7475EFA1" w:rsidR="006550B8" w:rsidRPr="00CE6BA4" w:rsidRDefault="00B44AE6" w:rsidP="00025CAB">
      <w:pPr>
        <w:jc w:val="both"/>
        <w:rPr>
          <w:rFonts w:cs="Times New Roman"/>
          <w:lang w:val="mt-MT"/>
        </w:rPr>
      </w:pPr>
      <w:r>
        <w:rPr>
          <w:rFonts w:cs="Times New Roman"/>
          <w:lang w:val="mt-MT"/>
        </w:rPr>
        <w:t>“</w:t>
      </w:r>
      <w:r w:rsidR="006550B8" w:rsidRPr="00CE6BA4">
        <w:rPr>
          <w:rFonts w:cs="Times New Roman"/>
          <w:lang w:val="mt-MT"/>
        </w:rPr>
        <w:t>Emenda tal-artikolu 78A tal-Kodiċi.</w:t>
      </w:r>
    </w:p>
    <w:p w14:paraId="2FE42134" w14:textId="77777777" w:rsidR="006550B8" w:rsidRPr="00CE6BA4" w:rsidRDefault="006550B8" w:rsidP="00025CAB">
      <w:pPr>
        <w:jc w:val="both"/>
        <w:rPr>
          <w:rFonts w:cs="Times New Roman"/>
          <w:lang w:val="mt-MT"/>
        </w:rPr>
      </w:pPr>
    </w:p>
    <w:p w14:paraId="5DDA9A76" w14:textId="539CBA0B" w:rsidR="006550B8" w:rsidRPr="00CE6BA4" w:rsidRDefault="006550B8" w:rsidP="00025CAB">
      <w:pPr>
        <w:jc w:val="both"/>
        <w:rPr>
          <w:rFonts w:cs="Times New Roman"/>
          <w:lang w:val="mt-MT"/>
        </w:rPr>
      </w:pPr>
      <w:r w:rsidRPr="00CE6BA4">
        <w:rPr>
          <w:rFonts w:cs="Times New Roman"/>
          <w:b/>
          <w:bCs/>
          <w:lang w:val="mt-MT"/>
        </w:rPr>
        <w:t>3.</w:t>
      </w:r>
      <w:r w:rsidRPr="00CE6BA4">
        <w:rPr>
          <w:rFonts w:cs="Times New Roman"/>
          <w:lang w:val="mt-MT"/>
        </w:rPr>
        <w:t xml:space="preserve"> L-artikolu 78A tal-Kodiċi għandu jiġi enumerat mill-ġdid bħala s-subartikolu (1) u minnufih wara għandu jiżdied is-subartikolu ġdid li ġej:</w:t>
      </w:r>
    </w:p>
    <w:p w14:paraId="26648127" w14:textId="77777777" w:rsidR="006550B8" w:rsidRPr="00CE6BA4" w:rsidRDefault="006550B8" w:rsidP="00025CAB">
      <w:pPr>
        <w:jc w:val="both"/>
        <w:rPr>
          <w:rFonts w:cs="Times New Roman"/>
          <w:lang w:val="mt-MT"/>
        </w:rPr>
      </w:pPr>
    </w:p>
    <w:p w14:paraId="78BB784D" w14:textId="4BB4F2F7" w:rsidR="006550B8" w:rsidRPr="00CE6BA4" w:rsidRDefault="00B44AE6" w:rsidP="00025CAB">
      <w:pPr>
        <w:jc w:val="both"/>
        <w:rPr>
          <w:rFonts w:cs="Times New Roman"/>
          <w:lang w:val="mt-MT"/>
        </w:rPr>
      </w:pPr>
      <w:r>
        <w:rPr>
          <w:rFonts w:cs="Times New Roman"/>
          <w:lang w:val="mt-MT"/>
        </w:rPr>
        <w:t>“</w:t>
      </w:r>
      <w:r w:rsidR="006550B8" w:rsidRPr="00CE6BA4">
        <w:rPr>
          <w:rFonts w:cs="Times New Roman"/>
          <w:lang w:val="mt-MT"/>
        </w:rPr>
        <w:t>(2) Għall-finijiet ta’ dan it-Titolu, kemm</w:t>
      </w:r>
      <w:r w:rsidR="00E80204" w:rsidRPr="00CE6BA4">
        <w:rPr>
          <w:rFonts w:cs="Times New Roman"/>
          <w:lang w:val="mt-MT"/>
        </w:rPr>
        <w:t>-</w:t>
      </w:r>
      <w:r w:rsidR="006550B8" w:rsidRPr="00CE6BA4">
        <w:rPr>
          <w:rFonts w:cs="Times New Roman"/>
          <w:lang w:val="mt-MT"/>
        </w:rPr>
        <w:t>il</w:t>
      </w:r>
      <w:r w:rsidR="00E80204" w:rsidRPr="00CE6BA4">
        <w:rPr>
          <w:rFonts w:cs="Times New Roman"/>
          <w:lang w:val="mt-MT"/>
        </w:rPr>
        <w:t xml:space="preserve"> </w:t>
      </w:r>
      <w:r w:rsidR="006550B8" w:rsidRPr="00CE6BA4">
        <w:rPr>
          <w:rFonts w:cs="Times New Roman"/>
          <w:lang w:val="mt-MT"/>
        </w:rPr>
        <w:t>darba r-rabta ta’ kliem ma teħtieġx xort’oħra:</w:t>
      </w:r>
    </w:p>
    <w:p w14:paraId="4B031895" w14:textId="77777777" w:rsidR="006550B8" w:rsidRPr="00CE6BA4" w:rsidRDefault="006550B8" w:rsidP="00025CAB">
      <w:pPr>
        <w:jc w:val="both"/>
        <w:rPr>
          <w:rFonts w:cs="Times New Roman"/>
          <w:lang w:val="mt-MT"/>
        </w:rPr>
      </w:pPr>
    </w:p>
    <w:p w14:paraId="50D2FAA6" w14:textId="452873EC" w:rsidR="006550B8" w:rsidRPr="00CE6BA4" w:rsidRDefault="00B44AE6" w:rsidP="00025CAB">
      <w:pPr>
        <w:jc w:val="both"/>
        <w:rPr>
          <w:rFonts w:cs="Times New Roman"/>
          <w:lang w:val="mt-MT"/>
        </w:rPr>
      </w:pPr>
      <w:r>
        <w:rPr>
          <w:rFonts w:cs="Times New Roman"/>
          <w:lang w:val="mt-MT"/>
        </w:rPr>
        <w:t>“</w:t>
      </w:r>
      <w:r w:rsidR="00DF5240">
        <w:rPr>
          <w:rFonts w:cs="Times New Roman"/>
          <w:lang w:val="mt-MT"/>
        </w:rPr>
        <w:t>d</w:t>
      </w:r>
      <w:r w:rsidR="006550B8" w:rsidRPr="00CE6BA4">
        <w:rPr>
          <w:rFonts w:cs="Times New Roman"/>
          <w:lang w:val="mt-MT"/>
        </w:rPr>
        <w:t>itta legali</w:t>
      </w:r>
      <w:r>
        <w:rPr>
          <w:rFonts w:cs="Times New Roman"/>
          <w:lang w:val="mt-MT"/>
        </w:rPr>
        <w:t>”</w:t>
      </w:r>
      <w:r w:rsidR="006550B8" w:rsidRPr="00CE6BA4">
        <w:rPr>
          <w:rFonts w:cs="Times New Roman"/>
          <w:lang w:val="mt-MT"/>
        </w:rPr>
        <w:t xml:space="preserve"> tfisser assoċjazzjoni jew soċjetà ċivili, sew jekk formalment kostitwita u sew jekk le, jew kwalsiasi struttura legali oħra ta’ avukati kwantu professjonisti;</w:t>
      </w:r>
    </w:p>
    <w:p w14:paraId="338251AB" w14:textId="42FBF6FD" w:rsidR="006550B8" w:rsidRPr="00CE6BA4" w:rsidRDefault="006550B8" w:rsidP="00025CAB">
      <w:pPr>
        <w:jc w:val="both"/>
        <w:rPr>
          <w:rFonts w:cs="Times New Roman"/>
          <w:lang w:val="mt-MT"/>
        </w:rPr>
      </w:pPr>
    </w:p>
    <w:p w14:paraId="573F2366" w14:textId="660C8988" w:rsidR="00E80204" w:rsidRPr="00CE6BA4" w:rsidRDefault="00E80204" w:rsidP="00025CAB">
      <w:pPr>
        <w:jc w:val="both"/>
        <w:rPr>
          <w:rFonts w:cs="Times New Roman"/>
          <w:lang w:val="mt-MT"/>
        </w:rPr>
      </w:pPr>
      <w:r w:rsidRPr="00CE6BA4">
        <w:rPr>
          <w:rFonts w:cs="Times New Roman"/>
          <w:lang w:val="mt-MT"/>
        </w:rPr>
        <w:t>Kap. 369.</w:t>
      </w:r>
    </w:p>
    <w:p w14:paraId="4F255E6A" w14:textId="4FEDE7A4" w:rsidR="006550B8" w:rsidRPr="00CE6BA4" w:rsidRDefault="00B44AE6" w:rsidP="00025CAB">
      <w:pPr>
        <w:jc w:val="both"/>
        <w:rPr>
          <w:rFonts w:cs="Times New Roman"/>
          <w:lang w:val="mt-MT"/>
        </w:rPr>
      </w:pPr>
      <w:r>
        <w:rPr>
          <w:rFonts w:cs="Times New Roman"/>
          <w:lang w:val="mt-MT"/>
        </w:rPr>
        <w:t>“</w:t>
      </w:r>
      <w:r w:rsidR="006550B8" w:rsidRPr="00CE6BA4">
        <w:rPr>
          <w:rFonts w:cs="Times New Roman"/>
          <w:lang w:val="mt-MT"/>
        </w:rPr>
        <w:t>Kumitat</w:t>
      </w:r>
      <w:r>
        <w:rPr>
          <w:rFonts w:cs="Times New Roman"/>
          <w:lang w:val="mt-MT"/>
        </w:rPr>
        <w:t>”</w:t>
      </w:r>
      <w:r w:rsidR="006550B8" w:rsidRPr="00CE6BA4">
        <w:rPr>
          <w:rFonts w:cs="Times New Roman"/>
          <w:lang w:val="mt-MT"/>
        </w:rPr>
        <w:t xml:space="preserve"> tfisser il-Kumitat għall-Avukati u Prokuraturi Legali kif imwaqqaf bl-artikolu 3 tal- Att dwar Kummissjoni għall-Amministrazzjoni tal-Ġustizzja; </w:t>
      </w:r>
    </w:p>
    <w:p w14:paraId="40048DCC" w14:textId="77777777" w:rsidR="006550B8" w:rsidRPr="00CE6BA4" w:rsidRDefault="006550B8" w:rsidP="00025CAB">
      <w:pPr>
        <w:jc w:val="both"/>
        <w:rPr>
          <w:rFonts w:cs="Times New Roman"/>
          <w:lang w:val="mt-MT"/>
        </w:rPr>
      </w:pPr>
    </w:p>
    <w:p w14:paraId="42160F60" w14:textId="42697B29" w:rsidR="00025CAB" w:rsidRPr="00CE6BA4" w:rsidRDefault="00B44AE6" w:rsidP="00025CAB">
      <w:pPr>
        <w:jc w:val="both"/>
        <w:rPr>
          <w:rFonts w:cs="Times New Roman"/>
          <w:lang w:val="mt-MT"/>
        </w:rPr>
      </w:pPr>
      <w:r>
        <w:rPr>
          <w:rFonts w:cs="Times New Roman"/>
          <w:lang w:val="mt-MT"/>
        </w:rPr>
        <w:t>“</w:t>
      </w:r>
      <w:r w:rsidR="006550B8" w:rsidRPr="00CE6BA4">
        <w:rPr>
          <w:rFonts w:cs="Times New Roman"/>
          <w:lang w:val="mt-MT"/>
        </w:rPr>
        <w:t>Reġistru</w:t>
      </w:r>
      <w:r>
        <w:rPr>
          <w:rFonts w:cs="Times New Roman"/>
          <w:lang w:val="mt-MT"/>
        </w:rPr>
        <w:t>”</w:t>
      </w:r>
      <w:r w:rsidR="006550B8" w:rsidRPr="00CE6BA4">
        <w:rPr>
          <w:rFonts w:cs="Times New Roman"/>
          <w:lang w:val="mt-MT"/>
        </w:rPr>
        <w:t xml:space="preserve"> tfisser ir-Reġistru miżmum mill-Kumitat skont l-artikolu 88D fejn tinżamm informazzjoni fuq individwi li għandhom warrant sabiex jipprattikaw bħala avukati jew prokuraturi legali u fuq ditti legali.</w:t>
      </w:r>
      <w:r>
        <w:rPr>
          <w:rFonts w:cs="Times New Roman"/>
          <w:lang w:val="mt-MT"/>
        </w:rPr>
        <w:t>”</w:t>
      </w:r>
      <w:r w:rsidR="006550B8" w:rsidRPr="00CE6BA4">
        <w:rPr>
          <w:rFonts w:cs="Times New Roman"/>
          <w:lang w:val="mt-MT"/>
        </w:rPr>
        <w:t>.</w:t>
      </w:r>
      <w:r>
        <w:rPr>
          <w:rFonts w:cs="Times New Roman"/>
          <w:lang w:val="mt-MT"/>
        </w:rPr>
        <w:t>”</w:t>
      </w:r>
      <w:r w:rsidR="006550B8" w:rsidRPr="00CE6BA4">
        <w:rPr>
          <w:rFonts w:cs="Times New Roman"/>
          <w:lang w:val="mt-MT"/>
        </w:rPr>
        <w:t>.</w:t>
      </w:r>
    </w:p>
    <w:p w14:paraId="7D4BDE07" w14:textId="77777777" w:rsidR="00E80204" w:rsidRPr="00CE6BA4" w:rsidRDefault="00E80204" w:rsidP="00025CAB">
      <w:pPr>
        <w:jc w:val="both"/>
        <w:rPr>
          <w:rFonts w:cs="Times New Roman"/>
          <w:b/>
          <w:u w:val="single"/>
          <w:lang w:val="mt-MT"/>
        </w:rPr>
      </w:pPr>
    </w:p>
    <w:p w14:paraId="377C2818" w14:textId="0A0502DF" w:rsidR="006550B8" w:rsidRPr="00CE6BA4" w:rsidRDefault="006550B8" w:rsidP="00025CAB">
      <w:pPr>
        <w:jc w:val="both"/>
        <w:rPr>
          <w:rFonts w:cs="Times New Roman"/>
          <w:lang w:val="mt-MT"/>
        </w:rPr>
      </w:pPr>
      <w:r w:rsidRPr="00CE6BA4">
        <w:rPr>
          <w:rFonts w:cs="Times New Roman"/>
          <w:b/>
          <w:u w:val="single"/>
          <w:lang w:val="mt-MT"/>
        </w:rPr>
        <w:t>Clause 3</w:t>
      </w:r>
    </w:p>
    <w:p w14:paraId="311B0187" w14:textId="77777777" w:rsidR="006550B8" w:rsidRPr="00CE6BA4" w:rsidRDefault="006550B8" w:rsidP="00025CAB">
      <w:pPr>
        <w:jc w:val="both"/>
        <w:rPr>
          <w:rFonts w:cs="Times New Roman"/>
          <w:lang w:val="mt-MT"/>
        </w:rPr>
      </w:pPr>
    </w:p>
    <w:p w14:paraId="74166597" w14:textId="77777777" w:rsidR="006550B8" w:rsidRPr="00CE6BA4" w:rsidRDefault="006550B8" w:rsidP="00025CAB">
      <w:pPr>
        <w:jc w:val="both"/>
        <w:rPr>
          <w:rFonts w:cs="Times New Roman"/>
          <w:lang w:val="mt-MT"/>
        </w:rPr>
      </w:pPr>
      <w:r w:rsidRPr="00CE6BA4">
        <w:rPr>
          <w:rFonts w:cs="Times New Roman"/>
          <w:lang w:val="mt-MT"/>
        </w:rPr>
        <w:t xml:space="preserve">Clause 3 shall be substituted by the following: </w:t>
      </w:r>
    </w:p>
    <w:p w14:paraId="1A4451FC" w14:textId="77777777" w:rsidR="006550B8" w:rsidRPr="00CE6BA4" w:rsidRDefault="006550B8" w:rsidP="00025CAB">
      <w:pPr>
        <w:jc w:val="both"/>
        <w:rPr>
          <w:rFonts w:cs="Times New Roman"/>
          <w:lang w:val="mt-MT"/>
        </w:rPr>
      </w:pPr>
    </w:p>
    <w:p w14:paraId="4A09FB66" w14:textId="080193C6" w:rsidR="006550B8" w:rsidRPr="00CE6BA4" w:rsidRDefault="00B44AE6" w:rsidP="00025CAB">
      <w:pPr>
        <w:jc w:val="both"/>
        <w:rPr>
          <w:rFonts w:cs="Times New Roman"/>
          <w:lang w:val="mt-MT"/>
        </w:rPr>
      </w:pPr>
      <w:r>
        <w:rPr>
          <w:rFonts w:cs="Times New Roman"/>
          <w:lang w:val="mt-MT"/>
        </w:rPr>
        <w:t>“</w:t>
      </w:r>
      <w:r w:rsidR="006550B8" w:rsidRPr="00CE6BA4">
        <w:rPr>
          <w:rFonts w:cs="Times New Roman"/>
          <w:lang w:val="mt-MT"/>
        </w:rPr>
        <w:t>Amendment o</w:t>
      </w:r>
      <w:r w:rsidR="00601080">
        <w:rPr>
          <w:rFonts w:cs="Times New Roman"/>
          <w:lang w:val="mt-MT"/>
        </w:rPr>
        <w:t>f</w:t>
      </w:r>
      <w:r w:rsidR="006550B8" w:rsidRPr="00CE6BA4">
        <w:rPr>
          <w:rFonts w:cs="Times New Roman"/>
          <w:lang w:val="mt-MT"/>
        </w:rPr>
        <w:t xml:space="preserve"> article 78A of the Code.</w:t>
      </w:r>
    </w:p>
    <w:p w14:paraId="7BFE6380" w14:textId="77777777" w:rsidR="006550B8" w:rsidRPr="00CE6BA4" w:rsidRDefault="006550B8" w:rsidP="00025CAB">
      <w:pPr>
        <w:jc w:val="both"/>
        <w:rPr>
          <w:rFonts w:cs="Times New Roman"/>
          <w:lang w:val="mt-MT"/>
        </w:rPr>
      </w:pPr>
    </w:p>
    <w:p w14:paraId="693C1178" w14:textId="505C4411" w:rsidR="006550B8" w:rsidRPr="00CE6BA4" w:rsidRDefault="006550B8" w:rsidP="00025CAB">
      <w:pPr>
        <w:jc w:val="both"/>
        <w:rPr>
          <w:rFonts w:cs="Times New Roman"/>
          <w:lang w:val="mt-MT"/>
        </w:rPr>
      </w:pPr>
      <w:r w:rsidRPr="00CE6BA4">
        <w:rPr>
          <w:rFonts w:cs="Times New Roman"/>
          <w:b/>
          <w:bCs/>
          <w:lang w:val="mt-MT"/>
        </w:rPr>
        <w:t xml:space="preserve">3. </w:t>
      </w:r>
      <w:r w:rsidRPr="00CE6BA4">
        <w:rPr>
          <w:rFonts w:cs="Times New Roman"/>
          <w:lang w:val="mt-MT"/>
        </w:rPr>
        <w:t>Article 78A of the Code shall be renumbered as sub-article (1) and immediately thereafter there shall be added the following new sub-article:</w:t>
      </w:r>
    </w:p>
    <w:p w14:paraId="40771F0E" w14:textId="77777777" w:rsidR="006550B8" w:rsidRPr="00CE6BA4" w:rsidRDefault="006550B8" w:rsidP="00025CAB">
      <w:pPr>
        <w:jc w:val="both"/>
        <w:rPr>
          <w:rFonts w:cs="Times New Roman"/>
          <w:lang w:val="mt-MT"/>
        </w:rPr>
      </w:pPr>
    </w:p>
    <w:p w14:paraId="34EF3C98" w14:textId="30EA1B05" w:rsidR="006550B8" w:rsidRPr="00CE6BA4" w:rsidRDefault="00B44AE6" w:rsidP="00025CAB">
      <w:pPr>
        <w:jc w:val="both"/>
        <w:rPr>
          <w:rFonts w:cs="Times New Roman"/>
          <w:lang w:val="mt-MT"/>
        </w:rPr>
      </w:pPr>
      <w:r>
        <w:rPr>
          <w:rFonts w:cs="Times New Roman"/>
          <w:lang w:val="mt-MT"/>
        </w:rPr>
        <w:t>“</w:t>
      </w:r>
      <w:r w:rsidR="006550B8" w:rsidRPr="00CE6BA4">
        <w:rPr>
          <w:rFonts w:cs="Times New Roman"/>
          <w:lang w:val="mt-MT"/>
        </w:rPr>
        <w:t>(2) For the purposes of this Title, unless the context otherwise requires:</w:t>
      </w:r>
    </w:p>
    <w:p w14:paraId="0BD36BEE" w14:textId="48E04D0C" w:rsidR="00E80204" w:rsidRPr="00CE6BA4" w:rsidRDefault="00E80204" w:rsidP="00025CAB">
      <w:pPr>
        <w:jc w:val="both"/>
        <w:rPr>
          <w:rFonts w:cs="Times New Roman"/>
          <w:lang w:val="mt-MT"/>
        </w:rPr>
      </w:pPr>
    </w:p>
    <w:p w14:paraId="5FF8990D" w14:textId="4BB790D5" w:rsidR="00E80204" w:rsidRPr="00CE6BA4" w:rsidRDefault="00E80204" w:rsidP="00025CAB">
      <w:pPr>
        <w:jc w:val="both"/>
        <w:rPr>
          <w:rFonts w:cs="Times New Roman"/>
          <w:lang w:val="mt-MT"/>
        </w:rPr>
      </w:pPr>
      <w:r w:rsidRPr="00CE6BA4">
        <w:rPr>
          <w:rFonts w:cs="Times New Roman"/>
          <w:lang w:val="mt-MT"/>
        </w:rPr>
        <w:t>Cap. 369.</w:t>
      </w:r>
    </w:p>
    <w:p w14:paraId="33C3AD3A" w14:textId="7A783EC0" w:rsidR="006550B8" w:rsidRPr="00CE6BA4" w:rsidRDefault="00B44AE6" w:rsidP="00025CAB">
      <w:pPr>
        <w:jc w:val="both"/>
        <w:rPr>
          <w:rFonts w:cs="Times New Roman"/>
          <w:lang w:val="mt-MT"/>
        </w:rPr>
      </w:pPr>
      <w:r>
        <w:rPr>
          <w:rFonts w:cs="Times New Roman"/>
          <w:lang w:val="mt-MT"/>
        </w:rPr>
        <w:t>“</w:t>
      </w:r>
      <w:r w:rsidR="006550B8" w:rsidRPr="00CE6BA4">
        <w:rPr>
          <w:rFonts w:cs="Times New Roman"/>
          <w:lang w:val="mt-MT"/>
        </w:rPr>
        <w:t>Committee</w:t>
      </w:r>
      <w:r>
        <w:rPr>
          <w:rFonts w:cs="Times New Roman"/>
          <w:lang w:val="mt-MT"/>
        </w:rPr>
        <w:t>”</w:t>
      </w:r>
      <w:r w:rsidR="006550B8" w:rsidRPr="00CE6BA4">
        <w:rPr>
          <w:rFonts w:cs="Times New Roman"/>
          <w:lang w:val="mt-MT"/>
        </w:rPr>
        <w:t xml:space="preserve"> means the Committee for Advocates and Legal Procurators established by article 3 of the Commission for the Administration of Justice Act;</w:t>
      </w:r>
    </w:p>
    <w:p w14:paraId="6401164B" w14:textId="77777777" w:rsidR="006550B8" w:rsidRPr="00CE6BA4" w:rsidRDefault="006550B8" w:rsidP="00025CAB">
      <w:pPr>
        <w:jc w:val="both"/>
        <w:rPr>
          <w:rFonts w:cs="Times New Roman"/>
          <w:lang w:val="mt-MT"/>
        </w:rPr>
      </w:pPr>
    </w:p>
    <w:p w14:paraId="505C9007" w14:textId="49351935" w:rsidR="006550B8" w:rsidRPr="00CE6BA4" w:rsidRDefault="00B44AE6" w:rsidP="00025CAB">
      <w:pPr>
        <w:jc w:val="both"/>
        <w:rPr>
          <w:rFonts w:cs="Times New Roman"/>
          <w:lang w:val="mt-MT"/>
        </w:rPr>
      </w:pPr>
      <w:r>
        <w:rPr>
          <w:rFonts w:cs="Times New Roman"/>
          <w:lang w:val="mt-MT"/>
        </w:rPr>
        <w:t>“</w:t>
      </w:r>
      <w:r w:rsidR="000F26C1">
        <w:rPr>
          <w:rFonts w:cs="Times New Roman"/>
          <w:lang w:val="mt-MT"/>
        </w:rPr>
        <w:t>l</w:t>
      </w:r>
      <w:r w:rsidR="006550B8" w:rsidRPr="00CE6BA4">
        <w:rPr>
          <w:rFonts w:cs="Times New Roman"/>
          <w:lang w:val="mt-MT"/>
        </w:rPr>
        <w:t>aw firm</w:t>
      </w:r>
      <w:r>
        <w:rPr>
          <w:rFonts w:cs="Times New Roman"/>
          <w:lang w:val="mt-MT"/>
        </w:rPr>
        <w:t>”</w:t>
      </w:r>
      <w:r w:rsidR="006550B8" w:rsidRPr="00CE6BA4">
        <w:rPr>
          <w:rFonts w:cs="Times New Roman"/>
          <w:lang w:val="mt-MT"/>
        </w:rPr>
        <w:t xml:space="preserve"> means an association or civil partnership, whether or not properly constituted, or any other legal structure of advocates in the exercise of the profession;</w:t>
      </w:r>
    </w:p>
    <w:p w14:paraId="45973908" w14:textId="77777777" w:rsidR="006550B8" w:rsidRPr="00CE6BA4" w:rsidRDefault="006550B8" w:rsidP="00025CAB">
      <w:pPr>
        <w:jc w:val="both"/>
        <w:rPr>
          <w:rFonts w:cs="Times New Roman"/>
          <w:lang w:val="mt-MT"/>
        </w:rPr>
      </w:pPr>
    </w:p>
    <w:p w14:paraId="5D57AA23" w14:textId="73319B12" w:rsidR="006550B8" w:rsidRPr="00CE6BA4" w:rsidRDefault="00B44AE6" w:rsidP="00025CAB">
      <w:pPr>
        <w:jc w:val="both"/>
        <w:rPr>
          <w:rFonts w:cs="Times New Roman"/>
          <w:lang w:val="mt-MT"/>
        </w:rPr>
      </w:pPr>
      <w:r>
        <w:rPr>
          <w:rFonts w:cs="Times New Roman"/>
          <w:lang w:val="mt-MT"/>
        </w:rPr>
        <w:t>“</w:t>
      </w:r>
      <w:r w:rsidR="006550B8" w:rsidRPr="00CE6BA4">
        <w:rPr>
          <w:rFonts w:cs="Times New Roman"/>
          <w:lang w:val="mt-MT"/>
        </w:rPr>
        <w:t>Register</w:t>
      </w:r>
      <w:r>
        <w:rPr>
          <w:rFonts w:cs="Times New Roman"/>
          <w:lang w:val="mt-MT"/>
        </w:rPr>
        <w:t>”</w:t>
      </w:r>
      <w:r w:rsidR="006550B8" w:rsidRPr="00CE6BA4">
        <w:rPr>
          <w:rFonts w:cs="Times New Roman"/>
          <w:lang w:val="mt-MT"/>
        </w:rPr>
        <w:t xml:space="preserve"> means the Register maintained by the Committee in terms of article 88D where information on individuals holding a warrant to practice as advocates or legal procurators and on law firms is recorded.</w:t>
      </w:r>
      <w:r>
        <w:rPr>
          <w:rFonts w:cs="Times New Roman"/>
          <w:lang w:val="mt-MT"/>
        </w:rPr>
        <w:t>”</w:t>
      </w:r>
      <w:r w:rsidR="006550B8" w:rsidRPr="00CE6BA4">
        <w:rPr>
          <w:rFonts w:cs="Times New Roman"/>
          <w:lang w:val="mt-MT"/>
        </w:rPr>
        <w:t>.</w:t>
      </w:r>
      <w:r>
        <w:rPr>
          <w:rFonts w:cs="Times New Roman"/>
          <w:lang w:val="mt-MT"/>
        </w:rPr>
        <w:t>”</w:t>
      </w:r>
      <w:r w:rsidR="006550B8" w:rsidRPr="00CE6BA4">
        <w:rPr>
          <w:rFonts w:cs="Times New Roman"/>
          <w:lang w:val="mt-MT"/>
        </w:rPr>
        <w:t>.</w:t>
      </w:r>
    </w:p>
    <w:p w14:paraId="534D0009" w14:textId="4C073009" w:rsidR="006550B8" w:rsidRPr="00CE6BA4" w:rsidRDefault="006550B8" w:rsidP="00025CAB">
      <w:pPr>
        <w:jc w:val="both"/>
        <w:rPr>
          <w:rFonts w:cs="Times New Roman"/>
          <w:lang w:val="mt-MT"/>
        </w:rPr>
      </w:pPr>
    </w:p>
    <w:p w14:paraId="4ACAB025" w14:textId="5CD46457" w:rsidR="006550B8" w:rsidRPr="00CE6BA4" w:rsidRDefault="006550B8" w:rsidP="00025CAB">
      <w:pPr>
        <w:jc w:val="both"/>
        <w:rPr>
          <w:rFonts w:cs="Times New Roman"/>
          <w:lang w:val="mt-MT"/>
        </w:rPr>
      </w:pPr>
    </w:p>
    <w:p w14:paraId="5B1A42D5" w14:textId="12117DBA" w:rsidR="006550B8" w:rsidRPr="00CE6BA4" w:rsidRDefault="006550B8" w:rsidP="00025CAB">
      <w:pPr>
        <w:jc w:val="both"/>
        <w:rPr>
          <w:rFonts w:cs="Times New Roman"/>
          <w:lang w:val="mt-MT"/>
        </w:rPr>
      </w:pPr>
      <w:r w:rsidRPr="00CE6BA4">
        <w:rPr>
          <w:rFonts w:cs="Times New Roman"/>
          <w:lang w:val="mt-MT"/>
        </w:rPr>
        <w:t xml:space="preserve">L-Onor. Karol Aquilina ressaq din l-Emenda </w:t>
      </w:r>
      <w:r w:rsidR="00B44AE6">
        <w:rPr>
          <w:rFonts w:cs="Times New Roman"/>
          <w:lang w:val="mt-MT"/>
        </w:rPr>
        <w:t>“</w:t>
      </w:r>
      <w:r w:rsidRPr="00CE6BA4">
        <w:rPr>
          <w:rFonts w:cs="Times New Roman"/>
          <w:lang w:val="mt-MT"/>
        </w:rPr>
        <w:t>B</w:t>
      </w:r>
      <w:r w:rsidR="00B44AE6">
        <w:rPr>
          <w:rFonts w:cs="Times New Roman"/>
          <w:lang w:val="mt-MT"/>
        </w:rPr>
        <w:t>”</w:t>
      </w:r>
      <w:r w:rsidR="00047BC8" w:rsidRPr="00CE6BA4">
        <w:rPr>
          <w:rFonts w:cs="Times New Roman"/>
          <w:lang w:val="mt-MT"/>
        </w:rPr>
        <w:t>:</w:t>
      </w:r>
    </w:p>
    <w:p w14:paraId="10A6CB8F" w14:textId="69DBF7A7" w:rsidR="00047BC8" w:rsidRPr="00CE6BA4" w:rsidRDefault="00047BC8" w:rsidP="00025CAB">
      <w:pPr>
        <w:jc w:val="both"/>
        <w:rPr>
          <w:rFonts w:cs="Times New Roman"/>
          <w:lang w:val="mt-MT"/>
        </w:rPr>
      </w:pPr>
    </w:p>
    <w:p w14:paraId="3F72684E" w14:textId="0FEB9E57" w:rsidR="00047BC8" w:rsidRPr="00CE6BA4" w:rsidRDefault="00047BC8" w:rsidP="00025CAB">
      <w:pPr>
        <w:jc w:val="both"/>
        <w:rPr>
          <w:rFonts w:cs="Times New Roman"/>
          <w:b/>
          <w:bCs/>
          <w:u w:val="single"/>
          <w:lang w:val="mt-MT"/>
        </w:rPr>
      </w:pPr>
      <w:r w:rsidRPr="00CE6BA4">
        <w:rPr>
          <w:rFonts w:cs="Times New Roman"/>
          <w:b/>
          <w:bCs/>
          <w:u w:val="single"/>
          <w:lang w:val="mt-MT"/>
        </w:rPr>
        <w:t>Klawsola 3</w:t>
      </w:r>
    </w:p>
    <w:p w14:paraId="1981A0CC" w14:textId="77777777" w:rsidR="00047BC8" w:rsidRPr="00CE6BA4" w:rsidRDefault="00047BC8" w:rsidP="00025CAB">
      <w:pPr>
        <w:jc w:val="both"/>
        <w:rPr>
          <w:rFonts w:cs="Times New Roman"/>
          <w:lang w:val="mt-MT"/>
        </w:rPr>
      </w:pPr>
    </w:p>
    <w:p w14:paraId="7B3C0FDB" w14:textId="24F8E69A" w:rsidR="00047BC8" w:rsidRPr="00CE6BA4" w:rsidRDefault="00047BC8" w:rsidP="00025CAB">
      <w:pPr>
        <w:jc w:val="both"/>
        <w:rPr>
          <w:rFonts w:cs="Times New Roman"/>
          <w:lang w:val="mt-MT"/>
        </w:rPr>
      </w:pPr>
      <w:r w:rsidRPr="00CE6BA4">
        <w:rPr>
          <w:rFonts w:cs="Times New Roman"/>
          <w:lang w:val="mt-MT"/>
        </w:rPr>
        <w:t xml:space="preserve">Fi klawsola 3 minnufih qabel it-tisfira </w:t>
      </w:r>
      <w:r w:rsidR="00B44AE6">
        <w:rPr>
          <w:rFonts w:cs="Times New Roman"/>
          <w:lang w:val="mt-MT"/>
        </w:rPr>
        <w:t>“</w:t>
      </w:r>
      <w:r w:rsidR="000F26C1">
        <w:rPr>
          <w:rFonts w:cs="Times New Roman"/>
          <w:lang w:val="mt-MT"/>
        </w:rPr>
        <w:t>d</w:t>
      </w:r>
      <w:r w:rsidRPr="00CE6BA4">
        <w:rPr>
          <w:rFonts w:cs="Times New Roman"/>
          <w:lang w:val="mt-MT"/>
        </w:rPr>
        <w:t>itta legali</w:t>
      </w:r>
      <w:r w:rsidR="00B44AE6">
        <w:rPr>
          <w:rFonts w:cs="Times New Roman"/>
          <w:lang w:val="mt-MT"/>
        </w:rPr>
        <w:t>”</w:t>
      </w:r>
      <w:r w:rsidRPr="00CE6BA4">
        <w:rPr>
          <w:rFonts w:cs="Times New Roman"/>
          <w:lang w:val="mt-MT"/>
        </w:rPr>
        <w:t xml:space="preserve"> għandha tiżdied din it-tifsira ġdida li ġejja:</w:t>
      </w:r>
    </w:p>
    <w:p w14:paraId="13F8689B" w14:textId="77777777" w:rsidR="00047BC8" w:rsidRPr="00CE6BA4" w:rsidRDefault="00047BC8" w:rsidP="00025CAB">
      <w:pPr>
        <w:jc w:val="both"/>
        <w:rPr>
          <w:rFonts w:cs="Times New Roman"/>
          <w:lang w:val="mt-MT"/>
        </w:rPr>
      </w:pPr>
    </w:p>
    <w:p w14:paraId="38652721" w14:textId="311B647D" w:rsidR="00047BC8" w:rsidRPr="00CE6BA4" w:rsidRDefault="00B44AE6" w:rsidP="00025CAB">
      <w:pPr>
        <w:jc w:val="both"/>
        <w:rPr>
          <w:rFonts w:cs="Times New Roman"/>
          <w:lang w:val="mt-MT"/>
        </w:rPr>
      </w:pPr>
      <w:r>
        <w:rPr>
          <w:rFonts w:cs="Times New Roman"/>
          <w:lang w:val="mt-MT"/>
        </w:rPr>
        <w:t>“</w:t>
      </w:r>
      <w:r w:rsidR="00047BC8" w:rsidRPr="00CE6BA4">
        <w:rPr>
          <w:rFonts w:cs="Times New Roman"/>
          <w:lang w:val="mt-MT"/>
        </w:rPr>
        <w:t xml:space="preserve"> </w:t>
      </w:r>
      <w:r>
        <w:rPr>
          <w:rFonts w:cs="Times New Roman"/>
          <w:lang w:val="mt-MT"/>
        </w:rPr>
        <w:t>“</w:t>
      </w:r>
      <w:r w:rsidR="00047BC8" w:rsidRPr="00CE6BA4">
        <w:rPr>
          <w:rFonts w:cs="Times New Roman"/>
          <w:lang w:val="mt-MT"/>
        </w:rPr>
        <w:t>avukat</w:t>
      </w:r>
      <w:r>
        <w:rPr>
          <w:rFonts w:cs="Times New Roman"/>
          <w:lang w:val="mt-MT"/>
        </w:rPr>
        <w:t>”</w:t>
      </w:r>
      <w:r w:rsidR="00047BC8" w:rsidRPr="00CE6BA4">
        <w:rPr>
          <w:rFonts w:cs="Times New Roman"/>
          <w:lang w:val="mt-MT"/>
        </w:rPr>
        <w:t xml:space="preserve"> tfisser persuna awtorizzata li tipprovdi servizzi legali f’Malta taħt id-dispo</w:t>
      </w:r>
      <w:r w:rsidR="00254421">
        <w:rPr>
          <w:rFonts w:cs="Times New Roman"/>
          <w:lang w:val="mt-MT"/>
        </w:rPr>
        <w:t>ż</w:t>
      </w:r>
      <w:r w:rsidR="00047BC8" w:rsidRPr="00CE6BA4">
        <w:rPr>
          <w:rFonts w:cs="Times New Roman"/>
          <w:lang w:val="mt-MT"/>
        </w:rPr>
        <w:t>izzjonijiet tal-artikolu 79 ta’ dan il-Kodiċi;</w:t>
      </w:r>
      <w:r>
        <w:rPr>
          <w:rFonts w:cs="Times New Roman"/>
          <w:lang w:val="mt-MT"/>
        </w:rPr>
        <w:t>”</w:t>
      </w:r>
      <w:r w:rsidR="00047BC8" w:rsidRPr="00CE6BA4">
        <w:rPr>
          <w:rFonts w:cs="Times New Roman"/>
          <w:lang w:val="mt-MT"/>
        </w:rPr>
        <w:t xml:space="preserve">. </w:t>
      </w:r>
    </w:p>
    <w:p w14:paraId="1B9AF256" w14:textId="77777777" w:rsidR="00047BC8" w:rsidRPr="00CE6BA4" w:rsidRDefault="00047BC8" w:rsidP="00025CAB">
      <w:pPr>
        <w:jc w:val="both"/>
        <w:rPr>
          <w:rFonts w:cs="Times New Roman"/>
          <w:lang w:val="mt-MT"/>
        </w:rPr>
      </w:pPr>
    </w:p>
    <w:p w14:paraId="5E660BE3" w14:textId="12F52BA2" w:rsidR="00047BC8" w:rsidRPr="00CE6BA4" w:rsidRDefault="00047BC8" w:rsidP="00025CAB">
      <w:pPr>
        <w:autoSpaceDE w:val="0"/>
        <w:autoSpaceDN w:val="0"/>
        <w:adjustRightInd w:val="0"/>
        <w:ind w:right="1134"/>
        <w:jc w:val="both"/>
        <w:rPr>
          <w:rFonts w:cs="Times New Roman"/>
          <w:b/>
          <w:u w:val="single"/>
          <w:lang w:val="mt-MT"/>
        </w:rPr>
      </w:pPr>
      <w:r w:rsidRPr="00CE6BA4">
        <w:rPr>
          <w:rFonts w:cs="Times New Roman"/>
          <w:b/>
          <w:u w:val="single"/>
          <w:lang w:val="mt-MT"/>
        </w:rPr>
        <w:t>Clause 3</w:t>
      </w:r>
    </w:p>
    <w:p w14:paraId="0BE2E194" w14:textId="77777777" w:rsidR="00047BC8" w:rsidRPr="00CE6BA4" w:rsidRDefault="00047BC8" w:rsidP="00025CAB">
      <w:pPr>
        <w:pStyle w:val="NormalWeb"/>
        <w:spacing w:before="0" w:beforeAutospacing="0" w:after="0" w:afterAutospacing="0"/>
        <w:jc w:val="both"/>
        <w:rPr>
          <w:b/>
          <w:bCs/>
          <w:lang w:val="mt-MT"/>
        </w:rPr>
      </w:pPr>
    </w:p>
    <w:p w14:paraId="66B5285C" w14:textId="77B60758" w:rsidR="00047BC8" w:rsidRPr="00CE6BA4" w:rsidRDefault="00047BC8" w:rsidP="00025CAB">
      <w:pPr>
        <w:jc w:val="both"/>
        <w:rPr>
          <w:rFonts w:cs="Times New Roman"/>
          <w:lang w:val="mt-MT"/>
        </w:rPr>
      </w:pPr>
      <w:r w:rsidRPr="00CE6BA4">
        <w:rPr>
          <w:rFonts w:cs="Times New Roman"/>
          <w:lang w:val="mt-MT"/>
        </w:rPr>
        <w:t xml:space="preserve">In clause 3 immediately before the defintion </w:t>
      </w:r>
      <w:r w:rsidR="00B44AE6">
        <w:rPr>
          <w:rFonts w:cs="Times New Roman"/>
          <w:lang w:val="mt-MT"/>
        </w:rPr>
        <w:t>“</w:t>
      </w:r>
      <w:r w:rsidRPr="00CE6BA4">
        <w:rPr>
          <w:rFonts w:cs="Times New Roman"/>
          <w:lang w:val="mt-MT"/>
        </w:rPr>
        <w:t>Committee</w:t>
      </w:r>
      <w:r w:rsidR="00B44AE6">
        <w:rPr>
          <w:rFonts w:cs="Times New Roman"/>
          <w:lang w:val="mt-MT"/>
        </w:rPr>
        <w:t>”</w:t>
      </w:r>
      <w:r w:rsidRPr="00CE6BA4">
        <w:rPr>
          <w:rFonts w:cs="Times New Roman"/>
          <w:lang w:val="mt-MT"/>
        </w:rPr>
        <w:t xml:space="preserve"> there shall be added the following new definition:</w:t>
      </w:r>
    </w:p>
    <w:p w14:paraId="27917A47" w14:textId="77777777" w:rsidR="00047BC8" w:rsidRPr="00CE6BA4" w:rsidRDefault="00047BC8" w:rsidP="00025CAB">
      <w:pPr>
        <w:jc w:val="both"/>
        <w:rPr>
          <w:rFonts w:cs="Times New Roman"/>
          <w:lang w:val="mt-MT"/>
        </w:rPr>
      </w:pPr>
    </w:p>
    <w:p w14:paraId="40D1ADA5" w14:textId="376636A1" w:rsidR="006550B8" w:rsidRPr="00CE6BA4" w:rsidRDefault="00B44AE6" w:rsidP="00025CAB">
      <w:pPr>
        <w:jc w:val="both"/>
        <w:rPr>
          <w:rFonts w:cs="Times New Roman"/>
          <w:lang w:val="mt-MT"/>
        </w:rPr>
      </w:pPr>
      <w:r>
        <w:rPr>
          <w:rFonts w:cs="Times New Roman"/>
          <w:lang w:val="mt-MT"/>
        </w:rPr>
        <w:t>“</w:t>
      </w:r>
      <w:r w:rsidR="00047BC8" w:rsidRPr="00CE6BA4">
        <w:rPr>
          <w:rFonts w:cs="Times New Roman"/>
          <w:lang w:val="mt-MT"/>
        </w:rPr>
        <w:t xml:space="preserve"> </w:t>
      </w:r>
      <w:r>
        <w:rPr>
          <w:rFonts w:cs="Times New Roman"/>
          <w:lang w:val="mt-MT"/>
        </w:rPr>
        <w:t>“</w:t>
      </w:r>
      <w:r w:rsidR="00047BC8" w:rsidRPr="00CE6BA4">
        <w:rPr>
          <w:rFonts w:cs="Times New Roman"/>
          <w:lang w:val="mt-MT"/>
        </w:rPr>
        <w:t>advocate</w:t>
      </w:r>
      <w:r>
        <w:rPr>
          <w:rFonts w:cs="Times New Roman"/>
          <w:lang w:val="mt-MT"/>
        </w:rPr>
        <w:t>”</w:t>
      </w:r>
      <w:r w:rsidR="00047BC8" w:rsidRPr="00CE6BA4">
        <w:rPr>
          <w:rFonts w:cs="Times New Roman"/>
          <w:lang w:val="mt-MT"/>
        </w:rPr>
        <w:t xml:space="preserve"> means a person authorised to provide legal services under the provisions of article 79 of this Code;</w:t>
      </w:r>
      <w:r>
        <w:rPr>
          <w:rFonts w:cs="Times New Roman"/>
          <w:lang w:val="mt-MT"/>
        </w:rPr>
        <w:t>”</w:t>
      </w:r>
      <w:r w:rsidR="00047BC8" w:rsidRPr="00CE6BA4">
        <w:rPr>
          <w:rFonts w:cs="Times New Roman"/>
          <w:lang w:val="mt-MT"/>
        </w:rPr>
        <w:t>.</w:t>
      </w:r>
    </w:p>
    <w:p w14:paraId="2560A730" w14:textId="07FAB11C" w:rsidR="00534F0B" w:rsidRPr="00CE6BA4" w:rsidRDefault="00534F0B" w:rsidP="00025CAB">
      <w:pPr>
        <w:jc w:val="both"/>
        <w:rPr>
          <w:rFonts w:cs="Times New Roman"/>
          <w:lang w:val="mt-MT"/>
        </w:rPr>
      </w:pPr>
    </w:p>
    <w:p w14:paraId="37693C64" w14:textId="5B3E8B2A" w:rsidR="00534F0B" w:rsidRPr="00CE6BA4" w:rsidRDefault="00534F0B" w:rsidP="00025CAB">
      <w:pPr>
        <w:jc w:val="both"/>
        <w:rPr>
          <w:rFonts w:cs="Times New Roman"/>
          <w:lang w:val="mt-MT"/>
        </w:rPr>
      </w:pPr>
    </w:p>
    <w:p w14:paraId="096DA500" w14:textId="4088931B" w:rsidR="00534F0B" w:rsidRPr="00CE6BA4" w:rsidRDefault="00534F0B" w:rsidP="00025CAB">
      <w:pPr>
        <w:jc w:val="both"/>
        <w:rPr>
          <w:rFonts w:cs="Times New Roman"/>
          <w:bCs/>
          <w:lang w:val="mt-MT"/>
        </w:rPr>
      </w:pPr>
      <w:r w:rsidRPr="00CE6BA4">
        <w:rPr>
          <w:rFonts w:cs="Times New Roman"/>
          <w:lang w:val="mt-MT"/>
        </w:rPr>
        <w:t xml:space="preserve">Fuq mozzjoni tal-Ministru </w:t>
      </w:r>
      <w:r w:rsidRPr="00CE6BA4">
        <w:rPr>
          <w:rFonts w:cs="Times New Roman"/>
          <w:bCs/>
          <w:lang w:val="mt-MT"/>
        </w:rPr>
        <w:t xml:space="preserve">għall-Ġustizzja, l-Ugwaljanza u l-Governanza l-Kumitat qabel li </w:t>
      </w:r>
      <w:r w:rsidR="00E80204" w:rsidRPr="00CE6BA4">
        <w:rPr>
          <w:rFonts w:cs="Times New Roman"/>
          <w:bCs/>
          <w:lang w:val="mt-MT"/>
        </w:rPr>
        <w:t>k</w:t>
      </w:r>
      <w:r w:rsidRPr="00CE6BA4">
        <w:rPr>
          <w:rFonts w:cs="Times New Roman"/>
          <w:bCs/>
          <w:lang w:val="mt-MT"/>
        </w:rPr>
        <w:t xml:space="preserve">lawsola 3, l-Emenda </w:t>
      </w:r>
      <w:r w:rsidR="00B44AE6">
        <w:rPr>
          <w:rFonts w:cs="Times New Roman"/>
          <w:bCs/>
          <w:lang w:val="mt-MT"/>
        </w:rPr>
        <w:t>“</w:t>
      </w:r>
      <w:r w:rsidRPr="00CE6BA4">
        <w:rPr>
          <w:rFonts w:cs="Times New Roman"/>
          <w:bCs/>
          <w:lang w:val="mt-MT"/>
        </w:rPr>
        <w:t>A</w:t>
      </w:r>
      <w:r w:rsidR="00B44AE6">
        <w:rPr>
          <w:rFonts w:cs="Times New Roman"/>
          <w:bCs/>
          <w:lang w:val="mt-MT"/>
        </w:rPr>
        <w:t>”</w:t>
      </w:r>
      <w:r w:rsidRPr="00CE6BA4">
        <w:rPr>
          <w:rFonts w:cs="Times New Roman"/>
          <w:bCs/>
          <w:lang w:val="mt-MT"/>
        </w:rPr>
        <w:t xml:space="preserve"> u l-Emenda </w:t>
      </w:r>
      <w:r w:rsidR="00B44AE6">
        <w:rPr>
          <w:rFonts w:cs="Times New Roman"/>
          <w:bCs/>
          <w:lang w:val="mt-MT"/>
        </w:rPr>
        <w:t>“</w:t>
      </w:r>
      <w:r w:rsidRPr="00CE6BA4">
        <w:rPr>
          <w:rFonts w:cs="Times New Roman"/>
          <w:bCs/>
          <w:lang w:val="mt-MT"/>
        </w:rPr>
        <w:t>B</w:t>
      </w:r>
      <w:r w:rsidR="00B44AE6">
        <w:rPr>
          <w:rFonts w:cs="Times New Roman"/>
          <w:bCs/>
          <w:lang w:val="mt-MT"/>
        </w:rPr>
        <w:t>”</w:t>
      </w:r>
      <w:r w:rsidRPr="00CE6BA4">
        <w:rPr>
          <w:rFonts w:cs="Times New Roman"/>
          <w:bCs/>
          <w:lang w:val="mt-MT"/>
        </w:rPr>
        <w:t xml:space="preserve"> jiġu posposti.</w:t>
      </w:r>
    </w:p>
    <w:p w14:paraId="511B9248" w14:textId="29C7AB86" w:rsidR="00534F0B" w:rsidRPr="00CE6BA4" w:rsidRDefault="00534F0B" w:rsidP="00025CAB">
      <w:pPr>
        <w:jc w:val="both"/>
        <w:rPr>
          <w:rFonts w:cs="Times New Roman"/>
          <w:bCs/>
          <w:lang w:val="mt-MT"/>
        </w:rPr>
      </w:pPr>
    </w:p>
    <w:p w14:paraId="6C0C0593" w14:textId="49EA8B72" w:rsidR="00534F0B" w:rsidRPr="00CE6BA4" w:rsidRDefault="00534F0B" w:rsidP="00025CAB">
      <w:pPr>
        <w:jc w:val="both"/>
        <w:rPr>
          <w:rFonts w:cs="Times New Roman"/>
          <w:bCs/>
          <w:lang w:val="mt-MT"/>
        </w:rPr>
      </w:pPr>
    </w:p>
    <w:p w14:paraId="175982E4" w14:textId="79AAE9A6" w:rsidR="00534F0B" w:rsidRPr="00CE6BA4" w:rsidRDefault="00534F0B" w:rsidP="00025CAB">
      <w:pPr>
        <w:jc w:val="both"/>
        <w:rPr>
          <w:rFonts w:cs="Times New Roman"/>
          <w:b/>
          <w:lang w:val="mt-MT"/>
        </w:rPr>
      </w:pPr>
      <w:r w:rsidRPr="00CE6BA4">
        <w:rPr>
          <w:rFonts w:cs="Times New Roman"/>
          <w:b/>
          <w:lang w:val="mt-MT"/>
        </w:rPr>
        <w:t>KLAWSOLA 4</w:t>
      </w:r>
    </w:p>
    <w:p w14:paraId="2CD282F6" w14:textId="22F6E25F" w:rsidR="00534F0B" w:rsidRPr="00CE6BA4" w:rsidRDefault="00534F0B" w:rsidP="00025CAB">
      <w:pPr>
        <w:jc w:val="both"/>
        <w:rPr>
          <w:rFonts w:cs="Times New Roman"/>
          <w:b/>
          <w:lang w:val="mt-MT"/>
        </w:rPr>
      </w:pPr>
    </w:p>
    <w:p w14:paraId="74572988" w14:textId="75344DB0" w:rsidR="00534F0B" w:rsidRPr="00CE6BA4" w:rsidRDefault="00534F0B" w:rsidP="00025CAB">
      <w:pPr>
        <w:jc w:val="both"/>
        <w:rPr>
          <w:rFonts w:cs="Times New Roman"/>
          <w:bCs/>
          <w:lang w:val="mt-MT"/>
        </w:rPr>
      </w:pPr>
      <w:r w:rsidRPr="00CE6BA4">
        <w:rPr>
          <w:rFonts w:cs="Times New Roman"/>
          <w:lang w:val="mt-MT"/>
        </w:rPr>
        <w:t xml:space="preserve">Fuq mozzjoni tal-Ministru </w:t>
      </w:r>
      <w:r w:rsidRPr="00CE6BA4">
        <w:rPr>
          <w:rFonts w:cs="Times New Roman"/>
          <w:bCs/>
          <w:lang w:val="mt-MT"/>
        </w:rPr>
        <w:t>għall-Ġustizzja, l-Ugwaljanza u l-Governanza l-Kumitat qabel li Klawsola 4 tiġi posposta.</w:t>
      </w:r>
    </w:p>
    <w:p w14:paraId="72955BC2" w14:textId="66EE275F" w:rsidR="00CA1EF6" w:rsidRPr="00CE6BA4" w:rsidRDefault="00CA1EF6" w:rsidP="00025CAB">
      <w:pPr>
        <w:jc w:val="both"/>
        <w:rPr>
          <w:rFonts w:cs="Times New Roman"/>
          <w:bCs/>
          <w:lang w:val="mt-MT"/>
        </w:rPr>
      </w:pPr>
    </w:p>
    <w:p w14:paraId="59695821" w14:textId="3966C40E" w:rsidR="00CA1EF6" w:rsidRPr="00CE6BA4" w:rsidRDefault="00CA1EF6" w:rsidP="00025CAB">
      <w:pPr>
        <w:jc w:val="both"/>
        <w:rPr>
          <w:rFonts w:cs="Times New Roman"/>
          <w:bCs/>
          <w:lang w:val="mt-MT"/>
        </w:rPr>
      </w:pPr>
    </w:p>
    <w:p w14:paraId="2241389F" w14:textId="0CFC8761" w:rsidR="00CA1EF6" w:rsidRPr="00CE6BA4" w:rsidRDefault="00CA1EF6" w:rsidP="00025CAB">
      <w:pPr>
        <w:jc w:val="both"/>
        <w:rPr>
          <w:rFonts w:cs="Times New Roman"/>
          <w:bCs/>
          <w:lang w:val="mt-MT"/>
        </w:rPr>
      </w:pPr>
      <w:r w:rsidRPr="00CE6BA4">
        <w:rPr>
          <w:rFonts w:cs="Times New Roman"/>
          <w:b/>
          <w:lang w:val="mt-MT"/>
        </w:rPr>
        <w:t>KLAWSOLA 5</w:t>
      </w:r>
      <w:r w:rsidRPr="00CE6BA4">
        <w:rPr>
          <w:rFonts w:cs="Times New Roman"/>
          <w:bCs/>
          <w:lang w:val="mt-MT"/>
        </w:rPr>
        <w:t xml:space="preserve"> għaddiet nem. con. u kienet ordnata ssir parti mill-Abbozz ta’ Liġi.</w:t>
      </w:r>
    </w:p>
    <w:p w14:paraId="23AD61D7" w14:textId="77777777" w:rsidR="00E80204" w:rsidRPr="00CE6BA4" w:rsidRDefault="00E80204" w:rsidP="00025CAB">
      <w:pPr>
        <w:tabs>
          <w:tab w:val="left" w:pos="360"/>
          <w:tab w:val="left" w:pos="8497"/>
        </w:tabs>
        <w:jc w:val="both"/>
        <w:rPr>
          <w:rFonts w:cs="Times New Roman"/>
          <w:b/>
          <w:lang w:val="mt-MT"/>
        </w:rPr>
      </w:pPr>
    </w:p>
    <w:p w14:paraId="0C6FFBA0" w14:textId="77777777" w:rsidR="00E80204" w:rsidRPr="00CE6BA4" w:rsidRDefault="00E80204" w:rsidP="00025CAB">
      <w:pPr>
        <w:tabs>
          <w:tab w:val="left" w:pos="360"/>
          <w:tab w:val="left" w:pos="8497"/>
        </w:tabs>
        <w:jc w:val="both"/>
        <w:rPr>
          <w:rFonts w:cs="Times New Roman"/>
          <w:b/>
          <w:lang w:val="mt-MT"/>
        </w:rPr>
      </w:pPr>
    </w:p>
    <w:p w14:paraId="666F762A" w14:textId="4D8F45A7" w:rsidR="00276D2C" w:rsidRPr="00CE6BA4" w:rsidRDefault="00276D2C" w:rsidP="00025CAB">
      <w:pPr>
        <w:tabs>
          <w:tab w:val="left" w:pos="360"/>
          <w:tab w:val="left" w:pos="8497"/>
        </w:tabs>
        <w:jc w:val="both"/>
        <w:rPr>
          <w:rFonts w:eastAsia="Times New Roman" w:cs="Times New Roman"/>
          <w:b/>
          <w:lang w:val="mt-MT"/>
        </w:rPr>
      </w:pPr>
      <w:r w:rsidRPr="00CE6BA4">
        <w:rPr>
          <w:rFonts w:cs="Times New Roman"/>
          <w:b/>
          <w:lang w:val="mt-MT"/>
        </w:rPr>
        <w:t>KLAWSOLA 6</w:t>
      </w:r>
    </w:p>
    <w:p w14:paraId="5D1511A2" w14:textId="77777777" w:rsidR="00276D2C" w:rsidRPr="00CE6BA4" w:rsidRDefault="00276D2C" w:rsidP="00025CAB">
      <w:pPr>
        <w:tabs>
          <w:tab w:val="left" w:pos="360"/>
          <w:tab w:val="left" w:pos="8497"/>
        </w:tabs>
        <w:jc w:val="both"/>
        <w:rPr>
          <w:rFonts w:cs="Times New Roman"/>
          <w:b/>
          <w:lang w:val="mt-MT"/>
        </w:rPr>
      </w:pPr>
    </w:p>
    <w:p w14:paraId="0C524EAB" w14:textId="0F9889A1" w:rsidR="00276D2C" w:rsidRPr="00CE6BA4" w:rsidRDefault="00276D2C" w:rsidP="00025CAB">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 xml:space="preserve">għall-Ġustizzja, l-Ugwaljanza u l-Governanza </w:t>
      </w:r>
      <w:r w:rsidRPr="00CE6BA4">
        <w:rPr>
          <w:sz w:val="24"/>
          <w:szCs w:val="24"/>
          <w:lang w:val="mt-MT"/>
        </w:rPr>
        <w:t xml:space="preserve">ressaq din l-Emenda </w:t>
      </w:r>
      <w:r w:rsidR="00B44AE6">
        <w:rPr>
          <w:sz w:val="24"/>
          <w:szCs w:val="24"/>
          <w:lang w:val="mt-MT"/>
        </w:rPr>
        <w:t>“</w:t>
      </w:r>
      <w:r w:rsidRPr="00CE6BA4">
        <w:rPr>
          <w:sz w:val="24"/>
          <w:szCs w:val="24"/>
          <w:lang w:val="mt-MT"/>
        </w:rPr>
        <w:t>Ċ</w:t>
      </w:r>
      <w:r w:rsidR="00B44AE6">
        <w:rPr>
          <w:sz w:val="24"/>
          <w:szCs w:val="24"/>
          <w:lang w:val="mt-MT"/>
        </w:rPr>
        <w:t>”</w:t>
      </w:r>
      <w:r w:rsidRPr="00CE6BA4">
        <w:rPr>
          <w:sz w:val="24"/>
          <w:szCs w:val="24"/>
          <w:lang w:val="mt-MT"/>
        </w:rPr>
        <w:t>:</w:t>
      </w:r>
    </w:p>
    <w:p w14:paraId="4CA0AF4A" w14:textId="77777777" w:rsidR="00276D2C" w:rsidRPr="00CE6BA4" w:rsidRDefault="00276D2C" w:rsidP="00025CAB">
      <w:pPr>
        <w:pStyle w:val="ListParagraph"/>
        <w:autoSpaceDE w:val="0"/>
        <w:autoSpaceDN w:val="0"/>
        <w:adjustRightInd w:val="0"/>
        <w:ind w:left="0"/>
        <w:jc w:val="both"/>
        <w:rPr>
          <w:sz w:val="24"/>
          <w:szCs w:val="24"/>
          <w:lang w:val="mt-MT"/>
        </w:rPr>
      </w:pPr>
    </w:p>
    <w:p w14:paraId="4B719A6D" w14:textId="2FD7B084" w:rsidR="00276D2C" w:rsidRPr="00CE6BA4" w:rsidRDefault="00276D2C" w:rsidP="00025CAB">
      <w:pPr>
        <w:jc w:val="both"/>
        <w:rPr>
          <w:rFonts w:cs="Times New Roman"/>
          <w:b/>
          <w:iCs/>
          <w:u w:val="single"/>
          <w:lang w:val="mt-MT"/>
        </w:rPr>
      </w:pPr>
      <w:r w:rsidRPr="00CE6BA4">
        <w:rPr>
          <w:rFonts w:cs="Times New Roman"/>
          <w:b/>
          <w:iCs/>
          <w:u w:val="single"/>
          <w:lang w:val="mt-MT"/>
        </w:rPr>
        <w:t>Klawsola 6</w:t>
      </w:r>
    </w:p>
    <w:p w14:paraId="67729BDE" w14:textId="77777777" w:rsidR="004E5CD4" w:rsidRPr="00CE6BA4" w:rsidRDefault="004E5CD4" w:rsidP="00025CAB">
      <w:pPr>
        <w:jc w:val="both"/>
        <w:rPr>
          <w:rFonts w:cs="Times New Roman"/>
          <w:lang w:val="mt-MT"/>
        </w:rPr>
      </w:pPr>
    </w:p>
    <w:p w14:paraId="32D274D5" w14:textId="23AA9FB1" w:rsidR="004E5CD4" w:rsidRPr="00CE6BA4" w:rsidRDefault="004E5CD4" w:rsidP="00025CAB">
      <w:pPr>
        <w:jc w:val="both"/>
        <w:rPr>
          <w:rFonts w:cs="Times New Roman"/>
          <w:lang w:val="mt-MT"/>
        </w:rPr>
      </w:pPr>
      <w:r w:rsidRPr="00CE6BA4">
        <w:rPr>
          <w:rFonts w:cs="Times New Roman"/>
          <w:lang w:val="mt-MT"/>
        </w:rPr>
        <w:t xml:space="preserve">Fil-paragrafu (ċ) tal-klawsola 6 minnufih wara l-kliem </w:t>
      </w:r>
      <w:r w:rsidR="00B44AE6">
        <w:rPr>
          <w:rFonts w:cs="Times New Roman"/>
          <w:lang w:val="mt-MT"/>
        </w:rPr>
        <w:t>“</w:t>
      </w:r>
      <w:r w:rsidRPr="00CE6BA4">
        <w:rPr>
          <w:rFonts w:cs="Times New Roman"/>
          <w:lang w:val="mt-MT"/>
        </w:rPr>
        <w:t>attività jew prattika</w:t>
      </w:r>
      <w:r w:rsidR="00B44AE6">
        <w:rPr>
          <w:rFonts w:cs="Times New Roman"/>
          <w:lang w:val="mt-MT"/>
        </w:rPr>
        <w:t>”</w:t>
      </w:r>
      <w:r w:rsidRPr="00CE6BA4">
        <w:rPr>
          <w:rFonts w:cs="Times New Roman"/>
          <w:lang w:val="mt-MT"/>
        </w:rPr>
        <w:t xml:space="preserve"> għandu jiżdied il-kliem </w:t>
      </w:r>
      <w:r w:rsidR="00B44AE6">
        <w:rPr>
          <w:rFonts w:cs="Times New Roman"/>
          <w:lang w:val="mt-MT"/>
        </w:rPr>
        <w:t>“</w:t>
      </w:r>
      <w:r w:rsidRPr="00CE6BA4">
        <w:rPr>
          <w:rFonts w:cs="Times New Roman"/>
          <w:lang w:val="mt-MT"/>
        </w:rPr>
        <w:t>li fil-fehma tal-Kumitat mhijiex kompatibbli mal-eżerċizzju tal-professjoni legali</w:t>
      </w:r>
      <w:r w:rsidR="00B44AE6">
        <w:rPr>
          <w:rFonts w:cs="Times New Roman"/>
          <w:lang w:val="mt-MT"/>
        </w:rPr>
        <w:t>”</w:t>
      </w:r>
      <w:r w:rsidRPr="00CE6BA4">
        <w:rPr>
          <w:rFonts w:cs="Times New Roman"/>
          <w:lang w:val="mt-MT"/>
        </w:rPr>
        <w:t xml:space="preserve">. </w:t>
      </w:r>
    </w:p>
    <w:p w14:paraId="4ED8D968" w14:textId="77777777" w:rsidR="004E5CD4" w:rsidRPr="00CE6BA4" w:rsidRDefault="004E5CD4" w:rsidP="00025CAB">
      <w:pPr>
        <w:jc w:val="both"/>
        <w:rPr>
          <w:rFonts w:cs="Times New Roman"/>
          <w:lang w:val="mt-MT"/>
        </w:rPr>
      </w:pPr>
    </w:p>
    <w:p w14:paraId="1710BAEA" w14:textId="601B080F" w:rsidR="004E5CD4" w:rsidRPr="00CE6BA4" w:rsidRDefault="004E5CD4" w:rsidP="00025CAB">
      <w:pPr>
        <w:jc w:val="both"/>
        <w:rPr>
          <w:rFonts w:cs="Times New Roman"/>
          <w:b/>
          <w:u w:val="single"/>
          <w:lang w:val="mt-MT"/>
        </w:rPr>
      </w:pPr>
      <w:r w:rsidRPr="00CE6BA4">
        <w:rPr>
          <w:rFonts w:cs="Times New Roman"/>
          <w:b/>
          <w:u w:val="single"/>
          <w:lang w:val="mt-MT"/>
        </w:rPr>
        <w:t>Clause 6</w:t>
      </w:r>
    </w:p>
    <w:p w14:paraId="77DF6F0F" w14:textId="77777777" w:rsidR="004E5CD4" w:rsidRPr="00CE6BA4" w:rsidRDefault="004E5CD4" w:rsidP="00025CAB">
      <w:pPr>
        <w:jc w:val="both"/>
        <w:rPr>
          <w:rFonts w:cs="Times New Roman"/>
          <w:lang w:val="mt-MT"/>
        </w:rPr>
      </w:pPr>
    </w:p>
    <w:p w14:paraId="51B47A4D" w14:textId="13658A1F" w:rsidR="004E5CD4" w:rsidRPr="00CE6BA4" w:rsidRDefault="004E5CD4" w:rsidP="00025CAB">
      <w:pPr>
        <w:jc w:val="both"/>
        <w:rPr>
          <w:rFonts w:cs="Times New Roman"/>
          <w:lang w:val="mt-MT"/>
        </w:rPr>
      </w:pPr>
      <w:r w:rsidRPr="00CE6BA4">
        <w:rPr>
          <w:rFonts w:cs="Times New Roman"/>
          <w:lang w:val="mt-MT"/>
        </w:rPr>
        <w:t>In paragraph (c) of clause 6</w:t>
      </w:r>
      <w:r w:rsidR="000F26C1">
        <w:rPr>
          <w:rFonts w:cs="Times New Roman"/>
          <w:lang w:val="mt-MT"/>
        </w:rPr>
        <w:t xml:space="preserve"> </w:t>
      </w:r>
      <w:r w:rsidRPr="00CE6BA4">
        <w:rPr>
          <w:rFonts w:cs="Times New Roman"/>
          <w:lang w:val="mt-MT"/>
        </w:rPr>
        <w:t xml:space="preserve">immediately after the words </w:t>
      </w:r>
      <w:r w:rsidR="00B44AE6">
        <w:rPr>
          <w:rFonts w:cs="Times New Roman"/>
          <w:lang w:val="mt-MT"/>
        </w:rPr>
        <w:t>“</w:t>
      </w:r>
      <w:r w:rsidRPr="00CE6BA4">
        <w:rPr>
          <w:rFonts w:cs="Times New Roman"/>
          <w:lang w:val="mt-MT"/>
        </w:rPr>
        <w:t>activity or practice</w:t>
      </w:r>
      <w:r w:rsidR="00B44AE6">
        <w:rPr>
          <w:rFonts w:cs="Times New Roman"/>
          <w:lang w:val="mt-MT"/>
        </w:rPr>
        <w:t>”</w:t>
      </w:r>
      <w:r w:rsidRPr="00CE6BA4">
        <w:rPr>
          <w:rFonts w:cs="Times New Roman"/>
          <w:lang w:val="mt-MT"/>
        </w:rPr>
        <w:t xml:space="preserve"> there shall be added the words </w:t>
      </w:r>
      <w:r w:rsidR="00B44AE6">
        <w:rPr>
          <w:rFonts w:cs="Times New Roman"/>
          <w:lang w:val="mt-MT"/>
        </w:rPr>
        <w:t>“</w:t>
      </w:r>
      <w:r w:rsidRPr="00CE6BA4">
        <w:rPr>
          <w:rFonts w:cs="Times New Roman"/>
          <w:lang w:val="mt-MT"/>
        </w:rPr>
        <w:t>which in the view of the Committee is not compatible with the exercise of the legal profession</w:t>
      </w:r>
      <w:r w:rsidR="00B44AE6">
        <w:rPr>
          <w:rFonts w:cs="Times New Roman"/>
          <w:lang w:val="mt-MT"/>
        </w:rPr>
        <w:t>”</w:t>
      </w:r>
      <w:r w:rsidRPr="00CE6BA4">
        <w:rPr>
          <w:rFonts w:cs="Times New Roman"/>
          <w:lang w:val="mt-MT"/>
        </w:rPr>
        <w:t xml:space="preserve">. </w:t>
      </w:r>
    </w:p>
    <w:p w14:paraId="367C0D4D" w14:textId="12F7EA96" w:rsidR="00CA1EF6" w:rsidRPr="00CE6BA4" w:rsidRDefault="00CA1EF6" w:rsidP="00025CAB">
      <w:pPr>
        <w:jc w:val="both"/>
        <w:rPr>
          <w:rFonts w:cs="Times New Roman"/>
          <w:b/>
          <w:lang w:val="mt-MT"/>
        </w:rPr>
      </w:pPr>
    </w:p>
    <w:p w14:paraId="4BEF25A1" w14:textId="77777777" w:rsidR="004E5CD4" w:rsidRPr="00CE6BA4" w:rsidRDefault="004E5CD4" w:rsidP="00025CAB">
      <w:pPr>
        <w:jc w:val="both"/>
        <w:rPr>
          <w:rFonts w:cs="Times New Roman"/>
          <w:b/>
          <w:lang w:val="mt-MT"/>
        </w:rPr>
      </w:pPr>
    </w:p>
    <w:p w14:paraId="2468968F" w14:textId="3C9006E5" w:rsidR="004E5CD4" w:rsidRPr="00CE6BA4" w:rsidRDefault="004E5CD4" w:rsidP="00025CAB">
      <w:pPr>
        <w:jc w:val="both"/>
        <w:rPr>
          <w:rFonts w:cs="Times New Roman"/>
          <w:bCs/>
          <w:lang w:val="mt-MT"/>
        </w:rPr>
      </w:pPr>
      <w:r w:rsidRPr="00CE6BA4">
        <w:rPr>
          <w:rFonts w:cs="Times New Roman"/>
          <w:lang w:val="mt-MT"/>
        </w:rPr>
        <w:t xml:space="preserve">Fuq mozzjoni tal-Ministru </w:t>
      </w:r>
      <w:r w:rsidRPr="00CE6BA4">
        <w:rPr>
          <w:rFonts w:cs="Times New Roman"/>
          <w:bCs/>
          <w:lang w:val="mt-MT"/>
        </w:rPr>
        <w:t xml:space="preserve">għall-Ġustizzja, l-Ugwaljanza u l-Governanza l-Kumitat qabel li </w:t>
      </w:r>
      <w:r w:rsidR="00E80204" w:rsidRPr="00CE6BA4">
        <w:rPr>
          <w:rFonts w:cs="Times New Roman"/>
          <w:bCs/>
          <w:lang w:val="mt-MT"/>
        </w:rPr>
        <w:t>k</w:t>
      </w:r>
      <w:r w:rsidRPr="00CE6BA4">
        <w:rPr>
          <w:rFonts w:cs="Times New Roman"/>
          <w:bCs/>
          <w:lang w:val="mt-MT"/>
        </w:rPr>
        <w:t xml:space="preserve">lawsola 6 u l-Emenda </w:t>
      </w:r>
      <w:r w:rsidR="00B44AE6">
        <w:rPr>
          <w:rFonts w:cs="Times New Roman"/>
          <w:bCs/>
          <w:lang w:val="mt-MT"/>
        </w:rPr>
        <w:t>“</w:t>
      </w:r>
      <w:r w:rsidRPr="00CE6BA4">
        <w:rPr>
          <w:rFonts w:cs="Times New Roman"/>
          <w:bCs/>
          <w:lang w:val="mt-MT"/>
        </w:rPr>
        <w:t>Ċ</w:t>
      </w:r>
      <w:r w:rsidR="00B44AE6">
        <w:rPr>
          <w:rFonts w:cs="Times New Roman"/>
          <w:bCs/>
          <w:lang w:val="mt-MT"/>
        </w:rPr>
        <w:t>”</w:t>
      </w:r>
      <w:r w:rsidRPr="00CE6BA4">
        <w:rPr>
          <w:rFonts w:cs="Times New Roman"/>
          <w:bCs/>
          <w:lang w:val="mt-MT"/>
        </w:rPr>
        <w:t xml:space="preserve"> jiġu posposti.</w:t>
      </w:r>
    </w:p>
    <w:p w14:paraId="5B64B3CE" w14:textId="77777777" w:rsidR="004E5CD4" w:rsidRPr="00CE6BA4" w:rsidRDefault="004E5CD4" w:rsidP="00025CAB">
      <w:pPr>
        <w:jc w:val="both"/>
        <w:rPr>
          <w:rFonts w:cs="Times New Roman"/>
          <w:bCs/>
          <w:lang w:val="mt-MT"/>
        </w:rPr>
      </w:pPr>
    </w:p>
    <w:p w14:paraId="10375C60" w14:textId="689CDE0E" w:rsidR="004E5CD4" w:rsidRPr="00CE6BA4" w:rsidRDefault="004E5CD4" w:rsidP="00025CAB">
      <w:pPr>
        <w:jc w:val="both"/>
        <w:rPr>
          <w:rFonts w:cs="Times New Roman"/>
          <w:b/>
          <w:lang w:val="mt-MT"/>
        </w:rPr>
      </w:pPr>
    </w:p>
    <w:p w14:paraId="2AFD1F7E" w14:textId="493C2D03" w:rsidR="00175C36" w:rsidRPr="00CE6BA4" w:rsidRDefault="00175C36" w:rsidP="00025CAB">
      <w:pPr>
        <w:jc w:val="both"/>
        <w:rPr>
          <w:rFonts w:cs="Times New Roman"/>
          <w:b/>
          <w:lang w:val="mt-MT"/>
        </w:rPr>
      </w:pPr>
      <w:r w:rsidRPr="00CE6BA4">
        <w:rPr>
          <w:rFonts w:cs="Times New Roman"/>
          <w:b/>
          <w:lang w:val="mt-MT"/>
        </w:rPr>
        <w:t>KLAWSOLA 7</w:t>
      </w:r>
    </w:p>
    <w:p w14:paraId="4BADFE50" w14:textId="77777777" w:rsidR="00175C36" w:rsidRPr="00CE6BA4" w:rsidRDefault="00175C36" w:rsidP="00025CAB">
      <w:pPr>
        <w:jc w:val="both"/>
        <w:rPr>
          <w:rFonts w:cs="Times New Roman"/>
          <w:b/>
          <w:lang w:val="mt-MT"/>
        </w:rPr>
      </w:pPr>
    </w:p>
    <w:p w14:paraId="6D021F39" w14:textId="71F55AA4" w:rsidR="00175C36" w:rsidRPr="00CE6BA4" w:rsidRDefault="00175C36" w:rsidP="00025CAB">
      <w:pPr>
        <w:jc w:val="both"/>
        <w:rPr>
          <w:rFonts w:cs="Times New Roman"/>
          <w:bCs/>
          <w:lang w:val="mt-MT"/>
        </w:rPr>
      </w:pPr>
      <w:r w:rsidRPr="00CE6BA4">
        <w:rPr>
          <w:rFonts w:cs="Times New Roman"/>
          <w:lang w:val="mt-MT"/>
        </w:rPr>
        <w:t xml:space="preserve">Fuq mozzjoni tal-Ministru </w:t>
      </w:r>
      <w:r w:rsidRPr="00CE6BA4">
        <w:rPr>
          <w:rFonts w:cs="Times New Roman"/>
          <w:bCs/>
          <w:lang w:val="mt-MT"/>
        </w:rPr>
        <w:t xml:space="preserve">għall-Ġustizzja, l-Ugwaljanza u l-Governanza l-Kumitat qabel li </w:t>
      </w:r>
      <w:r w:rsidR="00E80204" w:rsidRPr="00CE6BA4">
        <w:rPr>
          <w:rFonts w:cs="Times New Roman"/>
          <w:bCs/>
          <w:lang w:val="mt-MT"/>
        </w:rPr>
        <w:t>k</w:t>
      </w:r>
      <w:r w:rsidRPr="00CE6BA4">
        <w:rPr>
          <w:rFonts w:cs="Times New Roman"/>
          <w:bCs/>
          <w:lang w:val="mt-MT"/>
        </w:rPr>
        <w:t>lawsola 7 tiġi posposta.</w:t>
      </w:r>
    </w:p>
    <w:p w14:paraId="0574B796" w14:textId="77777777" w:rsidR="00175C36" w:rsidRPr="00CE6BA4" w:rsidRDefault="00175C36" w:rsidP="00025CAB">
      <w:pPr>
        <w:jc w:val="both"/>
        <w:rPr>
          <w:rFonts w:cs="Times New Roman"/>
          <w:bCs/>
          <w:lang w:val="mt-MT"/>
        </w:rPr>
      </w:pPr>
    </w:p>
    <w:p w14:paraId="69B39BEE" w14:textId="77777777" w:rsidR="00175C36" w:rsidRPr="00CE6BA4" w:rsidRDefault="00175C36" w:rsidP="00025CAB">
      <w:pPr>
        <w:jc w:val="both"/>
        <w:rPr>
          <w:rFonts w:cs="Times New Roman"/>
          <w:bCs/>
          <w:lang w:val="mt-MT"/>
        </w:rPr>
      </w:pPr>
    </w:p>
    <w:p w14:paraId="760EA5D7" w14:textId="3B4D9CA7" w:rsidR="00175C36" w:rsidRPr="00CE6BA4" w:rsidRDefault="001E15C1" w:rsidP="00025CAB">
      <w:pPr>
        <w:jc w:val="both"/>
        <w:rPr>
          <w:rFonts w:cs="Times New Roman"/>
          <w:b/>
          <w:lang w:val="mt-MT"/>
        </w:rPr>
      </w:pPr>
      <w:r w:rsidRPr="00CE6BA4">
        <w:rPr>
          <w:rFonts w:cs="Times New Roman"/>
          <w:b/>
          <w:lang w:val="mt-MT"/>
        </w:rPr>
        <w:t>KLAWSOLA 6 (Posposta aktar kmieni fil-Kumitat)</w:t>
      </w:r>
    </w:p>
    <w:p w14:paraId="2B7F8025" w14:textId="5563DE3C" w:rsidR="001E15C1" w:rsidRPr="00CE6BA4" w:rsidRDefault="001E15C1" w:rsidP="00025CAB">
      <w:pPr>
        <w:jc w:val="both"/>
        <w:rPr>
          <w:rFonts w:cs="Times New Roman"/>
          <w:b/>
          <w:lang w:val="mt-MT"/>
        </w:rPr>
      </w:pPr>
    </w:p>
    <w:p w14:paraId="055C6989" w14:textId="4F7C529C" w:rsidR="001E15C1" w:rsidRPr="00CE6BA4" w:rsidRDefault="001E15C1" w:rsidP="00025CAB">
      <w:pPr>
        <w:jc w:val="both"/>
        <w:rPr>
          <w:rFonts w:cs="Times New Roman"/>
          <w:bCs/>
          <w:lang w:val="mt-MT"/>
        </w:rPr>
      </w:pPr>
      <w:r w:rsidRPr="00CE6BA4">
        <w:rPr>
          <w:rFonts w:cs="Times New Roman"/>
          <w:lang w:val="mt-MT"/>
        </w:rPr>
        <w:t xml:space="preserve">Fuq mozzjoni tal-Ministru </w:t>
      </w:r>
      <w:r w:rsidRPr="00CE6BA4">
        <w:rPr>
          <w:rFonts w:cs="Times New Roman"/>
          <w:bCs/>
          <w:lang w:val="mt-MT"/>
        </w:rPr>
        <w:t xml:space="preserve">għall-Ġustizzja, l-Ugwaljanza u l-Governanza l-Kumitat qabel li </w:t>
      </w:r>
      <w:r w:rsidR="00E80204" w:rsidRPr="00CE6BA4">
        <w:rPr>
          <w:rFonts w:cs="Times New Roman"/>
          <w:bCs/>
          <w:lang w:val="mt-MT"/>
        </w:rPr>
        <w:t>k</w:t>
      </w:r>
      <w:r w:rsidRPr="00CE6BA4">
        <w:rPr>
          <w:rFonts w:cs="Times New Roman"/>
          <w:bCs/>
          <w:lang w:val="mt-MT"/>
        </w:rPr>
        <w:t>lawsola 6 tiġi posposta mill-ġdid.</w:t>
      </w:r>
    </w:p>
    <w:p w14:paraId="50FD6973" w14:textId="24C33812" w:rsidR="00FC14A3" w:rsidRPr="00CE6BA4" w:rsidRDefault="00FC14A3" w:rsidP="00025CAB">
      <w:pPr>
        <w:jc w:val="both"/>
        <w:rPr>
          <w:rFonts w:cs="Times New Roman"/>
          <w:bCs/>
          <w:lang w:val="mt-MT"/>
        </w:rPr>
      </w:pPr>
    </w:p>
    <w:p w14:paraId="704AD577" w14:textId="01EC28A6" w:rsidR="00FC14A3" w:rsidRPr="00CE6BA4" w:rsidRDefault="00FC14A3" w:rsidP="00025CAB">
      <w:pPr>
        <w:jc w:val="both"/>
        <w:rPr>
          <w:rFonts w:cs="Times New Roman"/>
          <w:bCs/>
          <w:lang w:val="mt-MT"/>
        </w:rPr>
      </w:pPr>
    </w:p>
    <w:p w14:paraId="5FCFCE58" w14:textId="6C3E8211" w:rsidR="00FC14A3" w:rsidRPr="00CE6BA4" w:rsidRDefault="00FC14A3" w:rsidP="00025CAB">
      <w:pPr>
        <w:jc w:val="both"/>
        <w:rPr>
          <w:rFonts w:cs="Times New Roman"/>
          <w:lang w:val="mt-MT"/>
        </w:rPr>
      </w:pPr>
      <w:r w:rsidRPr="00CE6BA4">
        <w:rPr>
          <w:rFonts w:cs="Times New Roman"/>
          <w:b/>
          <w:lang w:val="mt-MT"/>
        </w:rPr>
        <w:t xml:space="preserve">KLAWSOLI 8 u 9 </w:t>
      </w:r>
      <w:r w:rsidRPr="00CE6BA4">
        <w:rPr>
          <w:rFonts w:cs="Times New Roman"/>
          <w:lang w:val="mt-MT"/>
        </w:rPr>
        <w:t>għaddew nem. con. u kienu ordnati jsiru parti mill-Abbozz ta’ Liġi.</w:t>
      </w:r>
    </w:p>
    <w:p w14:paraId="5BE029DE" w14:textId="77777777" w:rsidR="00FC14A3" w:rsidRPr="00CE6BA4" w:rsidRDefault="00FC14A3" w:rsidP="00025CAB">
      <w:pPr>
        <w:jc w:val="both"/>
        <w:rPr>
          <w:rFonts w:cs="Times New Roman"/>
          <w:bCs/>
          <w:lang w:val="mt-MT"/>
        </w:rPr>
      </w:pPr>
    </w:p>
    <w:p w14:paraId="45496471" w14:textId="77777777" w:rsidR="001E15C1" w:rsidRPr="00CE6BA4" w:rsidRDefault="001E15C1" w:rsidP="00025CAB">
      <w:pPr>
        <w:jc w:val="both"/>
        <w:rPr>
          <w:rFonts w:cs="Times New Roman"/>
          <w:bCs/>
          <w:lang w:val="mt-MT"/>
        </w:rPr>
      </w:pPr>
    </w:p>
    <w:p w14:paraId="352CB74D" w14:textId="3C072F97" w:rsidR="00FC14A3" w:rsidRPr="00CE6BA4" w:rsidRDefault="00FC14A3" w:rsidP="00025CAB">
      <w:pPr>
        <w:tabs>
          <w:tab w:val="left" w:pos="360"/>
          <w:tab w:val="left" w:pos="8497"/>
        </w:tabs>
        <w:jc w:val="both"/>
        <w:rPr>
          <w:rFonts w:eastAsia="Times New Roman" w:cs="Times New Roman"/>
          <w:b/>
          <w:lang w:val="mt-MT"/>
        </w:rPr>
      </w:pPr>
      <w:r w:rsidRPr="00CE6BA4">
        <w:rPr>
          <w:rFonts w:cs="Times New Roman"/>
          <w:b/>
          <w:lang w:val="mt-MT"/>
        </w:rPr>
        <w:t>KLAWSOLA 10</w:t>
      </w:r>
    </w:p>
    <w:p w14:paraId="0F80C3C4" w14:textId="77777777" w:rsidR="00FC14A3" w:rsidRPr="00CE6BA4" w:rsidRDefault="00FC14A3" w:rsidP="00025CAB">
      <w:pPr>
        <w:tabs>
          <w:tab w:val="left" w:pos="360"/>
          <w:tab w:val="left" w:pos="8497"/>
        </w:tabs>
        <w:jc w:val="both"/>
        <w:rPr>
          <w:rFonts w:cs="Times New Roman"/>
          <w:b/>
          <w:lang w:val="mt-MT"/>
        </w:rPr>
      </w:pPr>
    </w:p>
    <w:p w14:paraId="59E2F1EB" w14:textId="387B30AF" w:rsidR="00FC14A3" w:rsidRPr="00CE6BA4" w:rsidRDefault="00FC14A3" w:rsidP="00025CAB">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 xml:space="preserve">għall-Ġustizzja, l-Ugwaljanza u l-Governanza </w:t>
      </w:r>
      <w:r w:rsidRPr="00CE6BA4">
        <w:rPr>
          <w:sz w:val="24"/>
          <w:szCs w:val="24"/>
          <w:lang w:val="mt-MT"/>
        </w:rPr>
        <w:t xml:space="preserve">ressaq din l-Emenda </w:t>
      </w:r>
      <w:r w:rsidR="00B44AE6">
        <w:rPr>
          <w:sz w:val="24"/>
          <w:szCs w:val="24"/>
          <w:lang w:val="mt-MT"/>
        </w:rPr>
        <w:t>“</w:t>
      </w:r>
      <w:r w:rsidRPr="00CE6BA4">
        <w:rPr>
          <w:sz w:val="24"/>
          <w:szCs w:val="24"/>
          <w:lang w:val="mt-MT"/>
        </w:rPr>
        <w:t>D</w:t>
      </w:r>
      <w:r w:rsidR="00B44AE6">
        <w:rPr>
          <w:sz w:val="24"/>
          <w:szCs w:val="24"/>
          <w:lang w:val="mt-MT"/>
        </w:rPr>
        <w:t>”</w:t>
      </w:r>
      <w:r w:rsidRPr="00CE6BA4">
        <w:rPr>
          <w:sz w:val="24"/>
          <w:szCs w:val="24"/>
          <w:lang w:val="mt-MT"/>
        </w:rPr>
        <w:t>:</w:t>
      </w:r>
    </w:p>
    <w:p w14:paraId="7267BBA7" w14:textId="5849CE74" w:rsidR="00FC14A3" w:rsidRPr="00CE6BA4" w:rsidRDefault="00FC14A3" w:rsidP="00025CAB">
      <w:pPr>
        <w:pStyle w:val="ListParagraph"/>
        <w:autoSpaceDE w:val="0"/>
        <w:autoSpaceDN w:val="0"/>
        <w:adjustRightInd w:val="0"/>
        <w:ind w:left="0"/>
        <w:jc w:val="both"/>
        <w:rPr>
          <w:sz w:val="24"/>
          <w:szCs w:val="24"/>
          <w:lang w:val="mt-MT"/>
        </w:rPr>
      </w:pPr>
    </w:p>
    <w:p w14:paraId="22822025" w14:textId="7517E369" w:rsidR="00AE0E50" w:rsidRPr="00CE6BA4" w:rsidRDefault="00AE0E50" w:rsidP="00025CAB">
      <w:pPr>
        <w:pStyle w:val="ListParagraph"/>
        <w:autoSpaceDE w:val="0"/>
        <w:autoSpaceDN w:val="0"/>
        <w:adjustRightInd w:val="0"/>
        <w:ind w:left="0"/>
        <w:jc w:val="both"/>
        <w:rPr>
          <w:sz w:val="24"/>
          <w:szCs w:val="24"/>
          <w:lang w:val="mt-MT"/>
        </w:rPr>
      </w:pPr>
    </w:p>
    <w:p w14:paraId="307C2749" w14:textId="77777777" w:rsidR="00AE0E50" w:rsidRPr="00CE6BA4" w:rsidRDefault="00AE0E50" w:rsidP="00025CAB">
      <w:pPr>
        <w:pStyle w:val="ListParagraph"/>
        <w:autoSpaceDE w:val="0"/>
        <w:autoSpaceDN w:val="0"/>
        <w:adjustRightInd w:val="0"/>
        <w:ind w:left="0"/>
        <w:jc w:val="both"/>
        <w:rPr>
          <w:sz w:val="24"/>
          <w:szCs w:val="24"/>
          <w:lang w:val="mt-MT"/>
        </w:rPr>
      </w:pPr>
    </w:p>
    <w:p w14:paraId="1096FC78" w14:textId="75D67163" w:rsidR="00FC14A3" w:rsidRPr="00CE6BA4" w:rsidRDefault="00FC14A3" w:rsidP="00025CAB">
      <w:pPr>
        <w:jc w:val="both"/>
        <w:rPr>
          <w:rFonts w:cs="Times New Roman"/>
          <w:b/>
          <w:iCs/>
          <w:u w:val="single"/>
          <w:lang w:val="mt-MT"/>
        </w:rPr>
      </w:pPr>
      <w:r w:rsidRPr="00CE6BA4">
        <w:rPr>
          <w:rFonts w:cs="Times New Roman"/>
          <w:b/>
          <w:iCs/>
          <w:u w:val="single"/>
          <w:lang w:val="mt-MT"/>
        </w:rPr>
        <w:t>Klawsola 10</w:t>
      </w:r>
    </w:p>
    <w:p w14:paraId="16172FF7" w14:textId="77777777" w:rsidR="00CD1226" w:rsidRPr="00CE6BA4" w:rsidRDefault="00CD1226" w:rsidP="00025CAB">
      <w:pPr>
        <w:jc w:val="both"/>
        <w:rPr>
          <w:rFonts w:cs="Times New Roman"/>
          <w:lang w:val="mt-MT"/>
        </w:rPr>
      </w:pPr>
    </w:p>
    <w:p w14:paraId="1297D24D" w14:textId="77777777" w:rsidR="00CD1226" w:rsidRPr="00CE6BA4" w:rsidRDefault="00CD1226" w:rsidP="00025CAB">
      <w:pPr>
        <w:jc w:val="both"/>
        <w:rPr>
          <w:rFonts w:cs="Times New Roman"/>
          <w:lang w:val="mt-MT"/>
        </w:rPr>
      </w:pPr>
      <w:r w:rsidRPr="00CE6BA4">
        <w:rPr>
          <w:rFonts w:cs="Times New Roman"/>
          <w:lang w:val="mt-MT"/>
        </w:rPr>
        <w:t>Klawsola 10 għandha tiġi emendata kif ġej:</w:t>
      </w:r>
    </w:p>
    <w:p w14:paraId="656B96F5" w14:textId="77777777" w:rsidR="00CD1226" w:rsidRPr="00CE6BA4" w:rsidRDefault="00CD1226" w:rsidP="00025CAB">
      <w:pPr>
        <w:jc w:val="both"/>
        <w:rPr>
          <w:rFonts w:cs="Times New Roman"/>
          <w:b/>
          <w:bCs/>
          <w:lang w:val="mt-MT"/>
        </w:rPr>
      </w:pPr>
    </w:p>
    <w:p w14:paraId="6B8B1DAD" w14:textId="77777777" w:rsidR="00CD1226" w:rsidRPr="00CE6BA4" w:rsidRDefault="00CD1226" w:rsidP="00025CAB">
      <w:pPr>
        <w:jc w:val="both"/>
        <w:rPr>
          <w:rFonts w:cs="Times New Roman"/>
          <w:lang w:val="mt-MT"/>
        </w:rPr>
      </w:pPr>
      <w:r w:rsidRPr="00CE6BA4">
        <w:rPr>
          <w:rFonts w:cs="Times New Roman"/>
          <w:lang w:val="mt-MT"/>
        </w:rPr>
        <w:t>(a) l-artikolu 88A tal-Kodiċi, kif miżjud bi klawsola 10, għandu jiġi emendat kif ġej:</w:t>
      </w:r>
    </w:p>
    <w:p w14:paraId="17E15609" w14:textId="77777777" w:rsidR="00CD1226" w:rsidRPr="00CE6BA4" w:rsidRDefault="00CD1226" w:rsidP="00025CAB">
      <w:pPr>
        <w:jc w:val="both"/>
        <w:rPr>
          <w:rFonts w:cs="Times New Roman"/>
          <w:lang w:val="mt-MT"/>
        </w:rPr>
      </w:pPr>
    </w:p>
    <w:p w14:paraId="059692D3" w14:textId="7797DC0A" w:rsidR="00CD1226" w:rsidRPr="00CE6BA4" w:rsidRDefault="00CD1226" w:rsidP="00025CAB">
      <w:pPr>
        <w:jc w:val="both"/>
        <w:rPr>
          <w:rFonts w:cs="Times New Roman"/>
          <w:lang w:val="mt-MT"/>
        </w:rPr>
      </w:pPr>
      <w:r w:rsidRPr="00CE6BA4">
        <w:rPr>
          <w:rFonts w:cs="Times New Roman"/>
          <w:lang w:val="mt-MT"/>
        </w:rPr>
        <w:t>(i) is-subartikolu (1) tiegħu għandu jiġi mħassar u s-subartikoli (2), (3) u (4) tiegħu għandhom jiġu rinumerati bħala subartikoli (1), (2) u (3); u</w:t>
      </w:r>
    </w:p>
    <w:p w14:paraId="4B0ED7B7" w14:textId="77777777" w:rsidR="00CD1226" w:rsidRPr="00CE6BA4" w:rsidRDefault="00CD1226" w:rsidP="00025CAB">
      <w:pPr>
        <w:jc w:val="both"/>
        <w:rPr>
          <w:rFonts w:cs="Times New Roman"/>
          <w:lang w:val="mt-MT"/>
        </w:rPr>
      </w:pPr>
    </w:p>
    <w:p w14:paraId="073AE81B" w14:textId="0FDCC4F3" w:rsidR="00CD1226" w:rsidRPr="00CE6BA4" w:rsidRDefault="00CD1226" w:rsidP="00025CAB">
      <w:pPr>
        <w:jc w:val="both"/>
        <w:rPr>
          <w:rFonts w:cs="Times New Roman"/>
          <w:lang w:val="mt-MT"/>
        </w:rPr>
      </w:pPr>
      <w:r w:rsidRPr="00CE6BA4">
        <w:rPr>
          <w:rFonts w:cs="Times New Roman"/>
          <w:lang w:val="mt-MT"/>
        </w:rPr>
        <w:t xml:space="preserve">(ii) fit-test Ingliż tas-subartikolu (3) tiegħu, kif rinumerat, il-kliem </w:t>
      </w:r>
      <w:r w:rsidR="00B44AE6">
        <w:rPr>
          <w:rFonts w:cs="Times New Roman"/>
          <w:lang w:val="mt-MT"/>
        </w:rPr>
        <w:t>“</w:t>
      </w:r>
      <w:r w:rsidRPr="00CE6BA4">
        <w:rPr>
          <w:rFonts w:cs="Times New Roman"/>
          <w:lang w:val="mt-MT"/>
        </w:rPr>
        <w:t>twelve thousand</w:t>
      </w:r>
      <w:r w:rsidR="00B44AE6">
        <w:rPr>
          <w:rFonts w:cs="Times New Roman"/>
          <w:lang w:val="mt-MT"/>
        </w:rPr>
        <w:t>”</w:t>
      </w:r>
      <w:r w:rsidRPr="00CE6BA4">
        <w:rPr>
          <w:rFonts w:cs="Times New Roman"/>
          <w:lang w:val="mt-MT"/>
        </w:rPr>
        <w:t xml:space="preserve"> għandu jiġi sostitwit bil-kliem </w:t>
      </w:r>
      <w:r w:rsidR="00B44AE6">
        <w:rPr>
          <w:rFonts w:cs="Times New Roman"/>
          <w:lang w:val="mt-MT"/>
        </w:rPr>
        <w:t>“</w:t>
      </w:r>
      <w:r w:rsidRPr="00CE6BA4">
        <w:rPr>
          <w:rFonts w:cs="Times New Roman"/>
          <w:lang w:val="mt-MT"/>
        </w:rPr>
        <w:t>twelve thousand euro</w:t>
      </w:r>
      <w:r w:rsidR="00B44AE6">
        <w:rPr>
          <w:rFonts w:cs="Times New Roman"/>
          <w:lang w:val="mt-MT"/>
        </w:rPr>
        <w:t>”</w:t>
      </w:r>
      <w:r w:rsidRPr="00CE6BA4">
        <w:rPr>
          <w:rFonts w:cs="Times New Roman"/>
          <w:lang w:val="mt-MT"/>
        </w:rPr>
        <w:t>;</w:t>
      </w:r>
    </w:p>
    <w:p w14:paraId="4B65BA19" w14:textId="77777777" w:rsidR="00AE0E50" w:rsidRPr="00CE6BA4" w:rsidRDefault="00AE0E50" w:rsidP="00025CAB">
      <w:pPr>
        <w:jc w:val="both"/>
        <w:rPr>
          <w:rFonts w:cs="Times New Roman"/>
          <w:lang w:val="mt-MT"/>
        </w:rPr>
      </w:pPr>
    </w:p>
    <w:p w14:paraId="30BE79CB" w14:textId="25FBE3FA" w:rsidR="00CD1226" w:rsidRPr="00CE6BA4" w:rsidRDefault="00CD1226" w:rsidP="00025CAB">
      <w:pPr>
        <w:jc w:val="both"/>
        <w:rPr>
          <w:rFonts w:cs="Times New Roman"/>
          <w:lang w:val="mt-MT"/>
        </w:rPr>
      </w:pPr>
      <w:r w:rsidRPr="00CE6BA4">
        <w:rPr>
          <w:rFonts w:cs="Times New Roman"/>
          <w:lang w:val="mt-MT"/>
        </w:rPr>
        <w:t>(b) l-artikolu 88B tal-Kodiċi, kif miżjud bi klawsola 10, għandu jiġi emendat kif ġej:</w:t>
      </w:r>
    </w:p>
    <w:p w14:paraId="3EABA208" w14:textId="77777777" w:rsidR="00CD1226" w:rsidRPr="00CE6BA4" w:rsidRDefault="00CD1226" w:rsidP="00025CAB">
      <w:pPr>
        <w:jc w:val="both"/>
        <w:rPr>
          <w:rFonts w:cs="Times New Roman"/>
          <w:lang w:val="mt-MT"/>
        </w:rPr>
      </w:pPr>
    </w:p>
    <w:p w14:paraId="11436672" w14:textId="367A4BB4" w:rsidR="00CD1226" w:rsidRPr="00CE6BA4" w:rsidRDefault="00CD1226" w:rsidP="00025CAB">
      <w:pPr>
        <w:jc w:val="both"/>
        <w:rPr>
          <w:rFonts w:cs="Times New Roman"/>
          <w:lang w:val="mt-MT"/>
        </w:rPr>
      </w:pPr>
      <w:r w:rsidRPr="00CE6BA4">
        <w:rPr>
          <w:rFonts w:cs="Times New Roman"/>
          <w:lang w:val="mt-MT"/>
        </w:rPr>
        <w:t xml:space="preserve">(i) fil-paragrafu (ċ) tas-subartikolu (1) tiegħu, il-kliem </w:t>
      </w:r>
      <w:r w:rsidR="00B44AE6">
        <w:rPr>
          <w:rFonts w:cs="Times New Roman"/>
          <w:lang w:val="mt-MT"/>
        </w:rPr>
        <w:t>“</w:t>
      </w:r>
      <w:r w:rsidRPr="00CE6BA4">
        <w:rPr>
          <w:rFonts w:cs="Times New Roman"/>
          <w:lang w:val="mt-MT"/>
        </w:rPr>
        <w:t>lill-pubbliku</w:t>
      </w:r>
      <w:r w:rsidR="00B44AE6">
        <w:rPr>
          <w:rFonts w:cs="Times New Roman"/>
          <w:lang w:val="mt-MT"/>
        </w:rPr>
        <w:t>”</w:t>
      </w:r>
      <w:r w:rsidRPr="00CE6BA4">
        <w:rPr>
          <w:rFonts w:cs="Times New Roman"/>
          <w:lang w:val="mt-MT"/>
        </w:rPr>
        <w:t xml:space="preserve"> għandu jiġi sostitwit bil-kliem </w:t>
      </w:r>
      <w:r w:rsidR="00B44AE6">
        <w:rPr>
          <w:rFonts w:cs="Times New Roman"/>
          <w:lang w:val="mt-MT"/>
        </w:rPr>
        <w:t>“</w:t>
      </w:r>
      <w:r w:rsidRPr="00CE6BA4">
        <w:rPr>
          <w:rFonts w:cs="Times New Roman"/>
          <w:lang w:val="mt-MT"/>
        </w:rPr>
        <w:t>bil-pubbliku</w:t>
      </w:r>
      <w:r w:rsidR="00B44AE6">
        <w:rPr>
          <w:rFonts w:cs="Times New Roman"/>
          <w:lang w:val="mt-MT"/>
        </w:rPr>
        <w:t>”</w:t>
      </w:r>
      <w:r w:rsidRPr="00CE6BA4">
        <w:rPr>
          <w:rFonts w:cs="Times New Roman"/>
          <w:lang w:val="mt-MT"/>
        </w:rPr>
        <w:t>; u</w:t>
      </w:r>
    </w:p>
    <w:p w14:paraId="4E0C0332" w14:textId="77777777" w:rsidR="00CD1226" w:rsidRPr="00CE6BA4" w:rsidRDefault="00CD1226" w:rsidP="00025CAB">
      <w:pPr>
        <w:jc w:val="both"/>
        <w:rPr>
          <w:rFonts w:cs="Times New Roman"/>
          <w:lang w:val="mt-MT"/>
        </w:rPr>
      </w:pPr>
    </w:p>
    <w:p w14:paraId="4A20838D" w14:textId="66EDAE5D" w:rsidR="00CD1226" w:rsidRPr="00CE6BA4" w:rsidRDefault="00CD1226" w:rsidP="00025CAB">
      <w:pPr>
        <w:jc w:val="both"/>
        <w:rPr>
          <w:rFonts w:cs="Times New Roman"/>
          <w:lang w:val="mt-MT"/>
        </w:rPr>
      </w:pPr>
      <w:r w:rsidRPr="00CE6BA4">
        <w:rPr>
          <w:rFonts w:cs="Times New Roman"/>
          <w:lang w:val="mt-MT"/>
        </w:rPr>
        <w:t xml:space="preserve">(ii) fil-paragrafu (ċ) tas-subartikolu (1) tiegħu, il-kliem </w:t>
      </w:r>
      <w:r w:rsidR="00B44AE6">
        <w:rPr>
          <w:rFonts w:cs="Times New Roman"/>
          <w:lang w:val="mt-MT"/>
        </w:rPr>
        <w:t>“</w:t>
      </w:r>
      <w:r w:rsidRPr="00CE6BA4">
        <w:rPr>
          <w:rFonts w:cs="Times New Roman"/>
          <w:lang w:val="mt-MT"/>
        </w:rPr>
        <w:t>lill-persuni</w:t>
      </w:r>
      <w:r w:rsidR="00B44AE6">
        <w:rPr>
          <w:rFonts w:cs="Times New Roman"/>
          <w:lang w:val="mt-MT"/>
        </w:rPr>
        <w:t>”</w:t>
      </w:r>
      <w:r w:rsidRPr="00CE6BA4">
        <w:rPr>
          <w:rFonts w:cs="Times New Roman"/>
          <w:lang w:val="mt-MT"/>
        </w:rPr>
        <w:t xml:space="preserve"> għandu jiġi sostitwit bil-kliem </w:t>
      </w:r>
      <w:r w:rsidR="00B44AE6">
        <w:rPr>
          <w:rFonts w:cs="Times New Roman"/>
          <w:lang w:val="mt-MT"/>
        </w:rPr>
        <w:t>“</w:t>
      </w:r>
      <w:r w:rsidRPr="00CE6BA4">
        <w:rPr>
          <w:rFonts w:cs="Times New Roman"/>
          <w:lang w:val="mt-MT"/>
        </w:rPr>
        <w:t>bil-persuni</w:t>
      </w:r>
      <w:r w:rsidR="00B44AE6">
        <w:rPr>
          <w:rFonts w:cs="Times New Roman"/>
          <w:lang w:val="mt-MT"/>
        </w:rPr>
        <w:t>”</w:t>
      </w:r>
      <w:r w:rsidRPr="00CE6BA4">
        <w:rPr>
          <w:rFonts w:cs="Times New Roman"/>
          <w:lang w:val="mt-MT"/>
        </w:rPr>
        <w:t>.</w:t>
      </w:r>
    </w:p>
    <w:p w14:paraId="5C63A58B" w14:textId="77777777" w:rsidR="00CD1226" w:rsidRPr="00CE6BA4" w:rsidRDefault="00CD1226" w:rsidP="00025CAB">
      <w:pPr>
        <w:jc w:val="both"/>
        <w:rPr>
          <w:rFonts w:cs="Times New Roman"/>
          <w:lang w:val="mt-MT"/>
        </w:rPr>
      </w:pPr>
    </w:p>
    <w:p w14:paraId="75D29FDB" w14:textId="4506A0A9" w:rsidR="00CD1226" w:rsidRPr="00CE6BA4" w:rsidRDefault="00CD1226" w:rsidP="00025CAB">
      <w:pPr>
        <w:jc w:val="both"/>
        <w:rPr>
          <w:rFonts w:cs="Times New Roman"/>
          <w:b/>
          <w:bCs/>
          <w:u w:val="single"/>
          <w:lang w:val="mt-MT"/>
        </w:rPr>
      </w:pPr>
      <w:r w:rsidRPr="00CE6BA4">
        <w:rPr>
          <w:rFonts w:cs="Times New Roman"/>
          <w:b/>
          <w:bCs/>
          <w:u w:val="single"/>
          <w:lang w:val="mt-MT"/>
        </w:rPr>
        <w:t>Clause 10</w:t>
      </w:r>
    </w:p>
    <w:p w14:paraId="2C4B9703" w14:textId="77777777" w:rsidR="00CD1226" w:rsidRPr="00CE6BA4" w:rsidRDefault="00CD1226" w:rsidP="00025CAB">
      <w:pPr>
        <w:jc w:val="both"/>
        <w:rPr>
          <w:rFonts w:cs="Times New Roman"/>
          <w:lang w:val="mt-MT"/>
        </w:rPr>
      </w:pPr>
    </w:p>
    <w:p w14:paraId="6AED0AB4" w14:textId="77777777" w:rsidR="00CD1226" w:rsidRPr="00CE6BA4" w:rsidRDefault="00CD1226" w:rsidP="00025CAB">
      <w:pPr>
        <w:jc w:val="both"/>
        <w:rPr>
          <w:rFonts w:cs="Times New Roman"/>
          <w:lang w:val="mt-MT"/>
        </w:rPr>
      </w:pPr>
      <w:r w:rsidRPr="00CE6BA4">
        <w:rPr>
          <w:rFonts w:cs="Times New Roman"/>
          <w:lang w:val="mt-MT"/>
        </w:rPr>
        <w:t>Clause 10 shall be amended as follows:</w:t>
      </w:r>
    </w:p>
    <w:p w14:paraId="22C09992" w14:textId="77777777" w:rsidR="00CD1226" w:rsidRPr="00CE6BA4" w:rsidRDefault="00CD1226" w:rsidP="00025CAB">
      <w:pPr>
        <w:jc w:val="both"/>
        <w:rPr>
          <w:rFonts w:cs="Times New Roman"/>
          <w:lang w:val="mt-MT"/>
        </w:rPr>
      </w:pPr>
    </w:p>
    <w:p w14:paraId="51D04B62" w14:textId="77777777" w:rsidR="00CD1226" w:rsidRPr="00CE6BA4" w:rsidRDefault="00CD1226" w:rsidP="00025CAB">
      <w:pPr>
        <w:jc w:val="both"/>
        <w:rPr>
          <w:rFonts w:cs="Times New Roman"/>
          <w:lang w:val="mt-MT"/>
        </w:rPr>
      </w:pPr>
      <w:r w:rsidRPr="00CE6BA4">
        <w:rPr>
          <w:rFonts w:cs="Times New Roman"/>
          <w:lang w:val="mt-MT"/>
        </w:rPr>
        <w:t>(a) article 88A of the Code, as added by clause 10, shall be amended as follows:</w:t>
      </w:r>
    </w:p>
    <w:p w14:paraId="5B98EED7" w14:textId="77777777" w:rsidR="00CD1226" w:rsidRPr="00CE6BA4" w:rsidRDefault="00CD1226" w:rsidP="00025CAB">
      <w:pPr>
        <w:jc w:val="both"/>
        <w:rPr>
          <w:rFonts w:cs="Times New Roman"/>
          <w:lang w:val="mt-MT"/>
        </w:rPr>
      </w:pPr>
    </w:p>
    <w:p w14:paraId="02BA9019" w14:textId="3DE37F57" w:rsidR="00CD1226" w:rsidRPr="00CE6BA4" w:rsidRDefault="00CD1226" w:rsidP="00025CAB">
      <w:pPr>
        <w:jc w:val="both"/>
        <w:rPr>
          <w:rFonts w:cs="Times New Roman"/>
          <w:lang w:val="mt-MT"/>
        </w:rPr>
      </w:pPr>
      <w:r w:rsidRPr="00CE6BA4">
        <w:rPr>
          <w:rFonts w:cs="Times New Roman"/>
          <w:lang w:val="mt-MT"/>
        </w:rPr>
        <w:t>(i) sub-article (1) thereof shall be deleted and sub-articles (2), (3) and (4) thereof shall be renumbered as sub-articles (1), (2) and (3); and</w:t>
      </w:r>
    </w:p>
    <w:p w14:paraId="13267AD3" w14:textId="77777777" w:rsidR="00CD1226" w:rsidRPr="00CE6BA4" w:rsidRDefault="00CD1226" w:rsidP="00025CAB">
      <w:pPr>
        <w:jc w:val="both"/>
        <w:rPr>
          <w:rFonts w:cs="Times New Roman"/>
          <w:lang w:val="mt-MT"/>
        </w:rPr>
      </w:pPr>
    </w:p>
    <w:p w14:paraId="32769241" w14:textId="0547AA76" w:rsidR="00CD1226" w:rsidRPr="00CE6BA4" w:rsidRDefault="00CD1226" w:rsidP="00025CAB">
      <w:pPr>
        <w:jc w:val="both"/>
        <w:rPr>
          <w:rFonts w:cs="Times New Roman"/>
          <w:lang w:val="mt-MT"/>
        </w:rPr>
      </w:pPr>
      <w:r w:rsidRPr="00CE6BA4">
        <w:rPr>
          <w:rFonts w:cs="Times New Roman"/>
          <w:lang w:val="mt-MT"/>
        </w:rPr>
        <w:t xml:space="preserve">(ii) in sub-article (3) thereof, as renumbered, the words </w:t>
      </w:r>
      <w:r w:rsidR="00B44AE6">
        <w:rPr>
          <w:rFonts w:cs="Times New Roman"/>
          <w:lang w:val="mt-MT"/>
        </w:rPr>
        <w:t>“</w:t>
      </w:r>
      <w:r w:rsidRPr="00CE6BA4">
        <w:rPr>
          <w:rFonts w:cs="Times New Roman"/>
          <w:lang w:val="mt-MT"/>
        </w:rPr>
        <w:t>twelve thousand</w:t>
      </w:r>
      <w:r w:rsidR="00B44AE6">
        <w:rPr>
          <w:rFonts w:cs="Times New Roman"/>
          <w:lang w:val="mt-MT"/>
        </w:rPr>
        <w:t>”</w:t>
      </w:r>
      <w:r w:rsidRPr="00CE6BA4">
        <w:rPr>
          <w:rFonts w:cs="Times New Roman"/>
          <w:lang w:val="mt-MT"/>
        </w:rPr>
        <w:t xml:space="preserve"> shall be substituted by the words </w:t>
      </w:r>
      <w:r w:rsidR="00B44AE6">
        <w:rPr>
          <w:rFonts w:cs="Times New Roman"/>
          <w:lang w:val="mt-MT"/>
        </w:rPr>
        <w:t>“</w:t>
      </w:r>
      <w:r w:rsidRPr="00CE6BA4">
        <w:rPr>
          <w:rFonts w:cs="Times New Roman"/>
          <w:lang w:val="mt-MT"/>
        </w:rPr>
        <w:t>twelve thousand euro</w:t>
      </w:r>
      <w:r w:rsidR="00B44AE6">
        <w:rPr>
          <w:rFonts w:cs="Times New Roman"/>
          <w:lang w:val="mt-MT"/>
        </w:rPr>
        <w:t>”</w:t>
      </w:r>
      <w:r w:rsidRPr="00CE6BA4">
        <w:rPr>
          <w:rFonts w:cs="Times New Roman"/>
          <w:lang w:val="mt-MT"/>
        </w:rPr>
        <w:t xml:space="preserve">; </w:t>
      </w:r>
    </w:p>
    <w:p w14:paraId="09D58CED" w14:textId="77777777" w:rsidR="00CD1226" w:rsidRPr="00CE6BA4" w:rsidRDefault="00CD1226" w:rsidP="00025CAB">
      <w:pPr>
        <w:jc w:val="both"/>
        <w:rPr>
          <w:rFonts w:cs="Times New Roman"/>
          <w:lang w:val="mt-MT"/>
        </w:rPr>
      </w:pPr>
    </w:p>
    <w:p w14:paraId="608C143F" w14:textId="77777777" w:rsidR="00CD1226" w:rsidRPr="00CE6BA4" w:rsidRDefault="00CD1226" w:rsidP="00025CAB">
      <w:pPr>
        <w:jc w:val="both"/>
        <w:rPr>
          <w:rFonts w:cs="Times New Roman"/>
          <w:lang w:val="mt-MT"/>
        </w:rPr>
      </w:pPr>
      <w:r w:rsidRPr="00CE6BA4">
        <w:rPr>
          <w:rFonts w:cs="Times New Roman"/>
          <w:lang w:val="mt-MT"/>
        </w:rPr>
        <w:t>(b) article 88B of the Code, as added by clause 10, shall be amended as follows:</w:t>
      </w:r>
    </w:p>
    <w:p w14:paraId="09316E8A" w14:textId="77777777" w:rsidR="00CD1226" w:rsidRPr="00CE6BA4" w:rsidRDefault="00CD1226" w:rsidP="00025CAB">
      <w:pPr>
        <w:jc w:val="both"/>
        <w:rPr>
          <w:rFonts w:cs="Times New Roman"/>
          <w:lang w:val="mt-MT"/>
        </w:rPr>
      </w:pPr>
    </w:p>
    <w:p w14:paraId="686A2B4E" w14:textId="0FED9598" w:rsidR="00CD1226" w:rsidRPr="00CE6BA4" w:rsidRDefault="00CD1226" w:rsidP="00025CAB">
      <w:pPr>
        <w:jc w:val="both"/>
        <w:rPr>
          <w:rFonts w:cs="Times New Roman"/>
          <w:lang w:val="mt-MT"/>
        </w:rPr>
      </w:pPr>
      <w:r w:rsidRPr="00CE6BA4">
        <w:rPr>
          <w:rFonts w:cs="Times New Roman"/>
          <w:lang w:val="mt-MT"/>
        </w:rPr>
        <w:t xml:space="preserve">(i) in the Maltese text of paragraph (c) of sub-article (1) thereof, the words </w:t>
      </w:r>
      <w:r w:rsidR="00B44AE6">
        <w:rPr>
          <w:rFonts w:cs="Times New Roman"/>
          <w:lang w:val="mt-MT"/>
        </w:rPr>
        <w:t>“</w:t>
      </w:r>
      <w:r w:rsidRPr="00CE6BA4">
        <w:rPr>
          <w:rFonts w:cs="Times New Roman"/>
          <w:lang w:val="mt-MT"/>
        </w:rPr>
        <w:t>lill-pubbliku</w:t>
      </w:r>
      <w:r w:rsidR="00B44AE6">
        <w:rPr>
          <w:rFonts w:cs="Times New Roman"/>
          <w:lang w:val="mt-MT"/>
        </w:rPr>
        <w:t>”</w:t>
      </w:r>
      <w:r w:rsidRPr="00CE6BA4">
        <w:rPr>
          <w:rFonts w:cs="Times New Roman"/>
          <w:lang w:val="mt-MT"/>
        </w:rPr>
        <w:t xml:space="preserve"> shall be substituted by the words </w:t>
      </w:r>
      <w:r w:rsidR="00B44AE6">
        <w:rPr>
          <w:rFonts w:cs="Times New Roman"/>
          <w:lang w:val="mt-MT"/>
        </w:rPr>
        <w:t>“</w:t>
      </w:r>
      <w:r w:rsidRPr="00CE6BA4">
        <w:rPr>
          <w:rFonts w:cs="Times New Roman"/>
          <w:lang w:val="mt-MT"/>
        </w:rPr>
        <w:t>bil-pubbliku</w:t>
      </w:r>
      <w:r w:rsidR="00B44AE6">
        <w:rPr>
          <w:rFonts w:cs="Times New Roman"/>
          <w:lang w:val="mt-MT"/>
        </w:rPr>
        <w:t>”</w:t>
      </w:r>
      <w:r w:rsidRPr="00CE6BA4">
        <w:rPr>
          <w:rFonts w:cs="Times New Roman"/>
          <w:lang w:val="mt-MT"/>
        </w:rPr>
        <w:t>; and</w:t>
      </w:r>
    </w:p>
    <w:p w14:paraId="31B2D8BA" w14:textId="77777777" w:rsidR="00CD1226" w:rsidRPr="00CE6BA4" w:rsidRDefault="00CD1226" w:rsidP="00025CAB">
      <w:pPr>
        <w:jc w:val="both"/>
        <w:rPr>
          <w:rFonts w:cs="Times New Roman"/>
          <w:lang w:val="mt-MT"/>
        </w:rPr>
      </w:pPr>
    </w:p>
    <w:p w14:paraId="0E1DC0C6" w14:textId="42EDBF29" w:rsidR="00CD1226" w:rsidRPr="00CE6BA4" w:rsidRDefault="00CD1226" w:rsidP="00025CAB">
      <w:pPr>
        <w:jc w:val="both"/>
        <w:rPr>
          <w:rFonts w:cs="Times New Roman"/>
          <w:lang w:val="mt-MT"/>
        </w:rPr>
      </w:pPr>
      <w:r w:rsidRPr="00CE6BA4">
        <w:rPr>
          <w:rFonts w:cs="Times New Roman"/>
          <w:lang w:val="mt-MT"/>
        </w:rPr>
        <w:t xml:space="preserve">(ii) in the Maltese text of paragraph (c) of sub-article (1) thereof, the words </w:t>
      </w:r>
      <w:r w:rsidR="00B44AE6">
        <w:rPr>
          <w:rFonts w:cs="Times New Roman"/>
          <w:lang w:val="mt-MT"/>
        </w:rPr>
        <w:t>“</w:t>
      </w:r>
      <w:r w:rsidRPr="00CE6BA4">
        <w:rPr>
          <w:rFonts w:cs="Times New Roman"/>
          <w:lang w:val="mt-MT"/>
        </w:rPr>
        <w:t>lill-persuni</w:t>
      </w:r>
      <w:r w:rsidR="00B44AE6">
        <w:rPr>
          <w:rFonts w:cs="Times New Roman"/>
          <w:lang w:val="mt-MT"/>
        </w:rPr>
        <w:t>”</w:t>
      </w:r>
      <w:r w:rsidRPr="00CE6BA4">
        <w:rPr>
          <w:rFonts w:cs="Times New Roman"/>
          <w:lang w:val="mt-MT"/>
        </w:rPr>
        <w:t xml:space="preserve"> shall be substituted by the words </w:t>
      </w:r>
      <w:r w:rsidR="00B44AE6">
        <w:rPr>
          <w:rFonts w:cs="Times New Roman"/>
          <w:lang w:val="mt-MT"/>
        </w:rPr>
        <w:t>“</w:t>
      </w:r>
      <w:r w:rsidRPr="00CE6BA4">
        <w:rPr>
          <w:rFonts w:cs="Times New Roman"/>
          <w:lang w:val="mt-MT"/>
        </w:rPr>
        <w:t>bil-persuni</w:t>
      </w:r>
      <w:r w:rsidR="00B44AE6">
        <w:rPr>
          <w:rFonts w:cs="Times New Roman"/>
          <w:lang w:val="mt-MT"/>
        </w:rPr>
        <w:t>”</w:t>
      </w:r>
      <w:r w:rsidRPr="00CE6BA4">
        <w:rPr>
          <w:rFonts w:cs="Times New Roman"/>
          <w:lang w:val="mt-MT"/>
        </w:rPr>
        <w:t>.</w:t>
      </w:r>
    </w:p>
    <w:p w14:paraId="26793609" w14:textId="77777777" w:rsidR="00CD1226" w:rsidRPr="00CE6BA4" w:rsidRDefault="00CD1226" w:rsidP="00025CAB">
      <w:pPr>
        <w:jc w:val="both"/>
        <w:rPr>
          <w:rFonts w:cs="Times New Roman"/>
          <w:lang w:val="mt-MT"/>
        </w:rPr>
      </w:pPr>
    </w:p>
    <w:p w14:paraId="66FE504C" w14:textId="77777777" w:rsidR="00D748E1" w:rsidRDefault="00D748E1" w:rsidP="00025CAB">
      <w:pPr>
        <w:jc w:val="both"/>
        <w:rPr>
          <w:rFonts w:cs="Times New Roman"/>
          <w:lang w:val="mt-MT"/>
        </w:rPr>
      </w:pPr>
    </w:p>
    <w:p w14:paraId="3F1D8F4A" w14:textId="340CB812" w:rsidR="00240F35" w:rsidRPr="00CE6BA4" w:rsidRDefault="00240F35" w:rsidP="00025CAB">
      <w:pPr>
        <w:jc w:val="both"/>
        <w:rPr>
          <w:rFonts w:cs="Times New Roman"/>
          <w:lang w:val="mt-MT"/>
        </w:rPr>
      </w:pPr>
      <w:r w:rsidRPr="00CE6BA4">
        <w:rPr>
          <w:rFonts w:cs="Times New Roman"/>
          <w:lang w:val="mt-MT"/>
        </w:rPr>
        <w:t xml:space="preserve">L-Emenda </w:t>
      </w:r>
      <w:r w:rsidR="00B44AE6">
        <w:rPr>
          <w:rFonts w:cs="Times New Roman"/>
          <w:lang w:val="mt-MT"/>
        </w:rPr>
        <w:t>“</w:t>
      </w:r>
      <w:r w:rsidRPr="00CE6BA4">
        <w:rPr>
          <w:rFonts w:cs="Times New Roman"/>
          <w:lang w:val="mt-MT"/>
        </w:rPr>
        <w:t>D</w:t>
      </w:r>
      <w:r w:rsidR="00B44AE6">
        <w:rPr>
          <w:rFonts w:cs="Times New Roman"/>
          <w:lang w:val="mt-MT"/>
        </w:rPr>
        <w:t>”</w:t>
      </w:r>
      <w:r w:rsidRPr="00CE6BA4">
        <w:rPr>
          <w:rFonts w:cs="Times New Roman"/>
          <w:lang w:val="mt-MT"/>
        </w:rPr>
        <w:t xml:space="preserve"> għaddiet nem. con.</w:t>
      </w:r>
    </w:p>
    <w:p w14:paraId="6C0EEA3D" w14:textId="77777777" w:rsidR="00240F35" w:rsidRPr="00CE6BA4" w:rsidRDefault="00240F35" w:rsidP="00025CAB">
      <w:pPr>
        <w:jc w:val="both"/>
        <w:rPr>
          <w:rFonts w:cs="Times New Roman"/>
          <w:lang w:val="mt-MT"/>
        </w:rPr>
      </w:pPr>
    </w:p>
    <w:p w14:paraId="133D16A1" w14:textId="080E884C" w:rsidR="00240F35" w:rsidRPr="00CE6BA4" w:rsidRDefault="00240F35" w:rsidP="00025CAB">
      <w:pPr>
        <w:jc w:val="both"/>
        <w:rPr>
          <w:rFonts w:cs="Times New Roman"/>
          <w:lang w:val="mt-MT"/>
        </w:rPr>
      </w:pPr>
      <w:r w:rsidRPr="00CE6BA4">
        <w:rPr>
          <w:rFonts w:cs="Times New Roman"/>
          <w:b/>
          <w:lang w:val="mt-MT"/>
        </w:rPr>
        <w:t>KLAWSOLA 10</w:t>
      </w:r>
      <w:r w:rsidRPr="00CE6BA4">
        <w:rPr>
          <w:rFonts w:cs="Times New Roman"/>
          <w:bCs/>
          <w:lang w:val="mt-MT"/>
        </w:rPr>
        <w:t>, kif emendata,</w:t>
      </w:r>
      <w:r w:rsidRPr="00CE6BA4">
        <w:rPr>
          <w:rFonts w:cs="Times New Roman"/>
          <w:lang w:val="mt-MT"/>
        </w:rPr>
        <w:t xml:space="preserve"> għaddiet nem. con. u kienet ordnata ssir parti mill-Abbozz ta’ Liġi.</w:t>
      </w:r>
    </w:p>
    <w:p w14:paraId="2999EAB1" w14:textId="77777777" w:rsidR="00240F35" w:rsidRPr="00CE6BA4" w:rsidRDefault="00240F35" w:rsidP="00025CAB">
      <w:pPr>
        <w:jc w:val="both"/>
        <w:rPr>
          <w:rFonts w:cs="Times New Roman"/>
          <w:bCs/>
          <w:lang w:val="mt-MT"/>
        </w:rPr>
      </w:pPr>
    </w:p>
    <w:p w14:paraId="3CC8D039" w14:textId="77777777" w:rsidR="000F26C1" w:rsidRPr="00CE6BA4" w:rsidRDefault="000F26C1" w:rsidP="00025CAB">
      <w:pPr>
        <w:jc w:val="both"/>
        <w:rPr>
          <w:rFonts w:cs="Times New Roman"/>
          <w:lang w:val="mt-MT"/>
        </w:rPr>
      </w:pPr>
    </w:p>
    <w:p w14:paraId="5B551F56" w14:textId="77777777" w:rsidR="00D748E1" w:rsidRDefault="00D748E1" w:rsidP="00025CAB">
      <w:pPr>
        <w:jc w:val="both"/>
        <w:rPr>
          <w:rFonts w:cs="Times New Roman"/>
          <w:b/>
          <w:lang w:val="mt-MT"/>
        </w:rPr>
      </w:pPr>
    </w:p>
    <w:p w14:paraId="74A5D1FF" w14:textId="77777777" w:rsidR="00D748E1" w:rsidRDefault="00D748E1" w:rsidP="00025CAB">
      <w:pPr>
        <w:jc w:val="both"/>
        <w:rPr>
          <w:rFonts w:cs="Times New Roman"/>
          <w:b/>
          <w:lang w:val="mt-MT"/>
        </w:rPr>
      </w:pPr>
    </w:p>
    <w:p w14:paraId="04E85C46" w14:textId="77777777" w:rsidR="00D748E1" w:rsidRDefault="00D748E1" w:rsidP="00025CAB">
      <w:pPr>
        <w:jc w:val="both"/>
        <w:rPr>
          <w:rFonts w:cs="Times New Roman"/>
          <w:b/>
          <w:lang w:val="mt-MT"/>
        </w:rPr>
      </w:pPr>
    </w:p>
    <w:p w14:paraId="188F256E" w14:textId="187613F5" w:rsidR="000974FA" w:rsidRPr="00CE6BA4" w:rsidRDefault="000974FA" w:rsidP="00025CAB">
      <w:pPr>
        <w:jc w:val="both"/>
        <w:rPr>
          <w:rFonts w:cs="Times New Roman"/>
          <w:b/>
          <w:lang w:val="mt-MT"/>
        </w:rPr>
      </w:pPr>
      <w:r w:rsidRPr="00CE6BA4">
        <w:rPr>
          <w:rFonts w:cs="Times New Roman"/>
          <w:b/>
          <w:lang w:val="mt-MT"/>
        </w:rPr>
        <w:t>KLAWSOLA 6 (Posposta aktar kmieni fil-Kumitat)</w:t>
      </w:r>
    </w:p>
    <w:p w14:paraId="735198FB" w14:textId="34DE8177" w:rsidR="001E15C1" w:rsidRPr="00CE6BA4" w:rsidRDefault="001E15C1" w:rsidP="00025CAB">
      <w:pPr>
        <w:jc w:val="both"/>
        <w:rPr>
          <w:rFonts w:cs="Times New Roman"/>
          <w:b/>
          <w:lang w:val="mt-MT"/>
        </w:rPr>
      </w:pPr>
    </w:p>
    <w:p w14:paraId="3E3605A2" w14:textId="193B53FD" w:rsidR="000974FA" w:rsidRPr="00CE6BA4" w:rsidRDefault="000974FA" w:rsidP="00025CAB">
      <w:pPr>
        <w:jc w:val="both"/>
        <w:rPr>
          <w:rFonts w:cs="Times New Roman"/>
          <w:bCs/>
          <w:lang w:val="mt-MT"/>
        </w:rPr>
      </w:pPr>
      <w:r w:rsidRPr="00CE6BA4">
        <w:rPr>
          <w:rFonts w:cs="Times New Roman"/>
          <w:lang w:val="mt-MT"/>
        </w:rPr>
        <w:t xml:space="preserve">Fuq mozzjoni tal-Ministru </w:t>
      </w:r>
      <w:r w:rsidRPr="00CE6BA4">
        <w:rPr>
          <w:rFonts w:cs="Times New Roman"/>
          <w:bCs/>
          <w:lang w:val="mt-MT"/>
        </w:rPr>
        <w:t xml:space="preserve">għall-Ġustizzja, l-Ugwaljanza u l-Governanza l-Kumitat qabel li l-Emenda </w:t>
      </w:r>
      <w:r w:rsidR="00B44AE6">
        <w:rPr>
          <w:rFonts w:cs="Times New Roman"/>
          <w:bCs/>
          <w:lang w:val="mt-MT"/>
        </w:rPr>
        <w:t>“</w:t>
      </w:r>
      <w:r w:rsidRPr="00CE6BA4">
        <w:rPr>
          <w:rFonts w:cs="Times New Roman"/>
          <w:bCs/>
          <w:lang w:val="mt-MT"/>
        </w:rPr>
        <w:t>Ċ</w:t>
      </w:r>
      <w:r w:rsidR="00B44AE6">
        <w:rPr>
          <w:rFonts w:cs="Times New Roman"/>
          <w:bCs/>
          <w:lang w:val="mt-MT"/>
        </w:rPr>
        <w:t>”</w:t>
      </w:r>
      <w:r w:rsidRPr="00CE6BA4">
        <w:rPr>
          <w:rFonts w:cs="Times New Roman"/>
          <w:bCs/>
          <w:lang w:val="mt-MT"/>
        </w:rPr>
        <w:t xml:space="preserve"> tiġi rtirata.</w:t>
      </w:r>
    </w:p>
    <w:p w14:paraId="6DC4E5B3" w14:textId="77777777" w:rsidR="00D748E1" w:rsidRDefault="00D748E1" w:rsidP="00025CAB">
      <w:pPr>
        <w:pStyle w:val="ListParagraph"/>
        <w:ind w:left="0"/>
        <w:jc w:val="both"/>
        <w:rPr>
          <w:sz w:val="24"/>
          <w:szCs w:val="24"/>
          <w:lang w:val="mt-MT"/>
        </w:rPr>
      </w:pPr>
    </w:p>
    <w:p w14:paraId="0C322A7B" w14:textId="61289ABB" w:rsidR="000974FA" w:rsidRPr="00CE6BA4" w:rsidRDefault="000974FA" w:rsidP="00025CAB">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 xml:space="preserve">għall-Ġustizzja, l-Ugwaljanza u l-Governanza </w:t>
      </w:r>
      <w:r w:rsidRPr="00CE6BA4">
        <w:rPr>
          <w:sz w:val="24"/>
          <w:szCs w:val="24"/>
          <w:lang w:val="mt-MT"/>
        </w:rPr>
        <w:t xml:space="preserve">ressaq din l-Emenda </w:t>
      </w:r>
      <w:r w:rsidR="00B44AE6">
        <w:rPr>
          <w:sz w:val="24"/>
          <w:szCs w:val="24"/>
          <w:lang w:val="mt-MT"/>
        </w:rPr>
        <w:t>“</w:t>
      </w:r>
      <w:r w:rsidRPr="00CE6BA4">
        <w:rPr>
          <w:sz w:val="24"/>
          <w:szCs w:val="24"/>
          <w:lang w:val="mt-MT"/>
        </w:rPr>
        <w:t>E</w:t>
      </w:r>
      <w:r w:rsidR="00B44AE6">
        <w:rPr>
          <w:sz w:val="24"/>
          <w:szCs w:val="24"/>
          <w:lang w:val="mt-MT"/>
        </w:rPr>
        <w:t>”</w:t>
      </w:r>
      <w:r w:rsidRPr="00CE6BA4">
        <w:rPr>
          <w:sz w:val="24"/>
          <w:szCs w:val="24"/>
          <w:lang w:val="mt-MT"/>
        </w:rPr>
        <w:t>:</w:t>
      </w:r>
    </w:p>
    <w:p w14:paraId="7B945F36" w14:textId="77777777" w:rsidR="000974FA" w:rsidRPr="00CE6BA4" w:rsidRDefault="000974FA" w:rsidP="00025CAB">
      <w:pPr>
        <w:pStyle w:val="ListParagraph"/>
        <w:autoSpaceDE w:val="0"/>
        <w:autoSpaceDN w:val="0"/>
        <w:adjustRightInd w:val="0"/>
        <w:ind w:left="0"/>
        <w:jc w:val="both"/>
        <w:rPr>
          <w:sz w:val="24"/>
          <w:szCs w:val="24"/>
          <w:lang w:val="mt-MT"/>
        </w:rPr>
      </w:pPr>
    </w:p>
    <w:p w14:paraId="0615931B" w14:textId="6FE3DD51" w:rsidR="000974FA" w:rsidRPr="00CE6BA4" w:rsidRDefault="000974FA" w:rsidP="00025CAB">
      <w:pPr>
        <w:jc w:val="both"/>
        <w:rPr>
          <w:rFonts w:cs="Times New Roman"/>
          <w:b/>
          <w:iCs/>
          <w:u w:val="single"/>
          <w:lang w:val="mt-MT"/>
        </w:rPr>
      </w:pPr>
      <w:r w:rsidRPr="00CE6BA4">
        <w:rPr>
          <w:rFonts w:cs="Times New Roman"/>
          <w:b/>
          <w:iCs/>
          <w:u w:val="single"/>
          <w:lang w:val="mt-MT"/>
        </w:rPr>
        <w:t>Klawsola 6</w:t>
      </w:r>
    </w:p>
    <w:p w14:paraId="75109923" w14:textId="77777777" w:rsidR="000974FA" w:rsidRPr="00CE6BA4" w:rsidRDefault="000974FA" w:rsidP="00025CAB">
      <w:pPr>
        <w:jc w:val="both"/>
        <w:rPr>
          <w:rFonts w:cs="Times New Roman"/>
          <w:bCs/>
          <w:lang w:val="mt-MT"/>
        </w:rPr>
      </w:pPr>
    </w:p>
    <w:p w14:paraId="0E70CE5D" w14:textId="77777777" w:rsidR="00CD5A30" w:rsidRPr="00CE6BA4" w:rsidRDefault="00CD5A30" w:rsidP="00025CAB">
      <w:pPr>
        <w:jc w:val="both"/>
        <w:rPr>
          <w:rFonts w:cs="Times New Roman"/>
          <w:lang w:val="mt-MT"/>
        </w:rPr>
      </w:pPr>
      <w:r w:rsidRPr="00CE6BA4">
        <w:rPr>
          <w:rFonts w:cs="Times New Roman"/>
          <w:lang w:val="mt-MT"/>
        </w:rPr>
        <w:t xml:space="preserve">Il-klawsola 6 għandha tiġi emendata kif ġej: </w:t>
      </w:r>
    </w:p>
    <w:p w14:paraId="18A96FF9" w14:textId="77777777" w:rsidR="00CD5A30" w:rsidRPr="00CE6BA4" w:rsidRDefault="00CD5A30" w:rsidP="00025CAB">
      <w:pPr>
        <w:jc w:val="both"/>
        <w:rPr>
          <w:rFonts w:cs="Times New Roman"/>
          <w:lang w:val="mt-MT"/>
        </w:rPr>
      </w:pPr>
    </w:p>
    <w:p w14:paraId="6B4AF674" w14:textId="3FA89BD2" w:rsidR="00CD5A30" w:rsidRPr="00CE6BA4" w:rsidRDefault="00CD5A30" w:rsidP="00025CAB">
      <w:pPr>
        <w:jc w:val="both"/>
        <w:rPr>
          <w:rFonts w:cs="Times New Roman"/>
          <w:lang w:val="mt-MT"/>
        </w:rPr>
      </w:pPr>
      <w:r w:rsidRPr="00CE6BA4">
        <w:rPr>
          <w:rFonts w:cs="Times New Roman"/>
          <w:lang w:val="mt-MT"/>
        </w:rPr>
        <w:t xml:space="preserve">(a) fil-paragrafu (ċ) tagħha, minnufih wara l-kliem </w:t>
      </w:r>
      <w:r w:rsidR="00B44AE6">
        <w:rPr>
          <w:rFonts w:cs="Times New Roman"/>
          <w:lang w:val="mt-MT"/>
        </w:rPr>
        <w:t>“</w:t>
      </w:r>
      <w:r w:rsidRPr="00CE6BA4">
        <w:rPr>
          <w:rFonts w:cs="Times New Roman"/>
          <w:lang w:val="mt-MT"/>
        </w:rPr>
        <w:t>attività jew prattika</w:t>
      </w:r>
      <w:r w:rsidR="00B44AE6">
        <w:rPr>
          <w:rFonts w:cs="Times New Roman"/>
          <w:lang w:val="mt-MT"/>
        </w:rPr>
        <w:t>”</w:t>
      </w:r>
      <w:r w:rsidRPr="00CE6BA4">
        <w:rPr>
          <w:rFonts w:cs="Times New Roman"/>
          <w:lang w:val="mt-MT"/>
        </w:rPr>
        <w:t xml:space="preserve"> għandu jiżdied il-kliem </w:t>
      </w:r>
      <w:r w:rsidR="00B44AE6">
        <w:rPr>
          <w:rFonts w:cs="Times New Roman"/>
          <w:lang w:val="mt-MT"/>
        </w:rPr>
        <w:t>“</w:t>
      </w:r>
      <w:r w:rsidRPr="00CE6BA4">
        <w:rPr>
          <w:rFonts w:cs="Times New Roman"/>
          <w:lang w:val="mt-MT"/>
        </w:rPr>
        <w:t>li fil-fehma tal-Kumitat mhijiex kompatibbli mal-eżerċizzju tal-professjoni legali</w:t>
      </w:r>
      <w:r w:rsidR="00B44AE6">
        <w:rPr>
          <w:rFonts w:cs="Times New Roman"/>
          <w:lang w:val="mt-MT"/>
        </w:rPr>
        <w:t>”</w:t>
      </w:r>
      <w:r w:rsidRPr="00CE6BA4">
        <w:rPr>
          <w:rFonts w:cs="Times New Roman"/>
          <w:lang w:val="mt-MT"/>
        </w:rPr>
        <w:t>; u</w:t>
      </w:r>
    </w:p>
    <w:p w14:paraId="119090F7" w14:textId="77777777" w:rsidR="00CD5A30" w:rsidRPr="00CE6BA4" w:rsidRDefault="00CD5A30" w:rsidP="00025CAB">
      <w:pPr>
        <w:jc w:val="both"/>
        <w:rPr>
          <w:rFonts w:cs="Times New Roman"/>
          <w:lang w:val="mt-MT"/>
        </w:rPr>
      </w:pPr>
    </w:p>
    <w:p w14:paraId="2F4CEF0A" w14:textId="2166AF06" w:rsidR="00CD5A30" w:rsidRPr="00CE6BA4" w:rsidRDefault="00CD5A30" w:rsidP="00025CAB">
      <w:pPr>
        <w:jc w:val="both"/>
        <w:rPr>
          <w:rFonts w:cs="Times New Roman"/>
          <w:lang w:val="mt-MT"/>
        </w:rPr>
      </w:pPr>
      <w:r w:rsidRPr="00CE6BA4">
        <w:rPr>
          <w:rFonts w:cs="Times New Roman"/>
          <w:lang w:val="mt-MT"/>
        </w:rPr>
        <w:t xml:space="preserve">(b) minnufih wara l-paragrafu (f) tagħha għandu jidħol il-paragrafu ġdid li ġej: </w:t>
      </w:r>
    </w:p>
    <w:p w14:paraId="357B18C4" w14:textId="77777777" w:rsidR="00CD5A30" w:rsidRPr="00CE6BA4" w:rsidRDefault="00CD5A30" w:rsidP="00025CAB">
      <w:pPr>
        <w:jc w:val="both"/>
        <w:rPr>
          <w:rFonts w:cs="Times New Roman"/>
          <w:lang w:val="mt-MT"/>
        </w:rPr>
      </w:pPr>
    </w:p>
    <w:p w14:paraId="4E71F1A4" w14:textId="138EDBE8" w:rsidR="00CD5A30" w:rsidRPr="00CE6BA4" w:rsidRDefault="00B44AE6" w:rsidP="00025CAB">
      <w:pPr>
        <w:jc w:val="both"/>
        <w:rPr>
          <w:rFonts w:cs="Times New Roman"/>
          <w:lang w:val="mt-MT"/>
        </w:rPr>
      </w:pPr>
      <w:r>
        <w:rPr>
          <w:rFonts w:cs="Times New Roman"/>
          <w:lang w:val="mt-MT"/>
        </w:rPr>
        <w:t>“</w:t>
      </w:r>
      <w:r w:rsidR="00CD5A30" w:rsidRPr="00CE6BA4">
        <w:rPr>
          <w:rFonts w:cs="Times New Roman"/>
          <w:lang w:val="mt-MT"/>
        </w:rPr>
        <w:t xml:space="preserve">(g) </w:t>
      </w:r>
      <w:r w:rsidR="00772541">
        <w:rPr>
          <w:rFonts w:cs="Times New Roman"/>
          <w:lang w:val="mt-MT"/>
        </w:rPr>
        <w:t xml:space="preserve">l-artikolu 81 għandu jiġi rinumerat bħala s-subartikolu (1) fl-intier tiegħu u </w:t>
      </w:r>
      <w:r w:rsidR="00CD5A30" w:rsidRPr="00CE6BA4">
        <w:rPr>
          <w:rFonts w:cs="Times New Roman"/>
          <w:lang w:val="mt-MT"/>
        </w:rPr>
        <w:t xml:space="preserve">minnufih wara s-subartikolu (1) tiegħu għandu </w:t>
      </w:r>
      <w:r w:rsidR="00772541">
        <w:rPr>
          <w:rFonts w:cs="Times New Roman"/>
          <w:lang w:val="mt-MT"/>
        </w:rPr>
        <w:t xml:space="preserve">jiġi miżjud dan </w:t>
      </w:r>
      <w:r w:rsidR="00CD5A30" w:rsidRPr="00CE6BA4">
        <w:rPr>
          <w:rFonts w:cs="Times New Roman"/>
          <w:lang w:val="mt-MT"/>
        </w:rPr>
        <w:t xml:space="preserve">is-subartikolu ġdid li ġej: </w:t>
      </w:r>
    </w:p>
    <w:p w14:paraId="045003A3" w14:textId="77777777" w:rsidR="00CD5A30" w:rsidRPr="00CE6BA4" w:rsidRDefault="00CD5A30" w:rsidP="00025CAB">
      <w:pPr>
        <w:jc w:val="both"/>
        <w:rPr>
          <w:rFonts w:cs="Times New Roman"/>
          <w:lang w:val="mt-MT"/>
        </w:rPr>
      </w:pPr>
    </w:p>
    <w:p w14:paraId="0CA83CA4" w14:textId="44780D04" w:rsidR="00CD5A30" w:rsidRPr="00CE6BA4" w:rsidRDefault="00B44AE6" w:rsidP="00025CAB">
      <w:pPr>
        <w:jc w:val="both"/>
        <w:rPr>
          <w:rFonts w:cs="Times New Roman"/>
          <w:lang w:val="mt-MT"/>
        </w:rPr>
      </w:pPr>
      <w:r>
        <w:rPr>
          <w:rFonts w:cs="Times New Roman"/>
          <w:lang w:val="mt-MT"/>
        </w:rPr>
        <w:t>“</w:t>
      </w:r>
      <w:r w:rsidR="00CD5A30" w:rsidRPr="00CE6BA4">
        <w:rPr>
          <w:rFonts w:cs="Times New Roman"/>
          <w:lang w:val="mt-MT"/>
        </w:rPr>
        <w:t>(2) Il-Kumitat għandu minn żmien għal żmien u bl-approvazzjoni tal-Ministru, jipprepara u jippu</w:t>
      </w:r>
      <w:r w:rsidR="0070699E">
        <w:rPr>
          <w:rFonts w:cs="Times New Roman"/>
          <w:lang w:val="mt-MT"/>
        </w:rPr>
        <w:t>b</w:t>
      </w:r>
      <w:r w:rsidR="00CD5A30" w:rsidRPr="00CE6BA4">
        <w:rPr>
          <w:rFonts w:cs="Times New Roman"/>
          <w:lang w:val="mt-MT"/>
        </w:rPr>
        <w:t>blika regoli u linji gwida li jipprovdu ħtiġijiet illi persuna trid tissodisfa biex</w:t>
      </w:r>
      <w:r w:rsidR="0070699E">
        <w:rPr>
          <w:rFonts w:cs="Times New Roman"/>
          <w:lang w:val="mt-MT"/>
        </w:rPr>
        <w:t xml:space="preserve"> tikkonforma</w:t>
      </w:r>
      <w:r w:rsidR="00CD5A30" w:rsidRPr="00CE6BA4">
        <w:rPr>
          <w:rFonts w:cs="Times New Roman"/>
          <w:lang w:val="mt-MT"/>
        </w:rPr>
        <w:t xml:space="preserve"> ma</w:t>
      </w:r>
      <w:r w:rsidR="0070699E">
        <w:rPr>
          <w:rFonts w:cs="Times New Roman"/>
          <w:lang w:val="mt-MT"/>
        </w:rPr>
        <w:t>r</w:t>
      </w:r>
      <w:r w:rsidR="00CD5A30" w:rsidRPr="00CE6BA4">
        <w:rPr>
          <w:rFonts w:cs="Times New Roman"/>
          <w:lang w:val="mt-MT"/>
        </w:rPr>
        <w:t>-</w:t>
      </w:r>
      <w:r w:rsidR="0070699E">
        <w:rPr>
          <w:rFonts w:cs="Times New Roman"/>
          <w:lang w:val="mt-MT"/>
        </w:rPr>
        <w:t xml:space="preserve">rekwiżiti </w:t>
      </w:r>
      <w:r w:rsidR="00CD5A30" w:rsidRPr="00CE6BA4">
        <w:rPr>
          <w:rFonts w:cs="Times New Roman"/>
          <w:lang w:val="mt-MT"/>
        </w:rPr>
        <w:t>ta</w:t>
      </w:r>
      <w:r w:rsidR="0070699E">
        <w:rPr>
          <w:rFonts w:cs="Times New Roman"/>
          <w:lang w:val="mt-MT"/>
        </w:rPr>
        <w:t>l-</w:t>
      </w:r>
      <w:r w:rsidR="00CD5A30" w:rsidRPr="00CE6BA4">
        <w:rPr>
          <w:rFonts w:cs="Times New Roman"/>
          <w:lang w:val="mt-MT"/>
        </w:rPr>
        <w:t>artikolu 81(a), (b) u (ċ)</w:t>
      </w:r>
      <w:r w:rsidR="00AE0E50" w:rsidRPr="00CE6BA4">
        <w:rPr>
          <w:rFonts w:cs="Times New Roman"/>
          <w:lang w:val="mt-MT"/>
        </w:rPr>
        <w:t>.</w:t>
      </w:r>
      <w:r>
        <w:rPr>
          <w:rFonts w:cs="Times New Roman"/>
          <w:lang w:val="mt-MT"/>
        </w:rPr>
        <w:t>”</w:t>
      </w:r>
      <w:r w:rsidR="00CD5A30" w:rsidRPr="00CE6BA4">
        <w:rPr>
          <w:rFonts w:cs="Times New Roman"/>
          <w:lang w:val="mt-MT"/>
        </w:rPr>
        <w:t>.</w:t>
      </w:r>
      <w:r>
        <w:rPr>
          <w:rFonts w:cs="Times New Roman"/>
          <w:lang w:val="mt-MT"/>
        </w:rPr>
        <w:t>”</w:t>
      </w:r>
      <w:r w:rsidR="00CD5A30" w:rsidRPr="00CE6BA4">
        <w:rPr>
          <w:rFonts w:cs="Times New Roman"/>
          <w:lang w:val="mt-MT"/>
        </w:rPr>
        <w:t>.</w:t>
      </w:r>
    </w:p>
    <w:p w14:paraId="673C40A1" w14:textId="77777777" w:rsidR="00CD5A30" w:rsidRPr="00CE6BA4" w:rsidRDefault="00CD5A30" w:rsidP="00025CAB">
      <w:pPr>
        <w:jc w:val="both"/>
        <w:rPr>
          <w:rFonts w:cs="Times New Roman"/>
          <w:lang w:val="mt-MT"/>
        </w:rPr>
      </w:pPr>
    </w:p>
    <w:p w14:paraId="0D884771" w14:textId="5FC7E7D0" w:rsidR="00CD5A30" w:rsidRPr="00CE6BA4" w:rsidRDefault="003E5962" w:rsidP="00025CAB">
      <w:pPr>
        <w:jc w:val="both"/>
        <w:rPr>
          <w:rFonts w:cs="Times New Roman"/>
          <w:b/>
          <w:u w:val="single"/>
          <w:lang w:val="mt-MT"/>
        </w:rPr>
      </w:pPr>
      <w:r w:rsidRPr="00CE6BA4">
        <w:rPr>
          <w:rFonts w:cs="Times New Roman"/>
          <w:b/>
          <w:u w:val="single"/>
          <w:lang w:val="mt-MT"/>
        </w:rPr>
        <w:t>Clause 6</w:t>
      </w:r>
    </w:p>
    <w:p w14:paraId="4029838E" w14:textId="77777777" w:rsidR="00CD5A30" w:rsidRPr="00CE6BA4" w:rsidRDefault="00CD5A30" w:rsidP="00025CAB">
      <w:pPr>
        <w:jc w:val="both"/>
        <w:rPr>
          <w:rFonts w:cs="Times New Roman"/>
          <w:lang w:val="mt-MT"/>
        </w:rPr>
      </w:pPr>
    </w:p>
    <w:p w14:paraId="13A8BFB2" w14:textId="77777777" w:rsidR="00CD5A30" w:rsidRPr="00CE6BA4" w:rsidRDefault="00CD5A30" w:rsidP="00025CAB">
      <w:pPr>
        <w:jc w:val="both"/>
        <w:rPr>
          <w:rFonts w:cs="Times New Roman"/>
          <w:lang w:val="mt-MT"/>
        </w:rPr>
      </w:pPr>
      <w:r w:rsidRPr="00CE6BA4">
        <w:rPr>
          <w:rFonts w:cs="Times New Roman"/>
          <w:lang w:val="mt-MT"/>
        </w:rPr>
        <w:t xml:space="preserve">Clause 6 shall be amended as follows: </w:t>
      </w:r>
    </w:p>
    <w:p w14:paraId="4BCED2B9" w14:textId="77777777" w:rsidR="00CD5A30" w:rsidRPr="00CE6BA4" w:rsidRDefault="00CD5A30" w:rsidP="00025CAB">
      <w:pPr>
        <w:jc w:val="both"/>
        <w:rPr>
          <w:rFonts w:cs="Times New Roman"/>
          <w:lang w:val="mt-MT"/>
        </w:rPr>
      </w:pPr>
    </w:p>
    <w:p w14:paraId="5876F2D9" w14:textId="2F8E0072" w:rsidR="00CD5A30" w:rsidRPr="00CE6BA4" w:rsidRDefault="003E5962" w:rsidP="00025CAB">
      <w:pPr>
        <w:jc w:val="both"/>
        <w:rPr>
          <w:rFonts w:cs="Times New Roman"/>
          <w:lang w:val="mt-MT"/>
        </w:rPr>
      </w:pPr>
      <w:r w:rsidRPr="00CE6BA4">
        <w:rPr>
          <w:rFonts w:cs="Times New Roman"/>
          <w:lang w:val="mt-MT"/>
        </w:rPr>
        <w:t>(a) i</w:t>
      </w:r>
      <w:r w:rsidR="00CD5A30" w:rsidRPr="00CE6BA4">
        <w:rPr>
          <w:rFonts w:cs="Times New Roman"/>
          <w:lang w:val="mt-MT"/>
        </w:rPr>
        <w:t xml:space="preserve">n paragraph (c) thereof, immediately after the words </w:t>
      </w:r>
      <w:r w:rsidR="00B44AE6">
        <w:rPr>
          <w:rFonts w:cs="Times New Roman"/>
          <w:lang w:val="mt-MT"/>
        </w:rPr>
        <w:t>“</w:t>
      </w:r>
      <w:r w:rsidR="00CD5A30" w:rsidRPr="00CE6BA4">
        <w:rPr>
          <w:rFonts w:cs="Times New Roman"/>
          <w:lang w:val="mt-MT"/>
        </w:rPr>
        <w:t>activity or practice</w:t>
      </w:r>
      <w:r w:rsidR="00B44AE6">
        <w:rPr>
          <w:rFonts w:cs="Times New Roman"/>
          <w:lang w:val="mt-MT"/>
        </w:rPr>
        <w:t>”</w:t>
      </w:r>
      <w:r w:rsidR="00CD5A30" w:rsidRPr="00CE6BA4">
        <w:rPr>
          <w:rFonts w:cs="Times New Roman"/>
          <w:lang w:val="mt-MT"/>
        </w:rPr>
        <w:t xml:space="preserve"> there shall be added the words </w:t>
      </w:r>
      <w:r w:rsidR="00B44AE6">
        <w:rPr>
          <w:rFonts w:cs="Times New Roman"/>
          <w:lang w:val="mt-MT"/>
        </w:rPr>
        <w:t>“</w:t>
      </w:r>
      <w:r w:rsidR="00CD5A30" w:rsidRPr="00CE6BA4">
        <w:rPr>
          <w:rFonts w:cs="Times New Roman"/>
          <w:lang w:val="mt-MT"/>
        </w:rPr>
        <w:t>which in the view of the Committee is not compatible with the exercise of the legal profession</w:t>
      </w:r>
      <w:r w:rsidR="00B44AE6">
        <w:rPr>
          <w:rFonts w:cs="Times New Roman"/>
          <w:lang w:val="mt-MT"/>
        </w:rPr>
        <w:t>”</w:t>
      </w:r>
      <w:r w:rsidR="00CD5A30" w:rsidRPr="00CE6BA4">
        <w:rPr>
          <w:rFonts w:cs="Times New Roman"/>
          <w:lang w:val="mt-MT"/>
        </w:rPr>
        <w:t>; and</w:t>
      </w:r>
    </w:p>
    <w:p w14:paraId="6513CD18" w14:textId="77777777" w:rsidR="003E5962" w:rsidRPr="00CE6BA4" w:rsidRDefault="003E5962" w:rsidP="00025CAB">
      <w:pPr>
        <w:jc w:val="both"/>
        <w:rPr>
          <w:rFonts w:cs="Times New Roman"/>
          <w:lang w:val="mt-MT"/>
        </w:rPr>
      </w:pPr>
    </w:p>
    <w:p w14:paraId="664F6165" w14:textId="13A908F6" w:rsidR="00CD5A30" w:rsidRPr="00CE6BA4" w:rsidRDefault="003E5962" w:rsidP="00025CAB">
      <w:pPr>
        <w:jc w:val="both"/>
        <w:rPr>
          <w:rFonts w:cs="Times New Roman"/>
          <w:lang w:val="mt-MT"/>
        </w:rPr>
      </w:pPr>
      <w:r w:rsidRPr="00CE6BA4">
        <w:rPr>
          <w:rFonts w:cs="Times New Roman"/>
          <w:lang w:val="mt-MT"/>
        </w:rPr>
        <w:t>(b) i</w:t>
      </w:r>
      <w:r w:rsidR="00CD5A30" w:rsidRPr="00CE6BA4">
        <w:rPr>
          <w:rFonts w:cs="Times New Roman"/>
          <w:lang w:val="mt-MT"/>
        </w:rPr>
        <w:t>mmediately after paragraph (f) thereof there shall be added the following new paragraph:</w:t>
      </w:r>
    </w:p>
    <w:p w14:paraId="0E58557B" w14:textId="77777777" w:rsidR="00CD5A30" w:rsidRPr="00CE6BA4" w:rsidRDefault="00CD5A30" w:rsidP="00025CAB">
      <w:pPr>
        <w:jc w:val="both"/>
        <w:rPr>
          <w:rFonts w:cs="Times New Roman"/>
          <w:lang w:val="mt-MT"/>
        </w:rPr>
      </w:pPr>
    </w:p>
    <w:p w14:paraId="6DD417D6" w14:textId="13671CDB" w:rsidR="00CD5A30" w:rsidRPr="00CE6BA4" w:rsidRDefault="00B44AE6" w:rsidP="00025CAB">
      <w:pPr>
        <w:jc w:val="both"/>
        <w:rPr>
          <w:rFonts w:cs="Times New Roman"/>
          <w:lang w:val="mt-MT"/>
        </w:rPr>
      </w:pPr>
      <w:r>
        <w:rPr>
          <w:rFonts w:cs="Times New Roman"/>
          <w:lang w:val="mt-MT"/>
        </w:rPr>
        <w:t>“</w:t>
      </w:r>
      <w:r w:rsidR="00CD5A30" w:rsidRPr="00CE6BA4">
        <w:rPr>
          <w:rFonts w:cs="Times New Roman"/>
          <w:lang w:val="mt-MT"/>
        </w:rPr>
        <w:t>(g) immediately after sub</w:t>
      </w:r>
      <w:r w:rsidR="00AE0E50" w:rsidRPr="00CE6BA4">
        <w:rPr>
          <w:rFonts w:cs="Times New Roman"/>
          <w:lang w:val="mt-MT"/>
        </w:rPr>
        <w:t>-</w:t>
      </w:r>
      <w:r w:rsidR="00CD5A30" w:rsidRPr="00CE6BA4">
        <w:rPr>
          <w:rFonts w:cs="Times New Roman"/>
          <w:lang w:val="mt-MT"/>
        </w:rPr>
        <w:t>article (1) thereof there shall be added the following new sub</w:t>
      </w:r>
      <w:r w:rsidR="00AE0E50" w:rsidRPr="00CE6BA4">
        <w:rPr>
          <w:rFonts w:cs="Times New Roman"/>
          <w:lang w:val="mt-MT"/>
        </w:rPr>
        <w:t>-</w:t>
      </w:r>
      <w:r w:rsidR="00CD5A30" w:rsidRPr="00CE6BA4">
        <w:rPr>
          <w:rFonts w:cs="Times New Roman"/>
          <w:lang w:val="mt-MT"/>
        </w:rPr>
        <w:t>article:</w:t>
      </w:r>
    </w:p>
    <w:p w14:paraId="7CA369DE" w14:textId="77777777" w:rsidR="00CD5A30" w:rsidRPr="00CE6BA4" w:rsidRDefault="00CD5A30" w:rsidP="00025CAB">
      <w:pPr>
        <w:jc w:val="both"/>
        <w:rPr>
          <w:rFonts w:cs="Times New Roman"/>
          <w:lang w:val="mt-MT"/>
        </w:rPr>
      </w:pPr>
    </w:p>
    <w:p w14:paraId="2421770A" w14:textId="7B1BE334" w:rsidR="00CD5A30" w:rsidRPr="00CE6BA4" w:rsidRDefault="00B44AE6" w:rsidP="00025CAB">
      <w:pPr>
        <w:jc w:val="both"/>
        <w:rPr>
          <w:rFonts w:cs="Times New Roman"/>
          <w:lang w:val="mt-MT"/>
        </w:rPr>
      </w:pPr>
      <w:r>
        <w:rPr>
          <w:rFonts w:cs="Times New Roman"/>
          <w:lang w:val="mt-MT"/>
        </w:rPr>
        <w:t>“</w:t>
      </w:r>
      <w:r w:rsidR="00CD5A30" w:rsidRPr="00CE6BA4">
        <w:rPr>
          <w:rFonts w:cs="Times New Roman"/>
          <w:lang w:val="mt-MT"/>
        </w:rPr>
        <w:t>(2) The Committee shall from time to time and with the approval of the Minister, prepare and publish rules and guid</w:t>
      </w:r>
      <w:r w:rsidR="0070699E">
        <w:rPr>
          <w:rFonts w:cs="Times New Roman"/>
          <w:lang w:val="mt-MT"/>
        </w:rPr>
        <w:t xml:space="preserve">elines </w:t>
      </w:r>
      <w:r w:rsidR="00CD5A30" w:rsidRPr="00CE6BA4">
        <w:rPr>
          <w:rFonts w:cs="Times New Roman"/>
          <w:lang w:val="mt-MT"/>
        </w:rPr>
        <w:t xml:space="preserve">setting out the requirements that a person </w:t>
      </w:r>
      <w:r w:rsidR="00995B34">
        <w:rPr>
          <w:rFonts w:cs="Times New Roman"/>
          <w:lang w:val="mt-MT"/>
        </w:rPr>
        <w:t>shall</w:t>
      </w:r>
      <w:r w:rsidR="00CD5A30" w:rsidRPr="00CE6BA4">
        <w:rPr>
          <w:rFonts w:cs="Times New Roman"/>
          <w:lang w:val="mt-MT"/>
        </w:rPr>
        <w:t xml:space="preserve"> need to satisfy to comply with the requirements of article 81(a), (b) and (c)</w:t>
      </w:r>
      <w:r w:rsidR="00AE0E50" w:rsidRPr="00CE6BA4">
        <w:rPr>
          <w:rFonts w:cs="Times New Roman"/>
          <w:lang w:val="mt-MT"/>
        </w:rPr>
        <w:t>.</w:t>
      </w:r>
      <w:r>
        <w:rPr>
          <w:rFonts w:cs="Times New Roman"/>
          <w:lang w:val="mt-MT"/>
        </w:rPr>
        <w:t>”</w:t>
      </w:r>
      <w:r w:rsidR="00CD5A30" w:rsidRPr="00CE6BA4">
        <w:rPr>
          <w:rFonts w:cs="Times New Roman"/>
          <w:lang w:val="mt-MT"/>
        </w:rPr>
        <w:t>.</w:t>
      </w:r>
      <w:r>
        <w:rPr>
          <w:rFonts w:cs="Times New Roman"/>
          <w:lang w:val="mt-MT"/>
        </w:rPr>
        <w:t>”</w:t>
      </w:r>
      <w:r w:rsidR="003E5962" w:rsidRPr="00CE6BA4">
        <w:rPr>
          <w:rFonts w:cs="Times New Roman"/>
          <w:lang w:val="mt-MT"/>
        </w:rPr>
        <w:t>.</w:t>
      </w:r>
    </w:p>
    <w:p w14:paraId="53D58D70" w14:textId="77777777" w:rsidR="00996921" w:rsidRPr="00CE6BA4" w:rsidRDefault="00996921" w:rsidP="00025CAB">
      <w:pPr>
        <w:jc w:val="both"/>
        <w:rPr>
          <w:rFonts w:cs="Times New Roman"/>
          <w:lang w:val="mt-MT"/>
        </w:rPr>
      </w:pPr>
    </w:p>
    <w:p w14:paraId="4A207640" w14:textId="77777777" w:rsidR="00D748E1" w:rsidRDefault="00D748E1" w:rsidP="00025CAB">
      <w:pPr>
        <w:jc w:val="both"/>
        <w:rPr>
          <w:rFonts w:cs="Times New Roman"/>
          <w:lang w:val="mt-MT"/>
        </w:rPr>
      </w:pPr>
    </w:p>
    <w:p w14:paraId="33BE88EA" w14:textId="35AD0834" w:rsidR="00996921" w:rsidRPr="00CE6BA4" w:rsidRDefault="00996921" w:rsidP="00025CAB">
      <w:pPr>
        <w:jc w:val="both"/>
        <w:rPr>
          <w:rFonts w:cs="Times New Roman"/>
          <w:lang w:val="mt-MT"/>
        </w:rPr>
      </w:pPr>
      <w:r w:rsidRPr="00CE6BA4">
        <w:rPr>
          <w:rFonts w:cs="Times New Roman"/>
          <w:lang w:val="mt-MT"/>
        </w:rPr>
        <w:t xml:space="preserve">L-Emenda </w:t>
      </w:r>
      <w:r w:rsidR="00B44AE6">
        <w:rPr>
          <w:rFonts w:cs="Times New Roman"/>
          <w:lang w:val="mt-MT"/>
        </w:rPr>
        <w:t>“</w:t>
      </w:r>
      <w:r w:rsidRPr="00CE6BA4">
        <w:rPr>
          <w:rFonts w:cs="Times New Roman"/>
          <w:lang w:val="mt-MT"/>
        </w:rPr>
        <w:t>E</w:t>
      </w:r>
      <w:r w:rsidR="00B44AE6">
        <w:rPr>
          <w:rFonts w:cs="Times New Roman"/>
          <w:lang w:val="mt-MT"/>
        </w:rPr>
        <w:t>”</w:t>
      </w:r>
      <w:r w:rsidRPr="00CE6BA4">
        <w:rPr>
          <w:rFonts w:cs="Times New Roman"/>
          <w:lang w:val="mt-MT"/>
        </w:rPr>
        <w:t xml:space="preserve"> għaddiet nem. con.</w:t>
      </w:r>
    </w:p>
    <w:p w14:paraId="2F97401E" w14:textId="77777777" w:rsidR="00996921" w:rsidRPr="00CE6BA4" w:rsidRDefault="00996921" w:rsidP="00025CAB">
      <w:pPr>
        <w:jc w:val="both"/>
        <w:rPr>
          <w:rFonts w:cs="Times New Roman"/>
          <w:lang w:val="mt-MT"/>
        </w:rPr>
      </w:pPr>
    </w:p>
    <w:p w14:paraId="588380D6" w14:textId="0D0B554F" w:rsidR="00996921" w:rsidRPr="00CE6BA4" w:rsidRDefault="00996921" w:rsidP="00025CAB">
      <w:pPr>
        <w:jc w:val="both"/>
        <w:rPr>
          <w:rFonts w:cs="Times New Roman"/>
          <w:lang w:val="mt-MT"/>
        </w:rPr>
      </w:pPr>
      <w:r w:rsidRPr="00CE6BA4">
        <w:rPr>
          <w:rFonts w:cs="Times New Roman"/>
          <w:b/>
          <w:lang w:val="mt-MT"/>
        </w:rPr>
        <w:t>KLAWSOLA 6</w:t>
      </w:r>
      <w:r w:rsidRPr="00CE6BA4">
        <w:rPr>
          <w:rFonts w:cs="Times New Roman"/>
          <w:bCs/>
          <w:lang w:val="mt-MT"/>
        </w:rPr>
        <w:t>, kif emendata,</w:t>
      </w:r>
      <w:r w:rsidRPr="00CE6BA4">
        <w:rPr>
          <w:rFonts w:cs="Times New Roman"/>
          <w:lang w:val="mt-MT"/>
        </w:rPr>
        <w:t xml:space="preserve"> għaddiet nem. con. u kienet ordnata ssir parti mill-Abbozz ta’ Liġi.</w:t>
      </w:r>
    </w:p>
    <w:p w14:paraId="47F26596" w14:textId="77777777" w:rsidR="00996921" w:rsidRPr="00CE6BA4" w:rsidRDefault="00996921" w:rsidP="00025CAB">
      <w:pPr>
        <w:jc w:val="both"/>
        <w:rPr>
          <w:rFonts w:cs="Times New Roman"/>
          <w:bCs/>
          <w:lang w:val="mt-MT"/>
        </w:rPr>
      </w:pPr>
    </w:p>
    <w:p w14:paraId="28781E54" w14:textId="77777777" w:rsidR="00996921" w:rsidRPr="00CE6BA4" w:rsidRDefault="00996921" w:rsidP="00025CAB">
      <w:pPr>
        <w:jc w:val="both"/>
        <w:rPr>
          <w:rFonts w:cs="Times New Roman"/>
          <w:lang w:val="mt-MT"/>
        </w:rPr>
      </w:pPr>
    </w:p>
    <w:p w14:paraId="62A0BCF8" w14:textId="48AE4DD9" w:rsidR="00226BF6" w:rsidRPr="00CE6BA4" w:rsidRDefault="00226BF6" w:rsidP="00025CAB">
      <w:pPr>
        <w:jc w:val="both"/>
        <w:rPr>
          <w:rFonts w:cs="Times New Roman"/>
          <w:b/>
          <w:lang w:val="mt-MT"/>
        </w:rPr>
      </w:pPr>
      <w:r w:rsidRPr="00CE6BA4">
        <w:rPr>
          <w:rFonts w:cs="Times New Roman"/>
          <w:b/>
          <w:lang w:val="mt-MT"/>
        </w:rPr>
        <w:t>KLAWSOLA 7 (Posposta aktar kmieni fil-Kumitat)</w:t>
      </w:r>
    </w:p>
    <w:p w14:paraId="57197F41" w14:textId="7C5A6A19" w:rsidR="000974FA" w:rsidRPr="00CE6BA4" w:rsidRDefault="000974FA" w:rsidP="00025CAB">
      <w:pPr>
        <w:jc w:val="both"/>
        <w:rPr>
          <w:rFonts w:cs="Times New Roman"/>
          <w:b/>
          <w:lang w:val="mt-MT"/>
        </w:rPr>
      </w:pPr>
    </w:p>
    <w:p w14:paraId="663C39E3" w14:textId="55FFB26C" w:rsidR="004B5752" w:rsidRPr="00CE6BA4" w:rsidRDefault="004B5752" w:rsidP="00025CAB">
      <w:pPr>
        <w:jc w:val="both"/>
        <w:rPr>
          <w:rFonts w:cs="Times New Roman"/>
          <w:bCs/>
          <w:lang w:val="mt-MT"/>
        </w:rPr>
      </w:pPr>
      <w:r w:rsidRPr="00CE6BA4">
        <w:rPr>
          <w:rFonts w:cs="Times New Roman"/>
          <w:lang w:val="mt-MT"/>
        </w:rPr>
        <w:t xml:space="preserve">Fuq mozzjoni tal-Ministru </w:t>
      </w:r>
      <w:r w:rsidRPr="00CE6BA4">
        <w:rPr>
          <w:rFonts w:cs="Times New Roman"/>
          <w:bCs/>
          <w:lang w:val="mt-MT"/>
        </w:rPr>
        <w:t xml:space="preserve">għall-Ġustizzja, l-Ugwaljanza u l-Governanza l-Kumitat qabel li </w:t>
      </w:r>
      <w:r w:rsidR="00AE0E50" w:rsidRPr="00CE6BA4">
        <w:rPr>
          <w:rFonts w:cs="Times New Roman"/>
          <w:bCs/>
          <w:lang w:val="mt-MT"/>
        </w:rPr>
        <w:t>k</w:t>
      </w:r>
      <w:r w:rsidRPr="00CE6BA4">
        <w:rPr>
          <w:rFonts w:cs="Times New Roman"/>
          <w:bCs/>
          <w:lang w:val="mt-MT"/>
        </w:rPr>
        <w:t>lawsola 7 tiġi posposta mill-ġdid.</w:t>
      </w:r>
    </w:p>
    <w:p w14:paraId="09AC7DF0" w14:textId="15B717C0" w:rsidR="00453DC0" w:rsidRPr="00CE6BA4" w:rsidRDefault="00453DC0" w:rsidP="00025CAB">
      <w:pPr>
        <w:jc w:val="both"/>
        <w:rPr>
          <w:rFonts w:cs="Times New Roman"/>
          <w:lang w:val="mt-MT"/>
        </w:rPr>
      </w:pPr>
      <w:r w:rsidRPr="00CE6BA4">
        <w:rPr>
          <w:rFonts w:cs="Times New Roman"/>
          <w:b/>
          <w:lang w:val="mt-MT"/>
        </w:rPr>
        <w:t xml:space="preserve">KLAWSOLI 11 u 12 </w:t>
      </w:r>
      <w:r w:rsidRPr="00CE6BA4">
        <w:rPr>
          <w:rFonts w:cs="Times New Roman"/>
          <w:lang w:val="mt-MT"/>
        </w:rPr>
        <w:t>għaddew nem. con. u kienu ordnati jsiru parti mill-Abbozz ta’ Liġi.</w:t>
      </w:r>
    </w:p>
    <w:p w14:paraId="4F56F9E0" w14:textId="56BCDA85" w:rsidR="000F43D9" w:rsidRPr="00CE6BA4" w:rsidRDefault="000F43D9" w:rsidP="00025CAB">
      <w:pPr>
        <w:jc w:val="both"/>
        <w:rPr>
          <w:rFonts w:cs="Times New Roman"/>
          <w:lang w:val="mt-MT"/>
        </w:rPr>
      </w:pPr>
    </w:p>
    <w:p w14:paraId="2617F97C" w14:textId="69331C11" w:rsidR="000F43D9" w:rsidRDefault="000F43D9" w:rsidP="00025CAB">
      <w:pPr>
        <w:jc w:val="both"/>
        <w:rPr>
          <w:rFonts w:cs="Times New Roman"/>
          <w:lang w:val="mt-MT"/>
        </w:rPr>
      </w:pPr>
    </w:p>
    <w:p w14:paraId="68C8AAD0" w14:textId="77777777" w:rsidR="00DD56EA" w:rsidRPr="00CE6BA4" w:rsidRDefault="00DD56EA" w:rsidP="00025CAB">
      <w:pPr>
        <w:jc w:val="both"/>
        <w:rPr>
          <w:rFonts w:cs="Times New Roman"/>
          <w:lang w:val="mt-MT"/>
        </w:rPr>
      </w:pPr>
    </w:p>
    <w:p w14:paraId="33EE3321" w14:textId="0B8A1184" w:rsidR="000F43D9" w:rsidRPr="00CE6BA4" w:rsidRDefault="000F43D9" w:rsidP="00025CAB">
      <w:pPr>
        <w:tabs>
          <w:tab w:val="left" w:pos="360"/>
          <w:tab w:val="left" w:pos="8497"/>
        </w:tabs>
        <w:jc w:val="both"/>
        <w:rPr>
          <w:rFonts w:eastAsia="Times New Roman" w:cs="Times New Roman"/>
          <w:b/>
          <w:lang w:val="mt-MT"/>
        </w:rPr>
      </w:pPr>
      <w:r w:rsidRPr="00CE6BA4">
        <w:rPr>
          <w:rFonts w:cs="Times New Roman"/>
          <w:b/>
          <w:lang w:val="mt-MT"/>
        </w:rPr>
        <w:t>KLAWSOLA 13</w:t>
      </w:r>
    </w:p>
    <w:p w14:paraId="542C4C4F" w14:textId="77777777" w:rsidR="000F43D9" w:rsidRPr="00CE6BA4" w:rsidRDefault="000F43D9" w:rsidP="00025CAB">
      <w:pPr>
        <w:tabs>
          <w:tab w:val="left" w:pos="360"/>
          <w:tab w:val="left" w:pos="8497"/>
        </w:tabs>
        <w:jc w:val="both"/>
        <w:rPr>
          <w:rFonts w:cs="Times New Roman"/>
          <w:b/>
          <w:lang w:val="mt-MT"/>
        </w:rPr>
      </w:pPr>
    </w:p>
    <w:p w14:paraId="42784BF0" w14:textId="31D68F31" w:rsidR="000F43D9" w:rsidRPr="00CE6BA4" w:rsidRDefault="00DC2EF9" w:rsidP="00025CAB">
      <w:pPr>
        <w:pStyle w:val="ListParagraph"/>
        <w:ind w:left="0"/>
        <w:jc w:val="both"/>
        <w:rPr>
          <w:b/>
          <w:sz w:val="24"/>
          <w:szCs w:val="24"/>
          <w:lang w:val="mt-MT"/>
        </w:rPr>
      </w:pPr>
      <w:r w:rsidRPr="00CE6BA4">
        <w:rPr>
          <w:sz w:val="24"/>
          <w:szCs w:val="24"/>
          <w:lang w:val="mt-MT"/>
        </w:rPr>
        <w:t>L-Onor. Karol Aquilina</w:t>
      </w:r>
      <w:r w:rsidR="000F43D9" w:rsidRPr="00CE6BA4">
        <w:rPr>
          <w:bCs/>
          <w:sz w:val="24"/>
          <w:szCs w:val="24"/>
          <w:lang w:val="mt-MT"/>
        </w:rPr>
        <w:t xml:space="preserve"> </w:t>
      </w:r>
      <w:r w:rsidR="000F43D9" w:rsidRPr="00CE6BA4">
        <w:rPr>
          <w:sz w:val="24"/>
          <w:szCs w:val="24"/>
          <w:lang w:val="mt-MT"/>
        </w:rPr>
        <w:t xml:space="preserve">ressaq din l-Emenda </w:t>
      </w:r>
      <w:r w:rsidR="00B44AE6">
        <w:rPr>
          <w:sz w:val="24"/>
          <w:szCs w:val="24"/>
          <w:lang w:val="mt-MT"/>
        </w:rPr>
        <w:t>“</w:t>
      </w:r>
      <w:r w:rsidRPr="00CE6BA4">
        <w:rPr>
          <w:sz w:val="24"/>
          <w:szCs w:val="24"/>
          <w:lang w:val="mt-MT"/>
        </w:rPr>
        <w:t>F</w:t>
      </w:r>
      <w:r w:rsidR="00B44AE6">
        <w:rPr>
          <w:sz w:val="24"/>
          <w:szCs w:val="24"/>
          <w:lang w:val="mt-MT"/>
        </w:rPr>
        <w:t>”</w:t>
      </w:r>
      <w:r w:rsidR="000F43D9" w:rsidRPr="00CE6BA4">
        <w:rPr>
          <w:sz w:val="24"/>
          <w:szCs w:val="24"/>
          <w:lang w:val="mt-MT"/>
        </w:rPr>
        <w:t>:</w:t>
      </w:r>
    </w:p>
    <w:p w14:paraId="1C061CD7" w14:textId="77777777" w:rsidR="000F43D9" w:rsidRPr="00CE6BA4" w:rsidRDefault="000F43D9" w:rsidP="00025CAB">
      <w:pPr>
        <w:pStyle w:val="ListParagraph"/>
        <w:autoSpaceDE w:val="0"/>
        <w:autoSpaceDN w:val="0"/>
        <w:adjustRightInd w:val="0"/>
        <w:ind w:left="0"/>
        <w:jc w:val="both"/>
        <w:rPr>
          <w:sz w:val="24"/>
          <w:szCs w:val="24"/>
          <w:lang w:val="mt-MT"/>
        </w:rPr>
      </w:pPr>
    </w:p>
    <w:p w14:paraId="318D381A" w14:textId="6E4AE493" w:rsidR="000F43D9" w:rsidRPr="00CE6BA4" w:rsidRDefault="000F43D9" w:rsidP="00025CAB">
      <w:pPr>
        <w:jc w:val="both"/>
        <w:rPr>
          <w:rFonts w:cs="Times New Roman"/>
          <w:b/>
          <w:iCs/>
          <w:u w:val="single"/>
          <w:lang w:val="mt-MT"/>
        </w:rPr>
      </w:pPr>
      <w:r w:rsidRPr="00CE6BA4">
        <w:rPr>
          <w:rFonts w:cs="Times New Roman"/>
          <w:b/>
          <w:iCs/>
          <w:u w:val="single"/>
          <w:lang w:val="mt-MT"/>
        </w:rPr>
        <w:t>Klawsola 13</w:t>
      </w:r>
    </w:p>
    <w:p w14:paraId="4A2FCD11" w14:textId="26DAF425" w:rsidR="00DC2EF9" w:rsidRPr="00CE6BA4" w:rsidRDefault="00DC2EF9" w:rsidP="00025CAB">
      <w:pPr>
        <w:jc w:val="both"/>
        <w:rPr>
          <w:rFonts w:cs="Times New Roman"/>
          <w:b/>
          <w:iCs/>
          <w:u w:val="single"/>
          <w:lang w:val="mt-MT"/>
        </w:rPr>
      </w:pPr>
    </w:p>
    <w:p w14:paraId="6E55BB31" w14:textId="4D6CAF1A" w:rsidR="00DC2EF9" w:rsidRPr="00CE6BA4" w:rsidRDefault="00DC2EF9" w:rsidP="00025CAB">
      <w:pPr>
        <w:jc w:val="both"/>
        <w:rPr>
          <w:rFonts w:cs="Times New Roman"/>
          <w:lang w:val="mt-MT"/>
        </w:rPr>
      </w:pPr>
      <w:r w:rsidRPr="00CE6BA4">
        <w:rPr>
          <w:rFonts w:cs="Times New Roman"/>
          <w:lang w:val="mt-MT"/>
        </w:rPr>
        <w:t>Fi klawsola 13 ħassar il-kliem:</w:t>
      </w:r>
    </w:p>
    <w:p w14:paraId="69FB311F" w14:textId="77777777" w:rsidR="00DC2EF9" w:rsidRPr="00CE6BA4" w:rsidRDefault="00DC2EF9" w:rsidP="00025CAB">
      <w:pPr>
        <w:jc w:val="both"/>
        <w:rPr>
          <w:rFonts w:cs="Times New Roman"/>
          <w:lang w:val="mt-MT"/>
        </w:rPr>
      </w:pPr>
    </w:p>
    <w:p w14:paraId="649868DF" w14:textId="2B74119F" w:rsidR="00DC2EF9" w:rsidRPr="00CE6BA4" w:rsidRDefault="00B44AE6" w:rsidP="00025CAB">
      <w:pPr>
        <w:pStyle w:val="NormalWeb"/>
        <w:spacing w:before="0" w:beforeAutospacing="0" w:after="0" w:afterAutospacing="0"/>
        <w:ind w:right="567"/>
        <w:jc w:val="both"/>
        <w:rPr>
          <w:lang w:val="mt-MT"/>
        </w:rPr>
      </w:pPr>
      <w:r>
        <w:rPr>
          <w:lang w:val="mt-MT"/>
        </w:rPr>
        <w:t>“</w:t>
      </w:r>
      <w:r w:rsidR="00DC2EF9" w:rsidRPr="00CE6BA4">
        <w:rPr>
          <w:lang w:val="mt-MT"/>
        </w:rPr>
        <w:t xml:space="preserve">(2) Il-Kumitat għall-Avukati u Prokoraturi Legali għandu jkun magħmul minn: </w:t>
      </w:r>
    </w:p>
    <w:p w14:paraId="0AD9D241" w14:textId="77777777" w:rsidR="00DC2EF9" w:rsidRPr="00CE6BA4" w:rsidRDefault="00DC2EF9" w:rsidP="00025CAB">
      <w:pPr>
        <w:pStyle w:val="NormalWeb"/>
        <w:spacing w:before="0" w:beforeAutospacing="0" w:after="0" w:afterAutospacing="0"/>
        <w:ind w:right="567"/>
        <w:jc w:val="both"/>
        <w:rPr>
          <w:lang w:val="mt-MT"/>
        </w:rPr>
      </w:pPr>
    </w:p>
    <w:p w14:paraId="749C554D" w14:textId="5D86586D" w:rsidR="00DC2EF9" w:rsidRPr="00CE6BA4" w:rsidRDefault="00DC2EF9" w:rsidP="00025CAB">
      <w:pPr>
        <w:pStyle w:val="NormalWeb"/>
        <w:spacing w:before="0" w:beforeAutospacing="0" w:after="0" w:afterAutospacing="0"/>
        <w:ind w:right="567"/>
        <w:jc w:val="both"/>
        <w:rPr>
          <w:lang w:val="mt-MT"/>
        </w:rPr>
      </w:pPr>
      <w:r w:rsidRPr="00CE6BA4">
        <w:rPr>
          <w:lang w:val="mt-MT"/>
        </w:rPr>
        <w:t xml:space="preserve">(a) </w:t>
      </w:r>
      <w:r w:rsidRPr="000F26C1">
        <w:rPr>
          <w:lang w:val="mt-MT"/>
        </w:rPr>
        <w:t>Chairperson</w:t>
      </w:r>
      <w:r w:rsidRPr="00CE6BA4">
        <w:rPr>
          <w:lang w:val="mt-MT"/>
        </w:rPr>
        <w:t xml:space="preserve"> maħtur minn fost l</w:t>
      </w:r>
      <w:r w:rsidR="00AE0E50" w:rsidRPr="00CE6BA4">
        <w:rPr>
          <w:lang w:val="mt-MT"/>
        </w:rPr>
        <w:t>-</w:t>
      </w:r>
      <w:r w:rsidRPr="00CE6BA4">
        <w:rPr>
          <w:lang w:val="mt-MT"/>
        </w:rPr>
        <w:t xml:space="preserve">imħallfin irtirati mill-Kummissjoni għal perjodu ta’ erba’ (4) snin; </w:t>
      </w:r>
    </w:p>
    <w:p w14:paraId="49F35431" w14:textId="77777777" w:rsidR="00DC2EF9" w:rsidRPr="00CE6BA4" w:rsidRDefault="00DC2EF9" w:rsidP="00025CAB">
      <w:pPr>
        <w:pStyle w:val="NormalWeb"/>
        <w:spacing w:before="0" w:beforeAutospacing="0" w:after="0" w:afterAutospacing="0"/>
        <w:ind w:right="567"/>
        <w:jc w:val="both"/>
        <w:rPr>
          <w:lang w:val="mt-MT"/>
        </w:rPr>
      </w:pPr>
    </w:p>
    <w:p w14:paraId="78CBF39E" w14:textId="6163BA6A" w:rsidR="00DC2EF9" w:rsidRPr="00CE6BA4" w:rsidRDefault="00DC2EF9" w:rsidP="00025CAB">
      <w:pPr>
        <w:pStyle w:val="NormalWeb"/>
        <w:spacing w:before="0" w:beforeAutospacing="0" w:after="0" w:afterAutospacing="0"/>
        <w:ind w:right="567"/>
        <w:jc w:val="both"/>
        <w:rPr>
          <w:lang w:val="mt-MT"/>
        </w:rPr>
      </w:pPr>
      <w:r w:rsidRPr="00CE6BA4">
        <w:rPr>
          <w:lang w:val="mt-MT"/>
        </w:rPr>
        <w:t xml:space="preserve">(b) avukat maħtur mill-Avukat Ġenerali għal perjodu ta’ erba’ (4) snin; </w:t>
      </w:r>
    </w:p>
    <w:p w14:paraId="3A4A06D2" w14:textId="77777777" w:rsidR="00DC2EF9" w:rsidRPr="00CE6BA4" w:rsidRDefault="00DC2EF9" w:rsidP="00025CAB">
      <w:pPr>
        <w:pStyle w:val="NormalWeb"/>
        <w:spacing w:before="0" w:beforeAutospacing="0" w:after="0" w:afterAutospacing="0"/>
        <w:ind w:right="567"/>
        <w:jc w:val="both"/>
        <w:rPr>
          <w:lang w:val="mt-MT"/>
        </w:rPr>
      </w:pPr>
    </w:p>
    <w:p w14:paraId="1D29D240" w14:textId="1EFBBB38" w:rsidR="00DC2EF9" w:rsidRPr="00CE6BA4" w:rsidRDefault="00DC2EF9" w:rsidP="00025CAB">
      <w:pPr>
        <w:pStyle w:val="NormalWeb"/>
        <w:spacing w:before="0" w:beforeAutospacing="0" w:after="0" w:afterAutospacing="0"/>
        <w:ind w:right="567"/>
        <w:jc w:val="both"/>
        <w:rPr>
          <w:lang w:val="mt-MT"/>
        </w:rPr>
      </w:pPr>
      <w:r w:rsidRPr="00CE6BA4">
        <w:rPr>
          <w:lang w:val="mt-MT"/>
        </w:rPr>
        <w:t>(ċ) avukat maħtur mill-Avukat tal-Istat għal perjodu ta’ erba’ (4) snin;</w:t>
      </w:r>
    </w:p>
    <w:p w14:paraId="34CD8AFC" w14:textId="77777777" w:rsidR="00DC2EF9" w:rsidRPr="00CE6BA4" w:rsidRDefault="00DC2EF9" w:rsidP="00025CAB">
      <w:pPr>
        <w:pStyle w:val="NormalWeb"/>
        <w:spacing w:before="0" w:beforeAutospacing="0" w:after="0" w:afterAutospacing="0"/>
        <w:ind w:right="567"/>
        <w:jc w:val="both"/>
        <w:rPr>
          <w:lang w:val="mt-MT"/>
        </w:rPr>
      </w:pPr>
    </w:p>
    <w:p w14:paraId="34F816ED" w14:textId="69CB3C19" w:rsidR="00DC2EF9" w:rsidRPr="00CE6BA4" w:rsidRDefault="00DC2EF9" w:rsidP="00025CAB">
      <w:pPr>
        <w:pStyle w:val="NormalWeb"/>
        <w:spacing w:before="0" w:beforeAutospacing="0" w:after="0" w:afterAutospacing="0"/>
        <w:ind w:right="567"/>
        <w:jc w:val="both"/>
        <w:rPr>
          <w:lang w:val="mt-MT"/>
        </w:rPr>
      </w:pPr>
      <w:r w:rsidRPr="00CE6BA4">
        <w:rPr>
          <w:lang w:val="mt-MT"/>
        </w:rPr>
        <w:t xml:space="preserve">(d) uffiċjal anzjan mill-Ministeru responsabbli għall-ġustizzja li għandu jiġi maħtur mill-Ministru responsabbli għall-ġustizzja; u </w:t>
      </w:r>
    </w:p>
    <w:p w14:paraId="2A6926A1" w14:textId="77777777" w:rsidR="00DC2EF9" w:rsidRPr="00CE6BA4" w:rsidRDefault="00DC2EF9" w:rsidP="00025CAB">
      <w:pPr>
        <w:pStyle w:val="NormalWeb"/>
        <w:spacing w:before="0" w:beforeAutospacing="0" w:after="0" w:afterAutospacing="0"/>
        <w:ind w:right="567"/>
        <w:jc w:val="both"/>
        <w:rPr>
          <w:lang w:val="mt-MT"/>
        </w:rPr>
      </w:pPr>
    </w:p>
    <w:p w14:paraId="4F0E6099" w14:textId="64D08EC4" w:rsidR="00DC2EF9" w:rsidRPr="00CE6BA4" w:rsidRDefault="00DC2EF9" w:rsidP="00025CAB">
      <w:pPr>
        <w:pStyle w:val="NormalWeb"/>
        <w:spacing w:before="0" w:beforeAutospacing="0" w:after="0" w:afterAutospacing="0"/>
        <w:ind w:right="567"/>
        <w:jc w:val="both"/>
        <w:rPr>
          <w:lang w:val="mt-MT"/>
        </w:rPr>
      </w:pPr>
      <w:r w:rsidRPr="00CE6BA4">
        <w:rPr>
          <w:lang w:val="mt-MT"/>
        </w:rPr>
        <w:t>(e) tliet (3) avukati maħtura mill-Kamra tal</w:t>
      </w:r>
      <w:r w:rsidR="00AE0E50" w:rsidRPr="00CE6BA4">
        <w:rPr>
          <w:lang w:val="mt-MT"/>
        </w:rPr>
        <w:t>-</w:t>
      </w:r>
      <w:r w:rsidRPr="00CE6BA4">
        <w:rPr>
          <w:lang w:val="mt-MT"/>
        </w:rPr>
        <w:t>Avukati għal perjodu ta’ erba’ (4) snin, b’dan li meta l-Kumitat ikun qiegħed jittratta ħwejjeġ li għandhom x’jaqsmu mal-professjoni ta’ prokuraturi legali, jew li għandhom x’jaqsmu mal-kondotta ta’ xi prokuratur legali, tliet (3) prokuraturi legali maħtura mill-Kamra tal-Prokuraturi Legali għandhom joq</w:t>
      </w:r>
      <w:r w:rsidR="00AE0E50" w:rsidRPr="00CE6BA4">
        <w:rPr>
          <w:lang w:val="mt-MT"/>
        </w:rPr>
        <w:t>o</w:t>
      </w:r>
      <w:r w:rsidRPr="00CE6BA4">
        <w:rPr>
          <w:lang w:val="mt-MT"/>
        </w:rPr>
        <w:t>għdu minflok it-tliet (3) avukati maħtura mill-Kamra tal-Avukati</w:t>
      </w:r>
      <w:r w:rsidR="00AE0E50" w:rsidRPr="00CE6BA4">
        <w:rPr>
          <w:lang w:val="mt-MT"/>
        </w:rPr>
        <w:t>.</w:t>
      </w:r>
      <w:r w:rsidR="00B44AE6">
        <w:rPr>
          <w:lang w:val="mt-MT"/>
        </w:rPr>
        <w:t>”</w:t>
      </w:r>
      <w:r w:rsidRPr="00CE6BA4">
        <w:rPr>
          <w:lang w:val="mt-MT"/>
        </w:rPr>
        <w:t>;</w:t>
      </w:r>
    </w:p>
    <w:p w14:paraId="759CA0C0" w14:textId="77777777" w:rsidR="00DC2EF9" w:rsidRPr="00CE6BA4" w:rsidRDefault="00DC2EF9" w:rsidP="00025CAB">
      <w:pPr>
        <w:jc w:val="both"/>
        <w:rPr>
          <w:rFonts w:cs="Times New Roman"/>
          <w:lang w:val="mt-MT"/>
        </w:rPr>
      </w:pPr>
    </w:p>
    <w:p w14:paraId="14CFD76B" w14:textId="77777777" w:rsidR="00DC2EF9" w:rsidRPr="00CE6BA4" w:rsidRDefault="00DC2EF9" w:rsidP="00025CAB">
      <w:pPr>
        <w:jc w:val="both"/>
        <w:rPr>
          <w:rFonts w:cs="Times New Roman"/>
          <w:lang w:val="mt-MT"/>
        </w:rPr>
      </w:pPr>
      <w:r w:rsidRPr="00CE6BA4">
        <w:rPr>
          <w:rFonts w:cs="Times New Roman"/>
          <w:lang w:val="mt-MT"/>
        </w:rPr>
        <w:t xml:space="preserve">u minflok daħħal il-kliem: </w:t>
      </w:r>
    </w:p>
    <w:p w14:paraId="71AAF1C1" w14:textId="77777777" w:rsidR="00DC2EF9" w:rsidRPr="00CE6BA4" w:rsidRDefault="00DC2EF9" w:rsidP="00025CAB">
      <w:pPr>
        <w:pStyle w:val="NormalWeb"/>
        <w:spacing w:before="0" w:beforeAutospacing="0" w:after="0" w:afterAutospacing="0"/>
        <w:ind w:right="567"/>
        <w:jc w:val="both"/>
        <w:rPr>
          <w:lang w:val="mt-MT"/>
        </w:rPr>
      </w:pPr>
    </w:p>
    <w:p w14:paraId="6D87DE88" w14:textId="51AFBC50" w:rsidR="00DC2EF9" w:rsidRPr="00CE6BA4" w:rsidRDefault="00B44AE6" w:rsidP="00025CAB">
      <w:pPr>
        <w:pStyle w:val="NormalWeb"/>
        <w:spacing w:before="0" w:beforeAutospacing="0" w:after="0" w:afterAutospacing="0"/>
        <w:ind w:right="567"/>
        <w:jc w:val="both"/>
        <w:rPr>
          <w:lang w:val="mt-MT"/>
        </w:rPr>
      </w:pPr>
      <w:r>
        <w:rPr>
          <w:lang w:val="mt-MT"/>
        </w:rPr>
        <w:t>“</w:t>
      </w:r>
      <w:r w:rsidR="00DC2EF9" w:rsidRPr="00CE6BA4">
        <w:rPr>
          <w:lang w:val="mt-MT"/>
        </w:rPr>
        <w:t>(2) (a) Il-Kumitat għall-Avukati u Prokuraturi Legali għandu jkun magħmul minn sitt (6) membri, li għandhom jinħatru kif ġej:</w:t>
      </w:r>
    </w:p>
    <w:p w14:paraId="25A27D6C" w14:textId="77777777" w:rsidR="00DC2EF9" w:rsidRPr="00CE6BA4" w:rsidRDefault="00DC2EF9" w:rsidP="00025CAB">
      <w:pPr>
        <w:pStyle w:val="NormalWeb"/>
        <w:spacing w:before="0" w:beforeAutospacing="0" w:after="0" w:afterAutospacing="0"/>
        <w:ind w:right="567"/>
        <w:jc w:val="both"/>
        <w:rPr>
          <w:lang w:val="mt-MT"/>
        </w:rPr>
      </w:pPr>
    </w:p>
    <w:p w14:paraId="597D5198" w14:textId="72C25E24" w:rsidR="00DC2EF9" w:rsidRPr="00CE6BA4" w:rsidRDefault="00DC2EF9" w:rsidP="00025CAB">
      <w:pPr>
        <w:pStyle w:val="NormalWeb"/>
        <w:spacing w:before="0" w:beforeAutospacing="0" w:after="0" w:afterAutospacing="0"/>
        <w:ind w:right="567"/>
        <w:jc w:val="both"/>
        <w:rPr>
          <w:lang w:val="mt-MT"/>
        </w:rPr>
      </w:pPr>
      <w:r w:rsidRPr="00CE6BA4">
        <w:rPr>
          <w:lang w:val="mt-MT"/>
        </w:rPr>
        <w:t>(i) avukat li jkollu mhux anqas minn għaxar (10) snin esperjenza li jkun maħtur mill-Kummissjoni;</w:t>
      </w:r>
    </w:p>
    <w:p w14:paraId="05234A61" w14:textId="77777777" w:rsidR="00DC2EF9" w:rsidRPr="00CE6BA4" w:rsidRDefault="00DC2EF9" w:rsidP="00025CAB">
      <w:pPr>
        <w:pStyle w:val="NormalWeb"/>
        <w:spacing w:before="0" w:beforeAutospacing="0" w:after="0" w:afterAutospacing="0"/>
        <w:ind w:right="567"/>
        <w:jc w:val="both"/>
        <w:rPr>
          <w:lang w:val="mt-MT"/>
        </w:rPr>
      </w:pPr>
    </w:p>
    <w:p w14:paraId="77ADCBE7" w14:textId="65B252E7" w:rsidR="00DC2EF9" w:rsidRPr="00CE6BA4" w:rsidRDefault="00DC2EF9" w:rsidP="00025CAB">
      <w:pPr>
        <w:pStyle w:val="NormalWeb"/>
        <w:spacing w:before="0" w:beforeAutospacing="0" w:after="0" w:afterAutospacing="0"/>
        <w:ind w:right="567"/>
        <w:jc w:val="both"/>
        <w:rPr>
          <w:lang w:val="mt-MT"/>
        </w:rPr>
      </w:pPr>
      <w:r w:rsidRPr="00CE6BA4">
        <w:rPr>
          <w:lang w:val="mt-MT"/>
        </w:rPr>
        <w:t>(ii) l-Avukat tal-Istat jew avukat li jkollu mhux anqas minn għaxar (10) snin esperjenza mill-Uffiċċju tal-Avukat tal-Istat;</w:t>
      </w:r>
    </w:p>
    <w:p w14:paraId="496EF99F" w14:textId="77777777" w:rsidR="00DC2EF9" w:rsidRPr="00CE6BA4" w:rsidRDefault="00DC2EF9" w:rsidP="00025CAB">
      <w:pPr>
        <w:pStyle w:val="NormalWeb"/>
        <w:spacing w:before="0" w:beforeAutospacing="0" w:after="0" w:afterAutospacing="0"/>
        <w:ind w:right="567"/>
        <w:jc w:val="both"/>
        <w:rPr>
          <w:lang w:val="mt-MT"/>
        </w:rPr>
      </w:pPr>
    </w:p>
    <w:p w14:paraId="47EEA264" w14:textId="35E91247" w:rsidR="00DC2EF9" w:rsidRPr="00CE6BA4" w:rsidRDefault="00DC2EF9" w:rsidP="00025CAB">
      <w:pPr>
        <w:pStyle w:val="NormalWeb"/>
        <w:spacing w:before="0" w:beforeAutospacing="0" w:after="0" w:afterAutospacing="0"/>
        <w:ind w:right="567"/>
        <w:jc w:val="both"/>
        <w:rPr>
          <w:lang w:val="mt-MT"/>
        </w:rPr>
      </w:pPr>
      <w:r w:rsidRPr="00CE6BA4">
        <w:rPr>
          <w:lang w:val="mt-MT"/>
        </w:rPr>
        <w:t>(iii) uffiċjal anzjan mill-Ministeru responsabbli għall-Ġustizzja li għandu jiġi maħtur mill-Ministru responsabbli għall-ġustizzja; u</w:t>
      </w:r>
    </w:p>
    <w:p w14:paraId="4512CB84" w14:textId="77777777" w:rsidR="00DC2EF9" w:rsidRPr="00CE6BA4" w:rsidRDefault="00DC2EF9" w:rsidP="00025CAB">
      <w:pPr>
        <w:pStyle w:val="NormalWeb"/>
        <w:spacing w:before="0" w:beforeAutospacing="0" w:after="0" w:afterAutospacing="0"/>
        <w:ind w:right="567"/>
        <w:jc w:val="both"/>
        <w:rPr>
          <w:lang w:val="mt-MT"/>
        </w:rPr>
      </w:pPr>
    </w:p>
    <w:p w14:paraId="1C16515B" w14:textId="2C059259" w:rsidR="00DC2EF9" w:rsidRPr="00CE6BA4" w:rsidRDefault="00DC2EF9" w:rsidP="00025CAB">
      <w:pPr>
        <w:pStyle w:val="NormalWeb"/>
        <w:spacing w:before="0" w:beforeAutospacing="0" w:after="0" w:afterAutospacing="0"/>
        <w:ind w:right="567"/>
        <w:jc w:val="both"/>
        <w:rPr>
          <w:lang w:val="mt-MT"/>
        </w:rPr>
      </w:pPr>
      <w:r w:rsidRPr="00CE6BA4">
        <w:rPr>
          <w:lang w:val="mt-MT"/>
        </w:rPr>
        <w:t xml:space="preserve">(iv) </w:t>
      </w:r>
      <w:r w:rsidR="00AE0E50" w:rsidRPr="00CE6BA4">
        <w:rPr>
          <w:lang w:val="mt-MT"/>
        </w:rPr>
        <w:t>t</w:t>
      </w:r>
      <w:r w:rsidRPr="00CE6BA4">
        <w:rPr>
          <w:lang w:val="mt-MT"/>
        </w:rPr>
        <w:t>liet (3) avukat</w:t>
      </w:r>
      <w:r w:rsidR="00AE0E50" w:rsidRPr="00CE6BA4">
        <w:rPr>
          <w:lang w:val="mt-MT"/>
        </w:rPr>
        <w:t>i</w:t>
      </w:r>
      <w:r w:rsidRPr="00CE6BA4">
        <w:rPr>
          <w:lang w:val="mt-MT"/>
        </w:rPr>
        <w:t xml:space="preserve"> maħtura mill-Kamra tal-Avukati, b’dan illi meta l-Kumitat ikun qiegħed jit</w:t>
      </w:r>
      <w:r w:rsidR="00AE0E50" w:rsidRPr="00CE6BA4">
        <w:rPr>
          <w:lang w:val="mt-MT"/>
        </w:rPr>
        <w:t>t</w:t>
      </w:r>
      <w:r w:rsidRPr="00CE6BA4">
        <w:rPr>
          <w:lang w:val="mt-MT"/>
        </w:rPr>
        <w:t>ratta ħwejjeġ li għandhom x’jaqsmu mal-professjoni ta’ prokuraturi legali, jew li għandhom x’jaqsmu mal-kondotta ta’ xi prokuratur legali, tliet (3) prokuraturi legali maħtura mill-Kamra tal-Prokuraturi Legali għandhom joq</w:t>
      </w:r>
      <w:r w:rsidR="00AE0E50" w:rsidRPr="00CE6BA4">
        <w:rPr>
          <w:lang w:val="mt-MT"/>
        </w:rPr>
        <w:t>o</w:t>
      </w:r>
      <w:r w:rsidRPr="00CE6BA4">
        <w:rPr>
          <w:lang w:val="mt-MT"/>
        </w:rPr>
        <w:t>għdu minflok it-tliet (3) avukat</w:t>
      </w:r>
      <w:r w:rsidR="00AE0E50" w:rsidRPr="00CE6BA4">
        <w:rPr>
          <w:lang w:val="mt-MT"/>
        </w:rPr>
        <w:t>i</w:t>
      </w:r>
      <w:r w:rsidRPr="00CE6BA4">
        <w:rPr>
          <w:lang w:val="mt-MT"/>
        </w:rPr>
        <w:t xml:space="preserve"> maħtura mill-Kamra tal-Avukati.</w:t>
      </w:r>
    </w:p>
    <w:p w14:paraId="5DCE65F4" w14:textId="77777777" w:rsidR="00DC2EF9" w:rsidRPr="00CE6BA4" w:rsidRDefault="00DC2EF9" w:rsidP="00025CAB">
      <w:pPr>
        <w:pStyle w:val="NormalWeb"/>
        <w:spacing w:before="0" w:beforeAutospacing="0" w:after="0" w:afterAutospacing="0"/>
        <w:ind w:right="567"/>
        <w:jc w:val="both"/>
        <w:rPr>
          <w:lang w:val="mt-MT"/>
        </w:rPr>
      </w:pPr>
    </w:p>
    <w:p w14:paraId="54F3F77B" w14:textId="2BC566EB" w:rsidR="00DC2EF9" w:rsidRPr="00CE6BA4" w:rsidRDefault="00DC2EF9" w:rsidP="00025CAB">
      <w:pPr>
        <w:pStyle w:val="NormalWeb"/>
        <w:spacing w:before="0" w:beforeAutospacing="0" w:after="0" w:afterAutospacing="0"/>
        <w:ind w:right="567"/>
        <w:jc w:val="both"/>
        <w:rPr>
          <w:lang w:val="mt-MT"/>
        </w:rPr>
      </w:pPr>
      <w:r w:rsidRPr="00CE6BA4">
        <w:rPr>
          <w:lang w:val="mt-MT"/>
        </w:rPr>
        <w:t>(b) It-terminu tal-ħatra ta’ kull membru tal-Kumitat għandu jkun għal perjodu ta’ erba’ (4) snin.</w:t>
      </w:r>
    </w:p>
    <w:p w14:paraId="34E00A2F" w14:textId="77777777" w:rsidR="00DC2EF9" w:rsidRPr="00CE6BA4" w:rsidRDefault="00DC2EF9" w:rsidP="00025CAB">
      <w:pPr>
        <w:pStyle w:val="NormalWeb"/>
        <w:spacing w:before="0" w:beforeAutospacing="0" w:after="0" w:afterAutospacing="0"/>
        <w:ind w:right="567"/>
        <w:jc w:val="both"/>
        <w:rPr>
          <w:lang w:val="mt-MT"/>
        </w:rPr>
      </w:pPr>
    </w:p>
    <w:p w14:paraId="358E8C69" w14:textId="4D3D6743" w:rsidR="00DC2EF9" w:rsidRPr="00B44AE6" w:rsidRDefault="00DC2EF9" w:rsidP="00025CAB">
      <w:pPr>
        <w:pStyle w:val="NormalWeb"/>
        <w:spacing w:before="0" w:beforeAutospacing="0" w:after="0" w:afterAutospacing="0"/>
        <w:ind w:right="567"/>
        <w:jc w:val="both"/>
        <w:rPr>
          <w:lang w:val="mt-MT"/>
        </w:rPr>
      </w:pPr>
      <w:r w:rsidRPr="00B44AE6">
        <w:rPr>
          <w:lang w:val="mt-MT"/>
        </w:rPr>
        <w:t>(ċ) Iċ-Chairperson tal-Kumitat għandu jkun elett mill-membri tal-Kumitat minn fosthom. F’każ li l-membri jonqsu milli jeleġġu Chairperson għal perjodu ta’ aktar minn xahrejn, il-Kumitat għandu jirreferi l-ħatra ta’ Chairperson lill-Kummissjoni li għandha tagħti direzzjoni dwar il-kwistjoni lill-Kumitat inkluż</w:t>
      </w:r>
      <w:r w:rsidR="00067BE7" w:rsidRPr="00B44AE6">
        <w:rPr>
          <w:lang w:val="mt-MT"/>
        </w:rPr>
        <w:t>,</w:t>
      </w:r>
      <w:r w:rsidRPr="00B44AE6">
        <w:rPr>
          <w:lang w:val="mt-MT"/>
        </w:rPr>
        <w:t xml:space="preserve"> jekk il-Kummissjoni </w:t>
      </w:r>
      <w:r w:rsidRPr="00B44AE6">
        <w:rPr>
          <w:shd w:val="clear" w:color="auto" w:fill="FFFFFF"/>
          <w:lang w:val="mt-MT"/>
        </w:rPr>
        <w:t>jidhirlha xieraq, l-għażla ta’ dak il-membru tal-Kumitat li għandu jinħatar bħala Chairperson.</w:t>
      </w:r>
    </w:p>
    <w:p w14:paraId="131A2E23" w14:textId="77777777" w:rsidR="00DC2EF9" w:rsidRPr="00B44AE6" w:rsidRDefault="00DC2EF9" w:rsidP="00025CAB">
      <w:pPr>
        <w:pStyle w:val="NormalWeb"/>
        <w:spacing w:before="0" w:beforeAutospacing="0" w:after="0" w:afterAutospacing="0"/>
        <w:ind w:right="567"/>
        <w:jc w:val="both"/>
        <w:rPr>
          <w:lang w:val="mt-MT"/>
        </w:rPr>
      </w:pPr>
    </w:p>
    <w:p w14:paraId="707F07C7" w14:textId="481EA552" w:rsidR="00DC2EF9" w:rsidRPr="00B44AE6" w:rsidRDefault="00DC2EF9" w:rsidP="00025CAB">
      <w:pPr>
        <w:pStyle w:val="NormalWeb"/>
        <w:spacing w:before="0" w:beforeAutospacing="0" w:after="0" w:afterAutospacing="0"/>
        <w:ind w:right="567"/>
        <w:jc w:val="both"/>
        <w:rPr>
          <w:lang w:val="mt-MT"/>
        </w:rPr>
      </w:pPr>
      <w:r w:rsidRPr="00B44AE6">
        <w:rPr>
          <w:lang w:val="mt-MT"/>
        </w:rPr>
        <w:t xml:space="preserve">(d) Deċiżjoni tal-Kumitat għandha tkun valida jekk tgħaddi bil-vot ta’ maġġoranza sempliċi tal-membri preżenti f’laqgħa li għaliha jkun hemm </w:t>
      </w:r>
      <w:r w:rsidRPr="00B44AE6">
        <w:rPr>
          <w:i/>
          <w:iCs/>
          <w:lang w:val="mt-MT"/>
        </w:rPr>
        <w:t>quorum</w:t>
      </w:r>
      <w:r w:rsidRPr="00B44AE6">
        <w:rPr>
          <w:lang w:val="mt-MT"/>
        </w:rPr>
        <w:t>. Kull membru għandu jkollu vot wieħed. Iċ-Chairperson m’għandux ikollu vot deċiżiv.</w:t>
      </w:r>
      <w:r w:rsidR="00B44AE6">
        <w:rPr>
          <w:lang w:val="mt-MT"/>
        </w:rPr>
        <w:t>”</w:t>
      </w:r>
      <w:r w:rsidR="00067BE7" w:rsidRPr="00B44AE6">
        <w:rPr>
          <w:lang w:val="mt-MT"/>
        </w:rPr>
        <w:t>.</w:t>
      </w:r>
    </w:p>
    <w:p w14:paraId="545A4E6F" w14:textId="77777777" w:rsidR="00DC2EF9" w:rsidRPr="00CE6BA4" w:rsidRDefault="00DC2EF9" w:rsidP="00025CAB">
      <w:pPr>
        <w:jc w:val="both"/>
        <w:rPr>
          <w:rFonts w:cs="Times New Roman"/>
          <w:lang w:val="mt-MT"/>
        </w:rPr>
      </w:pPr>
    </w:p>
    <w:p w14:paraId="6F4C544E" w14:textId="14DFBAC1" w:rsidR="00DC2EF9" w:rsidRPr="00CE6BA4" w:rsidRDefault="00DC2EF9" w:rsidP="00025CAB">
      <w:pPr>
        <w:jc w:val="both"/>
        <w:rPr>
          <w:rFonts w:cs="Times New Roman"/>
          <w:b/>
          <w:bCs/>
          <w:u w:val="single"/>
          <w:lang w:val="mt-MT"/>
        </w:rPr>
      </w:pPr>
      <w:r w:rsidRPr="00CE6BA4">
        <w:rPr>
          <w:rFonts w:cs="Times New Roman"/>
          <w:b/>
          <w:bCs/>
          <w:u w:val="single"/>
          <w:lang w:val="mt-MT"/>
        </w:rPr>
        <w:t>Clause 13</w:t>
      </w:r>
    </w:p>
    <w:p w14:paraId="5E4B221B" w14:textId="77777777" w:rsidR="00DC2EF9" w:rsidRPr="00CE6BA4" w:rsidRDefault="00DC2EF9" w:rsidP="00025CAB">
      <w:pPr>
        <w:jc w:val="both"/>
        <w:rPr>
          <w:rFonts w:cs="Times New Roman"/>
          <w:lang w:val="mt-MT"/>
        </w:rPr>
      </w:pPr>
    </w:p>
    <w:p w14:paraId="036843B3" w14:textId="23C4738E" w:rsidR="00DC2EF9" w:rsidRPr="00CE6BA4" w:rsidRDefault="00DC2EF9" w:rsidP="00025CAB">
      <w:pPr>
        <w:jc w:val="both"/>
        <w:rPr>
          <w:rFonts w:cs="Times New Roman"/>
          <w:lang w:val="mt-MT"/>
        </w:rPr>
      </w:pPr>
      <w:r w:rsidRPr="00CE6BA4">
        <w:rPr>
          <w:rFonts w:cs="Times New Roman"/>
          <w:lang w:val="mt-MT"/>
        </w:rPr>
        <w:t xml:space="preserve">In </w:t>
      </w:r>
      <w:r w:rsidR="00067BE7" w:rsidRPr="00CE6BA4">
        <w:rPr>
          <w:rFonts w:cs="Times New Roman"/>
          <w:lang w:val="mt-MT"/>
        </w:rPr>
        <w:t>c</w:t>
      </w:r>
      <w:r w:rsidRPr="00CE6BA4">
        <w:rPr>
          <w:rFonts w:cs="Times New Roman"/>
          <w:lang w:val="mt-MT"/>
        </w:rPr>
        <w:t xml:space="preserve">lause 13 delete </w:t>
      </w:r>
      <w:r w:rsidR="00067BE7" w:rsidRPr="00CE6BA4">
        <w:rPr>
          <w:rFonts w:cs="Times New Roman"/>
          <w:lang w:val="mt-MT"/>
        </w:rPr>
        <w:t xml:space="preserve">the </w:t>
      </w:r>
      <w:r w:rsidRPr="00CE6BA4">
        <w:rPr>
          <w:rFonts w:cs="Times New Roman"/>
          <w:lang w:val="mt-MT"/>
        </w:rPr>
        <w:t>words:</w:t>
      </w:r>
    </w:p>
    <w:p w14:paraId="3F50DFC5" w14:textId="77777777" w:rsidR="00D42C36" w:rsidRPr="00CE6BA4" w:rsidRDefault="00D42C36" w:rsidP="00025CAB">
      <w:pPr>
        <w:pStyle w:val="NormalWeb"/>
        <w:spacing w:before="0" w:beforeAutospacing="0" w:after="0" w:afterAutospacing="0"/>
        <w:ind w:right="567"/>
        <w:jc w:val="both"/>
        <w:rPr>
          <w:lang w:val="mt-MT"/>
        </w:rPr>
      </w:pPr>
    </w:p>
    <w:p w14:paraId="77606A4D" w14:textId="36A6B53F" w:rsidR="00DC2EF9" w:rsidRPr="00CE6BA4" w:rsidRDefault="00B44AE6" w:rsidP="00025CAB">
      <w:pPr>
        <w:pStyle w:val="NormalWeb"/>
        <w:spacing w:before="0" w:beforeAutospacing="0" w:after="0" w:afterAutospacing="0"/>
        <w:ind w:right="567"/>
        <w:jc w:val="both"/>
        <w:rPr>
          <w:lang w:val="mt-MT"/>
        </w:rPr>
      </w:pPr>
      <w:r>
        <w:rPr>
          <w:lang w:val="mt-MT"/>
        </w:rPr>
        <w:t>“</w:t>
      </w:r>
      <w:r w:rsidR="00DC2EF9" w:rsidRPr="00CE6BA4">
        <w:rPr>
          <w:lang w:val="mt-MT"/>
        </w:rPr>
        <w:t xml:space="preserve">(2) The Committee for Advocates and Legal Procurators shall consist of: </w:t>
      </w:r>
    </w:p>
    <w:p w14:paraId="11DC4903" w14:textId="77777777" w:rsidR="00D42C36" w:rsidRPr="00CE6BA4" w:rsidRDefault="00D42C36" w:rsidP="00025CAB">
      <w:pPr>
        <w:pStyle w:val="NormalWeb"/>
        <w:spacing w:before="0" w:beforeAutospacing="0" w:after="0" w:afterAutospacing="0"/>
        <w:ind w:right="567"/>
        <w:jc w:val="both"/>
        <w:rPr>
          <w:lang w:val="mt-MT"/>
        </w:rPr>
      </w:pPr>
    </w:p>
    <w:p w14:paraId="17B97D4D" w14:textId="1CA57092" w:rsidR="00DC2EF9" w:rsidRPr="00CE6BA4" w:rsidRDefault="00DC2EF9" w:rsidP="00025CAB">
      <w:pPr>
        <w:pStyle w:val="NormalWeb"/>
        <w:spacing w:before="0" w:beforeAutospacing="0" w:after="0" w:afterAutospacing="0"/>
        <w:ind w:right="567"/>
        <w:jc w:val="both"/>
        <w:rPr>
          <w:lang w:val="mt-MT"/>
        </w:rPr>
      </w:pPr>
      <w:r w:rsidRPr="00CE6BA4">
        <w:rPr>
          <w:lang w:val="mt-MT"/>
        </w:rPr>
        <w:t xml:space="preserve">(a) a Chairperson who shall be appointed from amongst retired judges by the Commission for a period of four (4) years; </w:t>
      </w:r>
    </w:p>
    <w:p w14:paraId="05589DF5" w14:textId="77777777" w:rsidR="00D42C36" w:rsidRPr="00CE6BA4" w:rsidRDefault="00D42C36" w:rsidP="00025CAB">
      <w:pPr>
        <w:pStyle w:val="NormalWeb"/>
        <w:spacing w:before="0" w:beforeAutospacing="0" w:after="0" w:afterAutospacing="0"/>
        <w:ind w:right="567"/>
        <w:jc w:val="both"/>
        <w:rPr>
          <w:lang w:val="mt-MT"/>
        </w:rPr>
      </w:pPr>
    </w:p>
    <w:p w14:paraId="60E37B94" w14:textId="4AE9C5DD" w:rsidR="00DC2EF9" w:rsidRPr="00CE6BA4" w:rsidRDefault="00DC2EF9" w:rsidP="00025CAB">
      <w:pPr>
        <w:pStyle w:val="NormalWeb"/>
        <w:spacing w:before="0" w:beforeAutospacing="0" w:after="0" w:afterAutospacing="0"/>
        <w:ind w:right="567"/>
        <w:jc w:val="both"/>
        <w:rPr>
          <w:lang w:val="mt-MT"/>
        </w:rPr>
      </w:pPr>
      <w:r w:rsidRPr="00CE6BA4">
        <w:rPr>
          <w:lang w:val="mt-MT"/>
        </w:rPr>
        <w:t xml:space="preserve">(b) an advocate appointed by the Attorney General for a period of four (4) years; </w:t>
      </w:r>
    </w:p>
    <w:p w14:paraId="14EBD49B" w14:textId="77777777" w:rsidR="00D42C36" w:rsidRPr="00CE6BA4" w:rsidRDefault="00D42C36" w:rsidP="00025CAB">
      <w:pPr>
        <w:pStyle w:val="NormalWeb"/>
        <w:spacing w:before="0" w:beforeAutospacing="0" w:after="0" w:afterAutospacing="0"/>
        <w:ind w:right="567"/>
        <w:jc w:val="both"/>
        <w:rPr>
          <w:lang w:val="mt-MT"/>
        </w:rPr>
      </w:pPr>
    </w:p>
    <w:p w14:paraId="73DF03A4" w14:textId="33B07E58" w:rsidR="00DC2EF9" w:rsidRPr="00CE6BA4" w:rsidRDefault="00DC2EF9" w:rsidP="00025CAB">
      <w:pPr>
        <w:pStyle w:val="NormalWeb"/>
        <w:spacing w:before="0" w:beforeAutospacing="0" w:after="0" w:afterAutospacing="0"/>
        <w:ind w:right="567"/>
        <w:jc w:val="both"/>
        <w:rPr>
          <w:lang w:val="mt-MT"/>
        </w:rPr>
      </w:pPr>
      <w:r w:rsidRPr="00CE6BA4">
        <w:rPr>
          <w:lang w:val="mt-MT"/>
        </w:rPr>
        <w:t xml:space="preserve">(c) an advocate appointed by the State Advocate for a period of four (4) years; </w:t>
      </w:r>
    </w:p>
    <w:p w14:paraId="03720268" w14:textId="77777777" w:rsidR="00D42C36" w:rsidRPr="00CE6BA4" w:rsidRDefault="00D42C36" w:rsidP="00025CAB">
      <w:pPr>
        <w:pStyle w:val="NormalWeb"/>
        <w:spacing w:before="0" w:beforeAutospacing="0" w:after="0" w:afterAutospacing="0"/>
        <w:ind w:right="567"/>
        <w:jc w:val="both"/>
        <w:rPr>
          <w:lang w:val="mt-MT"/>
        </w:rPr>
      </w:pPr>
    </w:p>
    <w:p w14:paraId="720F98FC" w14:textId="77777777" w:rsidR="00067BE7" w:rsidRPr="00CE6BA4" w:rsidRDefault="00DC2EF9" w:rsidP="00025CAB">
      <w:pPr>
        <w:pStyle w:val="NormalWeb"/>
        <w:spacing w:before="0" w:beforeAutospacing="0" w:after="0" w:afterAutospacing="0"/>
        <w:ind w:right="567"/>
        <w:jc w:val="both"/>
        <w:rPr>
          <w:lang w:val="mt-MT"/>
        </w:rPr>
      </w:pPr>
      <w:r w:rsidRPr="00CE6BA4">
        <w:rPr>
          <w:lang w:val="mt-MT"/>
        </w:rPr>
        <w:t xml:space="preserve">(d) a senior official of the Ministry responsible for justice who shall be appointed by the Minister responsible for justice; and </w:t>
      </w:r>
    </w:p>
    <w:p w14:paraId="7AB5D7F3" w14:textId="77777777" w:rsidR="00067BE7" w:rsidRPr="00CE6BA4" w:rsidRDefault="00067BE7" w:rsidP="00025CAB">
      <w:pPr>
        <w:pStyle w:val="NormalWeb"/>
        <w:spacing w:before="0" w:beforeAutospacing="0" w:after="0" w:afterAutospacing="0"/>
        <w:ind w:right="567"/>
        <w:jc w:val="both"/>
        <w:rPr>
          <w:lang w:val="mt-MT"/>
        </w:rPr>
      </w:pPr>
    </w:p>
    <w:p w14:paraId="665E3EB6" w14:textId="4A3D953A" w:rsidR="00DC2EF9" w:rsidRPr="00CE6BA4" w:rsidRDefault="00DC2EF9" w:rsidP="00025CAB">
      <w:pPr>
        <w:pStyle w:val="NormalWeb"/>
        <w:spacing w:before="0" w:beforeAutospacing="0" w:after="0" w:afterAutospacing="0"/>
        <w:ind w:right="567"/>
        <w:jc w:val="both"/>
        <w:rPr>
          <w:lang w:val="mt-MT"/>
        </w:rPr>
      </w:pPr>
      <w:r w:rsidRPr="00CE6BA4">
        <w:rPr>
          <w:lang w:val="mt-MT"/>
        </w:rPr>
        <w:t>(e) three (3) advocates appointed by the Chamber of Advocates for a period of four (4) years, so however that where the committee is dealing with any matter relating to the profession of legal procurators, or relating to the conduct of a legal procurator, three (3) legal procurators appointed by the Chamber of Legal Procurators shall sit instead of the three (3) advocates appointed by the Chamber of Advocates.</w:t>
      </w:r>
      <w:r w:rsidR="00B44AE6">
        <w:rPr>
          <w:lang w:val="mt-MT"/>
        </w:rPr>
        <w:t>”</w:t>
      </w:r>
      <w:r w:rsidRPr="00CE6BA4">
        <w:rPr>
          <w:lang w:val="mt-MT"/>
        </w:rPr>
        <w:t>;</w:t>
      </w:r>
    </w:p>
    <w:p w14:paraId="4898B910" w14:textId="77777777" w:rsidR="00DC2EF9" w:rsidRPr="00CE6BA4" w:rsidRDefault="00DC2EF9" w:rsidP="00025CAB">
      <w:pPr>
        <w:jc w:val="both"/>
        <w:rPr>
          <w:rFonts w:cs="Times New Roman"/>
          <w:lang w:val="mt-MT"/>
        </w:rPr>
      </w:pPr>
    </w:p>
    <w:p w14:paraId="260078B3" w14:textId="77777777" w:rsidR="00DC2EF9" w:rsidRPr="00CE6BA4" w:rsidRDefault="00DC2EF9" w:rsidP="00025CAB">
      <w:pPr>
        <w:jc w:val="both"/>
        <w:rPr>
          <w:rFonts w:cs="Times New Roman"/>
          <w:lang w:val="mt-MT"/>
        </w:rPr>
      </w:pPr>
      <w:r w:rsidRPr="00CE6BA4">
        <w:rPr>
          <w:rFonts w:cs="Times New Roman"/>
          <w:lang w:val="mt-MT"/>
        </w:rPr>
        <w:t>and insert the words:</w:t>
      </w:r>
    </w:p>
    <w:p w14:paraId="070B1750" w14:textId="77777777" w:rsidR="00D42C36" w:rsidRPr="00CE6BA4" w:rsidRDefault="00D42C36" w:rsidP="00025CAB">
      <w:pPr>
        <w:pStyle w:val="NormalWeb"/>
        <w:spacing w:before="0" w:beforeAutospacing="0" w:after="0" w:afterAutospacing="0"/>
        <w:ind w:right="567"/>
        <w:jc w:val="both"/>
        <w:rPr>
          <w:lang w:val="mt-MT"/>
        </w:rPr>
      </w:pPr>
    </w:p>
    <w:p w14:paraId="10C2C518" w14:textId="1332A04A" w:rsidR="00DC2EF9" w:rsidRPr="00CE6BA4" w:rsidRDefault="00B44AE6" w:rsidP="00025CAB">
      <w:pPr>
        <w:pStyle w:val="NormalWeb"/>
        <w:spacing w:before="0" w:beforeAutospacing="0" w:after="0" w:afterAutospacing="0"/>
        <w:ind w:right="567"/>
        <w:jc w:val="both"/>
        <w:rPr>
          <w:lang w:val="mt-MT"/>
        </w:rPr>
      </w:pPr>
      <w:r>
        <w:rPr>
          <w:lang w:val="mt-MT"/>
        </w:rPr>
        <w:t>“</w:t>
      </w:r>
      <w:r w:rsidR="00DC2EF9" w:rsidRPr="00CE6BA4">
        <w:rPr>
          <w:lang w:val="mt-MT"/>
        </w:rPr>
        <w:t>(2) (a) The Committee for Advocates and Legal Procurators shall be composed of six (6) members, to be appointed as follows:</w:t>
      </w:r>
    </w:p>
    <w:p w14:paraId="28D45577" w14:textId="77777777" w:rsidR="00D42C36" w:rsidRPr="00CE6BA4" w:rsidRDefault="00D42C36" w:rsidP="00025CAB">
      <w:pPr>
        <w:pStyle w:val="NormalWeb"/>
        <w:spacing w:before="0" w:beforeAutospacing="0" w:after="0" w:afterAutospacing="0"/>
        <w:ind w:right="567"/>
        <w:jc w:val="both"/>
        <w:rPr>
          <w:lang w:val="mt-MT"/>
        </w:rPr>
      </w:pPr>
    </w:p>
    <w:p w14:paraId="4BF309D5" w14:textId="7F6D8D58" w:rsidR="00DC2EF9" w:rsidRPr="00CE6BA4" w:rsidRDefault="00DC2EF9" w:rsidP="00025CAB">
      <w:pPr>
        <w:pStyle w:val="NormalWeb"/>
        <w:spacing w:before="0" w:beforeAutospacing="0" w:after="0" w:afterAutospacing="0"/>
        <w:ind w:right="567"/>
        <w:jc w:val="both"/>
        <w:rPr>
          <w:lang w:val="mt-MT"/>
        </w:rPr>
      </w:pPr>
      <w:r w:rsidRPr="00CE6BA4">
        <w:rPr>
          <w:lang w:val="mt-MT"/>
        </w:rPr>
        <w:t>(i) an advocate of at least 10 years’ experience who shall be appointed by the Commission;</w:t>
      </w:r>
    </w:p>
    <w:p w14:paraId="3FBDD32D" w14:textId="77777777" w:rsidR="00D42C36" w:rsidRPr="00CE6BA4" w:rsidRDefault="00D42C36" w:rsidP="00025CAB">
      <w:pPr>
        <w:pStyle w:val="NormalWeb"/>
        <w:spacing w:before="0" w:beforeAutospacing="0" w:after="0" w:afterAutospacing="0"/>
        <w:ind w:right="567"/>
        <w:jc w:val="both"/>
        <w:rPr>
          <w:lang w:val="mt-MT"/>
        </w:rPr>
      </w:pPr>
    </w:p>
    <w:p w14:paraId="6915F518" w14:textId="74DF90AB" w:rsidR="00DC2EF9" w:rsidRPr="00CE6BA4" w:rsidRDefault="00DC2EF9" w:rsidP="00025CAB">
      <w:pPr>
        <w:pStyle w:val="NormalWeb"/>
        <w:spacing w:before="0" w:beforeAutospacing="0" w:after="0" w:afterAutospacing="0"/>
        <w:ind w:right="567"/>
        <w:jc w:val="both"/>
        <w:rPr>
          <w:lang w:val="mt-MT"/>
        </w:rPr>
      </w:pPr>
      <w:r w:rsidRPr="00CE6BA4">
        <w:rPr>
          <w:lang w:val="mt-MT"/>
        </w:rPr>
        <w:t>(ii) the State Advocate or an advocate of at least 10 years’ experience from the office of the State Advocate;</w:t>
      </w:r>
    </w:p>
    <w:p w14:paraId="78575D50" w14:textId="77777777" w:rsidR="00D42C36" w:rsidRPr="00CE6BA4" w:rsidRDefault="00D42C36" w:rsidP="00025CAB">
      <w:pPr>
        <w:pStyle w:val="NormalWeb"/>
        <w:spacing w:before="0" w:beforeAutospacing="0" w:after="0" w:afterAutospacing="0"/>
        <w:ind w:right="567"/>
        <w:jc w:val="both"/>
        <w:rPr>
          <w:lang w:val="mt-MT"/>
        </w:rPr>
      </w:pPr>
    </w:p>
    <w:p w14:paraId="69CEC570" w14:textId="5350C33E" w:rsidR="00DC2EF9" w:rsidRPr="00CE6BA4" w:rsidRDefault="00DC2EF9" w:rsidP="00025CAB">
      <w:pPr>
        <w:pStyle w:val="NormalWeb"/>
        <w:spacing w:before="0" w:beforeAutospacing="0" w:after="0" w:afterAutospacing="0"/>
        <w:ind w:right="567"/>
        <w:jc w:val="both"/>
        <w:rPr>
          <w:lang w:val="mt-MT"/>
        </w:rPr>
      </w:pPr>
      <w:r w:rsidRPr="00CE6BA4">
        <w:rPr>
          <w:lang w:val="mt-MT"/>
        </w:rPr>
        <w:t xml:space="preserve">(iii) </w:t>
      </w:r>
      <w:r w:rsidR="00067BE7" w:rsidRPr="00CE6BA4">
        <w:rPr>
          <w:lang w:val="mt-MT"/>
        </w:rPr>
        <w:t>a</w:t>
      </w:r>
      <w:r w:rsidRPr="00CE6BA4">
        <w:rPr>
          <w:lang w:val="mt-MT"/>
        </w:rPr>
        <w:t xml:space="preserve"> senior official of the Ministry responsible for justice who shall be appointed by the Minister responsible for justice; and</w:t>
      </w:r>
    </w:p>
    <w:p w14:paraId="062E0525" w14:textId="77777777" w:rsidR="00D42C36" w:rsidRPr="00CE6BA4" w:rsidRDefault="00D42C36" w:rsidP="00025CAB">
      <w:pPr>
        <w:pStyle w:val="NormalWeb"/>
        <w:spacing w:before="0" w:beforeAutospacing="0" w:after="0" w:afterAutospacing="0"/>
        <w:ind w:right="567"/>
        <w:jc w:val="both"/>
        <w:rPr>
          <w:lang w:val="mt-MT"/>
        </w:rPr>
      </w:pPr>
    </w:p>
    <w:p w14:paraId="159A1B97" w14:textId="458FD16B" w:rsidR="00DC2EF9" w:rsidRPr="00CE6BA4" w:rsidRDefault="00DC2EF9" w:rsidP="00025CAB">
      <w:pPr>
        <w:pStyle w:val="NormalWeb"/>
        <w:spacing w:before="0" w:beforeAutospacing="0" w:after="0" w:afterAutospacing="0"/>
        <w:ind w:right="567"/>
        <w:jc w:val="both"/>
        <w:rPr>
          <w:lang w:val="mt-MT"/>
        </w:rPr>
      </w:pPr>
      <w:r w:rsidRPr="00CE6BA4">
        <w:rPr>
          <w:lang w:val="mt-MT"/>
        </w:rPr>
        <w:t xml:space="preserve">(iv) </w:t>
      </w:r>
      <w:r w:rsidR="00067BE7" w:rsidRPr="00CE6BA4">
        <w:rPr>
          <w:lang w:val="mt-MT"/>
        </w:rPr>
        <w:t>t</w:t>
      </w:r>
      <w:r w:rsidRPr="00CE6BA4">
        <w:rPr>
          <w:lang w:val="mt-MT"/>
        </w:rPr>
        <w:t>hree (3) advocates appointed by the Chamber of Advocates, so however that where the committee is dealing with any matter relating to the profession of legal procurators, or relating to the conduct of a legal procurator, three legal procurators appointed by the Chamber of Legal Procurators shall sit instead of the three advocates appointed by the Chamber of Advocates.</w:t>
      </w:r>
    </w:p>
    <w:p w14:paraId="36E58461" w14:textId="77777777" w:rsidR="00D42C36" w:rsidRPr="00CE6BA4" w:rsidRDefault="00D42C36" w:rsidP="00025CAB">
      <w:pPr>
        <w:pStyle w:val="NormalWeb"/>
        <w:spacing w:before="0" w:beforeAutospacing="0" w:after="0" w:afterAutospacing="0"/>
        <w:ind w:right="567"/>
        <w:jc w:val="both"/>
        <w:rPr>
          <w:lang w:val="mt-MT"/>
        </w:rPr>
      </w:pPr>
    </w:p>
    <w:p w14:paraId="1871AD3D" w14:textId="799AFD14" w:rsidR="00DC2EF9" w:rsidRPr="00CE6BA4" w:rsidRDefault="00DC2EF9" w:rsidP="00025CAB">
      <w:pPr>
        <w:pStyle w:val="NormalWeb"/>
        <w:spacing w:before="0" w:beforeAutospacing="0" w:after="0" w:afterAutospacing="0"/>
        <w:ind w:right="567"/>
        <w:jc w:val="both"/>
        <w:rPr>
          <w:lang w:val="mt-MT"/>
        </w:rPr>
      </w:pPr>
      <w:r w:rsidRPr="00CE6BA4">
        <w:rPr>
          <w:lang w:val="mt-MT"/>
        </w:rPr>
        <w:t>(b) The term of appointment of any member o</w:t>
      </w:r>
      <w:r w:rsidR="00067BE7" w:rsidRPr="00CE6BA4">
        <w:rPr>
          <w:lang w:val="mt-MT"/>
        </w:rPr>
        <w:t>f</w:t>
      </w:r>
      <w:r w:rsidRPr="00CE6BA4">
        <w:rPr>
          <w:lang w:val="mt-MT"/>
        </w:rPr>
        <w:t xml:space="preserve"> the Committee shall be for a period of four (4) years.</w:t>
      </w:r>
    </w:p>
    <w:p w14:paraId="0983784D" w14:textId="77777777" w:rsidR="00D42C36" w:rsidRPr="00CE6BA4" w:rsidRDefault="00D42C36" w:rsidP="00025CAB">
      <w:pPr>
        <w:pStyle w:val="NormalWeb"/>
        <w:spacing w:before="0" w:beforeAutospacing="0" w:after="0" w:afterAutospacing="0"/>
        <w:ind w:right="567"/>
        <w:jc w:val="both"/>
        <w:rPr>
          <w:lang w:val="mt-MT"/>
        </w:rPr>
      </w:pPr>
    </w:p>
    <w:p w14:paraId="65873A61" w14:textId="1E143D61" w:rsidR="00DC2EF9" w:rsidRPr="00CE6BA4" w:rsidRDefault="00DC2EF9" w:rsidP="00025CAB">
      <w:pPr>
        <w:pStyle w:val="NormalWeb"/>
        <w:spacing w:before="0" w:beforeAutospacing="0" w:after="0" w:afterAutospacing="0"/>
        <w:ind w:right="567"/>
        <w:jc w:val="both"/>
        <w:rPr>
          <w:lang w:val="mt-MT"/>
        </w:rPr>
      </w:pPr>
      <w:r w:rsidRPr="00CE6BA4">
        <w:rPr>
          <w:lang w:val="mt-MT"/>
        </w:rPr>
        <w:t>(c) The Chairperson of the committee shall be elected by the members of the committee from among themselves. In the event that the members fail to elect a Chairperson, for a period of two months, the committee shall refer the matter of the appointment of a Chairperson to the Commission, that shall direct the committee on the matter including, if so deemed appropriate by the Commission, the selection of that member of the committee to be appointed as Chairperson.</w:t>
      </w:r>
    </w:p>
    <w:p w14:paraId="1AD71972" w14:textId="77777777" w:rsidR="00D42C36" w:rsidRPr="00CE6BA4" w:rsidRDefault="00D42C36" w:rsidP="00025CAB">
      <w:pPr>
        <w:pStyle w:val="NormalWeb"/>
        <w:spacing w:before="0" w:beforeAutospacing="0" w:after="0" w:afterAutospacing="0"/>
        <w:ind w:right="567"/>
        <w:jc w:val="both"/>
        <w:rPr>
          <w:lang w:val="mt-MT"/>
        </w:rPr>
      </w:pPr>
    </w:p>
    <w:p w14:paraId="59DB391B" w14:textId="50B11987" w:rsidR="00DC2EF9" w:rsidRPr="00CE6BA4" w:rsidRDefault="00DC2EF9" w:rsidP="00025CAB">
      <w:pPr>
        <w:pStyle w:val="NormalWeb"/>
        <w:spacing w:before="0" w:beforeAutospacing="0" w:after="0" w:afterAutospacing="0"/>
        <w:ind w:right="567"/>
        <w:jc w:val="both"/>
        <w:rPr>
          <w:lang w:val="mt-MT"/>
        </w:rPr>
      </w:pPr>
      <w:r w:rsidRPr="00CE6BA4">
        <w:rPr>
          <w:lang w:val="mt-MT"/>
        </w:rPr>
        <w:t xml:space="preserve">(d) </w:t>
      </w:r>
      <w:r w:rsidR="00067BE7" w:rsidRPr="00CE6BA4">
        <w:rPr>
          <w:lang w:val="mt-MT"/>
        </w:rPr>
        <w:t>a</w:t>
      </w:r>
      <w:r w:rsidRPr="00CE6BA4">
        <w:rPr>
          <w:lang w:val="mt-MT"/>
        </w:rPr>
        <w:t xml:space="preserve"> decision by the committee shall be validly made if passed by a simple majority of members present at a quorate meeting. Each member shall have one vote. The Chairperson of the committee shall not have a casting vote.</w:t>
      </w:r>
      <w:r w:rsidR="00B44AE6">
        <w:rPr>
          <w:lang w:val="mt-MT"/>
        </w:rPr>
        <w:t>”</w:t>
      </w:r>
      <w:r w:rsidR="00067BE7" w:rsidRPr="00CE6BA4">
        <w:rPr>
          <w:lang w:val="mt-MT"/>
        </w:rPr>
        <w:t>.</w:t>
      </w:r>
    </w:p>
    <w:p w14:paraId="38D509A8" w14:textId="0B1432F8" w:rsidR="00DC2EF9" w:rsidRPr="00CE6BA4" w:rsidRDefault="00DC2EF9" w:rsidP="00025CAB">
      <w:pPr>
        <w:jc w:val="both"/>
        <w:rPr>
          <w:rFonts w:cs="Times New Roman"/>
          <w:b/>
          <w:iCs/>
          <w:u w:val="single"/>
          <w:lang w:val="mt-MT"/>
        </w:rPr>
      </w:pPr>
    </w:p>
    <w:p w14:paraId="20F3F883" w14:textId="77777777" w:rsidR="00DB5714" w:rsidRPr="00CE6BA4" w:rsidRDefault="00DB5714" w:rsidP="00025CAB">
      <w:pPr>
        <w:jc w:val="both"/>
        <w:rPr>
          <w:rFonts w:cs="Times New Roman"/>
          <w:b/>
          <w:iCs/>
          <w:u w:val="single"/>
          <w:lang w:val="mt-MT"/>
        </w:rPr>
      </w:pPr>
    </w:p>
    <w:p w14:paraId="2C7AF16B" w14:textId="39515B73" w:rsidR="00D42C36" w:rsidRPr="00CE6BA4" w:rsidRDefault="00D42C36" w:rsidP="00025CAB">
      <w:pPr>
        <w:jc w:val="both"/>
        <w:rPr>
          <w:rFonts w:cs="Times New Roman"/>
          <w:bCs/>
          <w:lang w:val="mt-MT"/>
        </w:rPr>
      </w:pPr>
      <w:r w:rsidRPr="00CE6BA4">
        <w:rPr>
          <w:rFonts w:cs="Times New Roman"/>
          <w:lang w:val="mt-MT"/>
        </w:rPr>
        <w:t xml:space="preserve">Fuq mozzjoni tal-Ministru </w:t>
      </w:r>
      <w:r w:rsidRPr="00CE6BA4">
        <w:rPr>
          <w:rFonts w:cs="Times New Roman"/>
          <w:bCs/>
          <w:lang w:val="mt-MT"/>
        </w:rPr>
        <w:t xml:space="preserve">għall-Ġustizzja, l-Ugwaljanza u l-Governanza l-Kumitat qabel li </w:t>
      </w:r>
      <w:r w:rsidR="00067BE7" w:rsidRPr="00CE6BA4">
        <w:rPr>
          <w:rFonts w:cs="Times New Roman"/>
          <w:bCs/>
          <w:lang w:val="mt-MT"/>
        </w:rPr>
        <w:t>k</w:t>
      </w:r>
      <w:r w:rsidRPr="00CE6BA4">
        <w:rPr>
          <w:rFonts w:cs="Times New Roman"/>
          <w:bCs/>
          <w:lang w:val="mt-MT"/>
        </w:rPr>
        <w:t xml:space="preserve">lawsola 13 u l-Emenda </w:t>
      </w:r>
      <w:r w:rsidR="00B44AE6">
        <w:rPr>
          <w:rFonts w:cs="Times New Roman"/>
          <w:bCs/>
          <w:lang w:val="mt-MT"/>
        </w:rPr>
        <w:t>“</w:t>
      </w:r>
      <w:r w:rsidRPr="00CE6BA4">
        <w:rPr>
          <w:rFonts w:cs="Times New Roman"/>
          <w:bCs/>
          <w:lang w:val="mt-MT"/>
        </w:rPr>
        <w:t>F</w:t>
      </w:r>
      <w:r w:rsidR="00B44AE6">
        <w:rPr>
          <w:rFonts w:cs="Times New Roman"/>
          <w:bCs/>
          <w:lang w:val="mt-MT"/>
        </w:rPr>
        <w:t>”</w:t>
      </w:r>
      <w:r w:rsidRPr="00CE6BA4">
        <w:rPr>
          <w:rFonts w:cs="Times New Roman"/>
          <w:bCs/>
          <w:lang w:val="mt-MT"/>
        </w:rPr>
        <w:t xml:space="preserve"> jiġu posposti.</w:t>
      </w:r>
    </w:p>
    <w:p w14:paraId="54C2B9DB" w14:textId="4D60FC92" w:rsidR="00D42C36" w:rsidRPr="00CE6BA4" w:rsidRDefault="00D42C36" w:rsidP="00025CAB">
      <w:pPr>
        <w:jc w:val="both"/>
        <w:rPr>
          <w:rFonts w:cs="Times New Roman"/>
          <w:bCs/>
          <w:lang w:val="mt-MT"/>
        </w:rPr>
      </w:pPr>
    </w:p>
    <w:p w14:paraId="210655BF" w14:textId="77777777" w:rsidR="00DB5714" w:rsidRPr="00CE6BA4" w:rsidRDefault="00DB5714" w:rsidP="00025CAB">
      <w:pPr>
        <w:jc w:val="both"/>
        <w:rPr>
          <w:rFonts w:cs="Times New Roman"/>
          <w:b/>
          <w:lang w:val="mt-MT"/>
        </w:rPr>
      </w:pPr>
    </w:p>
    <w:p w14:paraId="5F2DF14B" w14:textId="6F5167C1" w:rsidR="00D42C36" w:rsidRPr="00CE6BA4" w:rsidRDefault="00D42C36" w:rsidP="00025CAB">
      <w:pPr>
        <w:jc w:val="both"/>
        <w:rPr>
          <w:rFonts w:cs="Times New Roman"/>
          <w:lang w:val="mt-MT"/>
        </w:rPr>
      </w:pPr>
      <w:r w:rsidRPr="00CE6BA4">
        <w:rPr>
          <w:rFonts w:cs="Times New Roman"/>
          <w:b/>
          <w:lang w:val="mt-MT"/>
        </w:rPr>
        <w:t xml:space="preserve">KLAWSOLA 14 </w:t>
      </w:r>
      <w:r w:rsidRPr="00CE6BA4">
        <w:rPr>
          <w:rFonts w:cs="Times New Roman"/>
          <w:lang w:val="mt-MT"/>
        </w:rPr>
        <w:t>għaddiet nem. con. u kienet ordnata ssir parti mill-Abbozz ta’ Liġi.</w:t>
      </w:r>
    </w:p>
    <w:p w14:paraId="008EAEF4" w14:textId="77777777" w:rsidR="00D42C36" w:rsidRPr="00CE6BA4" w:rsidRDefault="00D42C36" w:rsidP="00025CAB">
      <w:pPr>
        <w:jc w:val="both"/>
        <w:rPr>
          <w:rFonts w:cs="Times New Roman"/>
          <w:bCs/>
          <w:lang w:val="mt-MT"/>
        </w:rPr>
      </w:pPr>
    </w:p>
    <w:p w14:paraId="1CC64A1A" w14:textId="77777777" w:rsidR="00D42C36" w:rsidRPr="00CE6BA4" w:rsidRDefault="00D42C36" w:rsidP="00025CAB">
      <w:pPr>
        <w:jc w:val="both"/>
        <w:rPr>
          <w:rFonts w:cs="Times New Roman"/>
          <w:bCs/>
          <w:lang w:val="mt-MT"/>
        </w:rPr>
      </w:pPr>
    </w:p>
    <w:p w14:paraId="2336410F" w14:textId="7CF38D06" w:rsidR="00DB5714" w:rsidRPr="00CE6BA4" w:rsidRDefault="00DB5714" w:rsidP="00025CAB">
      <w:pPr>
        <w:tabs>
          <w:tab w:val="left" w:pos="360"/>
          <w:tab w:val="left" w:pos="8497"/>
        </w:tabs>
        <w:jc w:val="both"/>
        <w:rPr>
          <w:rFonts w:eastAsia="Times New Roman" w:cs="Times New Roman"/>
          <w:b/>
          <w:lang w:val="mt-MT"/>
        </w:rPr>
      </w:pPr>
      <w:r w:rsidRPr="00CE6BA4">
        <w:rPr>
          <w:rFonts w:cs="Times New Roman"/>
          <w:b/>
          <w:lang w:val="mt-MT"/>
        </w:rPr>
        <w:t>KLAWSOLA 15</w:t>
      </w:r>
    </w:p>
    <w:p w14:paraId="736AA31B" w14:textId="77777777" w:rsidR="00DB5714" w:rsidRPr="00CE6BA4" w:rsidRDefault="00DB5714" w:rsidP="00025CAB">
      <w:pPr>
        <w:tabs>
          <w:tab w:val="left" w:pos="360"/>
          <w:tab w:val="left" w:pos="8497"/>
        </w:tabs>
        <w:jc w:val="both"/>
        <w:rPr>
          <w:rFonts w:cs="Times New Roman"/>
          <w:b/>
          <w:lang w:val="mt-MT"/>
        </w:rPr>
      </w:pPr>
    </w:p>
    <w:p w14:paraId="5D0027A9" w14:textId="6E9715CC" w:rsidR="00DB5714" w:rsidRPr="00CE6BA4" w:rsidRDefault="00DB5714" w:rsidP="00025CAB">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 xml:space="preserve">għall-Ġustizzja, l-Ugwaljanza u l-Governanza </w:t>
      </w:r>
      <w:r w:rsidRPr="00CE6BA4">
        <w:rPr>
          <w:sz w:val="24"/>
          <w:szCs w:val="24"/>
          <w:lang w:val="mt-MT"/>
        </w:rPr>
        <w:t xml:space="preserve">ressaq din l-Emenda </w:t>
      </w:r>
      <w:r w:rsidR="00B44AE6">
        <w:rPr>
          <w:sz w:val="24"/>
          <w:szCs w:val="24"/>
          <w:lang w:val="mt-MT"/>
        </w:rPr>
        <w:t>“</w:t>
      </w:r>
      <w:r w:rsidRPr="00CE6BA4">
        <w:rPr>
          <w:sz w:val="24"/>
          <w:szCs w:val="24"/>
          <w:lang w:val="mt-MT"/>
        </w:rPr>
        <w:t>G</w:t>
      </w:r>
      <w:r w:rsidR="00B44AE6">
        <w:rPr>
          <w:sz w:val="24"/>
          <w:szCs w:val="24"/>
          <w:lang w:val="mt-MT"/>
        </w:rPr>
        <w:t>”</w:t>
      </w:r>
      <w:r w:rsidRPr="00CE6BA4">
        <w:rPr>
          <w:sz w:val="24"/>
          <w:szCs w:val="24"/>
          <w:lang w:val="mt-MT"/>
        </w:rPr>
        <w:t>:</w:t>
      </w:r>
    </w:p>
    <w:p w14:paraId="69FE6B1D" w14:textId="77777777" w:rsidR="00DB5714" w:rsidRPr="00CE6BA4" w:rsidRDefault="00DB5714" w:rsidP="00025CAB">
      <w:pPr>
        <w:pStyle w:val="ListParagraph"/>
        <w:autoSpaceDE w:val="0"/>
        <w:autoSpaceDN w:val="0"/>
        <w:adjustRightInd w:val="0"/>
        <w:ind w:left="0"/>
        <w:jc w:val="both"/>
        <w:rPr>
          <w:sz w:val="24"/>
          <w:szCs w:val="24"/>
          <w:lang w:val="mt-MT"/>
        </w:rPr>
      </w:pPr>
    </w:p>
    <w:p w14:paraId="606026E0" w14:textId="781953F9" w:rsidR="00DB5714" w:rsidRPr="00CE6BA4" w:rsidRDefault="00DB5714" w:rsidP="00025CAB">
      <w:pPr>
        <w:jc w:val="both"/>
        <w:rPr>
          <w:rFonts w:cs="Times New Roman"/>
          <w:b/>
          <w:iCs/>
          <w:u w:val="single"/>
          <w:lang w:val="mt-MT"/>
        </w:rPr>
      </w:pPr>
      <w:r w:rsidRPr="00CE6BA4">
        <w:rPr>
          <w:rFonts w:cs="Times New Roman"/>
          <w:b/>
          <w:iCs/>
          <w:u w:val="single"/>
          <w:lang w:val="mt-MT"/>
        </w:rPr>
        <w:t>Klawsola 15</w:t>
      </w:r>
    </w:p>
    <w:p w14:paraId="038C7290" w14:textId="77777777" w:rsidR="00D42C36" w:rsidRPr="00CE6BA4" w:rsidRDefault="00D42C36" w:rsidP="00025CAB">
      <w:pPr>
        <w:jc w:val="both"/>
        <w:rPr>
          <w:rFonts w:cs="Times New Roman"/>
          <w:bCs/>
          <w:lang w:val="mt-MT"/>
        </w:rPr>
      </w:pPr>
    </w:p>
    <w:p w14:paraId="450D9C60" w14:textId="77777777" w:rsidR="00811AD0" w:rsidRPr="00CE6BA4" w:rsidRDefault="00811AD0" w:rsidP="00025CAB">
      <w:pPr>
        <w:jc w:val="both"/>
        <w:rPr>
          <w:rFonts w:cs="Times New Roman"/>
          <w:lang w:val="mt-MT"/>
        </w:rPr>
      </w:pPr>
      <w:r w:rsidRPr="00CE6BA4">
        <w:rPr>
          <w:rFonts w:cs="Times New Roman"/>
          <w:lang w:val="mt-MT"/>
        </w:rPr>
        <w:t>Klawsola 15 għandha tiġi emendata kif ġej:</w:t>
      </w:r>
    </w:p>
    <w:p w14:paraId="3634D7A2" w14:textId="77777777" w:rsidR="00811AD0" w:rsidRPr="00CE6BA4" w:rsidRDefault="00811AD0" w:rsidP="00025CAB">
      <w:pPr>
        <w:jc w:val="both"/>
        <w:rPr>
          <w:rFonts w:cs="Times New Roman"/>
          <w:lang w:val="mt-MT"/>
        </w:rPr>
      </w:pPr>
    </w:p>
    <w:p w14:paraId="244123A4" w14:textId="25DD7747" w:rsidR="00811AD0" w:rsidRPr="00CE6BA4" w:rsidRDefault="00811AD0" w:rsidP="00025CAB">
      <w:pPr>
        <w:jc w:val="both"/>
        <w:rPr>
          <w:rFonts w:cs="Times New Roman"/>
          <w:lang w:val="mt-MT"/>
        </w:rPr>
      </w:pPr>
      <w:r w:rsidRPr="00CE6BA4">
        <w:rPr>
          <w:rFonts w:cs="Times New Roman"/>
          <w:lang w:val="mt-MT"/>
        </w:rPr>
        <w:t xml:space="preserve">(a) fis-subartikolu (2) tal-artikolu 5 tal-Att prinċipali, kif sostitwit bi klawsola 15, il-kliem </w:t>
      </w:r>
      <w:r w:rsidR="00B44AE6">
        <w:rPr>
          <w:rFonts w:cs="Times New Roman"/>
          <w:lang w:val="mt-MT"/>
        </w:rPr>
        <w:t>“</w:t>
      </w:r>
      <w:r w:rsidRPr="00CE6BA4">
        <w:rPr>
          <w:rFonts w:cs="Times New Roman"/>
          <w:lang w:val="mt-MT"/>
        </w:rPr>
        <w:t>b’dik l-imġi</w:t>
      </w:r>
      <w:r w:rsidR="00067BE7" w:rsidRPr="00CE6BA4">
        <w:rPr>
          <w:rFonts w:cs="Times New Roman"/>
          <w:lang w:val="mt-MT"/>
        </w:rPr>
        <w:t>e</w:t>
      </w:r>
      <w:r w:rsidRPr="00CE6BA4">
        <w:rPr>
          <w:rFonts w:cs="Times New Roman"/>
          <w:lang w:val="mt-MT"/>
        </w:rPr>
        <w:t>ba ħażina, u f’kull każ mhux aktar tard minn ħames (5) snin minn meta tkun saret dik l-imġieba ħażina.</w:t>
      </w:r>
      <w:r w:rsidR="00B44AE6">
        <w:rPr>
          <w:rFonts w:cs="Times New Roman"/>
          <w:lang w:val="mt-MT"/>
        </w:rPr>
        <w:t>”</w:t>
      </w:r>
      <w:r w:rsidRPr="00CE6BA4">
        <w:rPr>
          <w:rFonts w:cs="Times New Roman"/>
          <w:lang w:val="mt-MT"/>
        </w:rPr>
        <w:t xml:space="preserve"> għandu jiġi sostitwit bil-kliem </w:t>
      </w:r>
      <w:r w:rsidR="00B44AE6">
        <w:rPr>
          <w:rFonts w:cs="Times New Roman"/>
          <w:lang w:val="mt-MT"/>
        </w:rPr>
        <w:t>“</w:t>
      </w:r>
      <w:r w:rsidRPr="00CE6BA4">
        <w:rPr>
          <w:rFonts w:cs="Times New Roman"/>
          <w:lang w:val="mt-MT"/>
        </w:rPr>
        <w:t>b’dik l-imġiba ħażina:</w:t>
      </w:r>
      <w:r w:rsidR="00B44AE6">
        <w:rPr>
          <w:rFonts w:cs="Times New Roman"/>
          <w:lang w:val="mt-MT"/>
        </w:rPr>
        <w:t>”</w:t>
      </w:r>
      <w:r w:rsidRPr="00CE6BA4">
        <w:rPr>
          <w:rFonts w:cs="Times New Roman"/>
          <w:lang w:val="mt-MT"/>
        </w:rPr>
        <w:t xml:space="preserve"> u minnufih wara għandu jiżdied il-proviso il-ġdid li ġej: </w:t>
      </w:r>
    </w:p>
    <w:p w14:paraId="7201107C" w14:textId="77777777" w:rsidR="00811AD0" w:rsidRPr="00CE6BA4" w:rsidRDefault="00811AD0" w:rsidP="00025CAB">
      <w:pPr>
        <w:jc w:val="both"/>
        <w:rPr>
          <w:rFonts w:cs="Times New Roman"/>
          <w:lang w:val="mt-MT"/>
        </w:rPr>
      </w:pPr>
    </w:p>
    <w:p w14:paraId="2DE250F2" w14:textId="0BE5B8CF" w:rsidR="00811AD0" w:rsidRPr="00CE6BA4" w:rsidRDefault="00B44AE6" w:rsidP="00025CAB">
      <w:pPr>
        <w:jc w:val="both"/>
        <w:rPr>
          <w:rFonts w:cs="Times New Roman"/>
          <w:lang w:val="mt-MT"/>
        </w:rPr>
      </w:pPr>
      <w:r>
        <w:rPr>
          <w:rFonts w:cs="Times New Roman"/>
          <w:lang w:val="mt-MT"/>
        </w:rPr>
        <w:t>“</w:t>
      </w:r>
      <w:r w:rsidR="00811AD0" w:rsidRPr="00CE6BA4">
        <w:rPr>
          <w:rFonts w:cs="Times New Roman"/>
          <w:lang w:val="mt-MT"/>
        </w:rPr>
        <w:t>Iżda f’kull każ, kull investigazzjoni jew inkjesta kif imsemmija taħt il-paragrafu (a) tas-subartikolu (1) tista’ tinbeda mhux aktar tard minn ħames (5) snin minn meta tkun saret dik l-imġiba ħażina.</w:t>
      </w:r>
      <w:r>
        <w:rPr>
          <w:rFonts w:cs="Times New Roman"/>
          <w:lang w:val="mt-MT"/>
        </w:rPr>
        <w:t>”</w:t>
      </w:r>
      <w:r w:rsidR="00811AD0" w:rsidRPr="00CE6BA4">
        <w:rPr>
          <w:rFonts w:cs="Times New Roman"/>
          <w:lang w:val="mt-MT"/>
        </w:rPr>
        <w:t>;</w:t>
      </w:r>
      <w:r w:rsidR="00067BE7" w:rsidRPr="00CE6BA4">
        <w:rPr>
          <w:rFonts w:cs="Times New Roman"/>
          <w:lang w:val="mt-MT"/>
        </w:rPr>
        <w:t xml:space="preserve"> </w:t>
      </w:r>
      <w:r>
        <w:rPr>
          <w:rFonts w:cs="Times New Roman"/>
          <w:lang w:val="mt-MT"/>
        </w:rPr>
        <w:t>u</w:t>
      </w:r>
    </w:p>
    <w:p w14:paraId="5E481CF8" w14:textId="77777777" w:rsidR="00811AD0" w:rsidRPr="00CE6BA4" w:rsidRDefault="00811AD0" w:rsidP="00025CAB">
      <w:pPr>
        <w:jc w:val="both"/>
        <w:rPr>
          <w:rFonts w:cs="Times New Roman"/>
          <w:lang w:val="mt-MT"/>
        </w:rPr>
      </w:pPr>
    </w:p>
    <w:p w14:paraId="0F8C33C2" w14:textId="3D720DCF" w:rsidR="00811AD0" w:rsidRPr="00CE6BA4" w:rsidRDefault="00811AD0" w:rsidP="00025CAB">
      <w:pPr>
        <w:jc w:val="both"/>
        <w:rPr>
          <w:rFonts w:cs="Times New Roman"/>
          <w:lang w:val="mt-MT"/>
        </w:rPr>
      </w:pPr>
      <w:r w:rsidRPr="00CE6BA4">
        <w:rPr>
          <w:rFonts w:cs="Times New Roman"/>
          <w:lang w:val="mt-MT"/>
        </w:rPr>
        <w:t xml:space="preserve">(b) fis-subartikolu (2) tal-artikolu 5 tal-Att prinċipali, kif sostitwit bi klawsola 15, il-kliem </w:t>
      </w:r>
      <w:r w:rsidR="00B44AE6">
        <w:rPr>
          <w:rFonts w:cs="Times New Roman"/>
          <w:lang w:val="mt-MT"/>
        </w:rPr>
        <w:t>“</w:t>
      </w:r>
      <w:r w:rsidRPr="00CE6BA4">
        <w:rPr>
          <w:rFonts w:cs="Times New Roman"/>
          <w:lang w:val="mt-MT"/>
        </w:rPr>
        <w:t>mid-data li fiha l-Kummissjoni jew il-kwerelant</w:t>
      </w:r>
      <w:r w:rsidR="00B44AE6">
        <w:rPr>
          <w:rFonts w:cs="Times New Roman"/>
          <w:lang w:val="mt-MT"/>
        </w:rPr>
        <w:t>”</w:t>
      </w:r>
      <w:r w:rsidRPr="00CE6BA4">
        <w:rPr>
          <w:rFonts w:cs="Times New Roman"/>
          <w:lang w:val="mt-MT"/>
        </w:rPr>
        <w:t xml:space="preserve"> għandhom jiġu sostitwiti bil-kliem </w:t>
      </w:r>
      <w:r w:rsidR="00B44AE6">
        <w:rPr>
          <w:rFonts w:cs="Times New Roman"/>
          <w:lang w:val="mt-MT"/>
        </w:rPr>
        <w:t>“</w:t>
      </w:r>
      <w:r w:rsidRPr="00CE6BA4">
        <w:rPr>
          <w:rFonts w:cs="Times New Roman"/>
          <w:lang w:val="mt-MT"/>
        </w:rPr>
        <w:t>mid-data li fiha l-Kummissjoni, il-Kumitat jew il-kwerelant</w:t>
      </w:r>
      <w:r w:rsidR="00B44AE6">
        <w:rPr>
          <w:rFonts w:cs="Times New Roman"/>
          <w:lang w:val="mt-MT"/>
        </w:rPr>
        <w:t>”</w:t>
      </w:r>
      <w:r w:rsidRPr="00CE6BA4">
        <w:rPr>
          <w:rFonts w:cs="Times New Roman"/>
          <w:lang w:val="mt-MT"/>
        </w:rPr>
        <w:t>.</w:t>
      </w:r>
    </w:p>
    <w:p w14:paraId="10AA4EE7" w14:textId="0829D980" w:rsidR="00811AD0" w:rsidRPr="00CE6BA4" w:rsidRDefault="00811AD0" w:rsidP="00025CAB">
      <w:pPr>
        <w:jc w:val="both"/>
        <w:rPr>
          <w:rFonts w:cs="Times New Roman"/>
          <w:lang w:val="mt-MT"/>
        </w:rPr>
      </w:pPr>
    </w:p>
    <w:p w14:paraId="4889BBC5" w14:textId="77777777" w:rsidR="00067BE7" w:rsidRPr="00CE6BA4" w:rsidRDefault="00067BE7" w:rsidP="00025CAB">
      <w:pPr>
        <w:jc w:val="both"/>
        <w:rPr>
          <w:rFonts w:cs="Times New Roman"/>
          <w:lang w:val="mt-MT"/>
        </w:rPr>
      </w:pPr>
    </w:p>
    <w:p w14:paraId="70A1BAF3" w14:textId="0ADC128E" w:rsidR="00811AD0" w:rsidRPr="00CE6BA4" w:rsidRDefault="00811AD0" w:rsidP="00025CAB">
      <w:pPr>
        <w:jc w:val="both"/>
        <w:rPr>
          <w:rFonts w:cs="Times New Roman"/>
          <w:b/>
          <w:bCs/>
          <w:u w:val="single"/>
          <w:lang w:val="mt-MT"/>
        </w:rPr>
      </w:pPr>
      <w:r w:rsidRPr="00CE6BA4">
        <w:rPr>
          <w:rFonts w:cs="Times New Roman"/>
          <w:b/>
          <w:bCs/>
          <w:u w:val="single"/>
          <w:lang w:val="mt-MT"/>
        </w:rPr>
        <w:t>Clause 15</w:t>
      </w:r>
    </w:p>
    <w:p w14:paraId="078DDD9D" w14:textId="77777777" w:rsidR="00811AD0" w:rsidRPr="00CE6BA4" w:rsidRDefault="00811AD0" w:rsidP="00025CAB">
      <w:pPr>
        <w:jc w:val="both"/>
        <w:rPr>
          <w:rFonts w:cs="Times New Roman"/>
          <w:lang w:val="mt-MT"/>
        </w:rPr>
      </w:pPr>
    </w:p>
    <w:p w14:paraId="687B81B6" w14:textId="77777777" w:rsidR="00811AD0" w:rsidRPr="00CE6BA4" w:rsidRDefault="00811AD0" w:rsidP="00025CAB">
      <w:pPr>
        <w:jc w:val="both"/>
        <w:rPr>
          <w:rFonts w:cs="Times New Roman"/>
          <w:lang w:val="mt-MT"/>
        </w:rPr>
      </w:pPr>
      <w:r w:rsidRPr="00CE6BA4">
        <w:rPr>
          <w:rFonts w:cs="Times New Roman"/>
          <w:lang w:val="mt-MT"/>
        </w:rPr>
        <w:t>Clause 15 shall be amended as follows:</w:t>
      </w:r>
    </w:p>
    <w:p w14:paraId="652C0D5D" w14:textId="77777777" w:rsidR="00811AD0" w:rsidRPr="00CE6BA4" w:rsidRDefault="00811AD0" w:rsidP="00025CAB">
      <w:pPr>
        <w:jc w:val="both"/>
        <w:rPr>
          <w:rFonts w:cs="Times New Roman"/>
          <w:lang w:val="mt-MT"/>
        </w:rPr>
      </w:pPr>
    </w:p>
    <w:p w14:paraId="6609985A" w14:textId="4BE61927" w:rsidR="00811AD0" w:rsidRPr="00CE6BA4" w:rsidRDefault="00811AD0" w:rsidP="00025CAB">
      <w:pPr>
        <w:jc w:val="both"/>
        <w:rPr>
          <w:rFonts w:cs="Times New Roman"/>
          <w:lang w:val="mt-MT"/>
        </w:rPr>
      </w:pPr>
      <w:r w:rsidRPr="00CE6BA4">
        <w:rPr>
          <w:rFonts w:cs="Times New Roman"/>
          <w:lang w:val="mt-MT"/>
        </w:rPr>
        <w:t xml:space="preserve">(a) in sub-article (2) of article 5 of the principal Act, as substituted by clause 15, the words </w:t>
      </w:r>
      <w:r w:rsidR="00B44AE6">
        <w:rPr>
          <w:rFonts w:cs="Times New Roman"/>
          <w:lang w:val="mt-MT"/>
        </w:rPr>
        <w:t>“</w:t>
      </w:r>
      <w:r w:rsidRPr="00CE6BA4">
        <w:rPr>
          <w:rFonts w:cs="Times New Roman"/>
          <w:lang w:val="mt-MT"/>
        </w:rPr>
        <w:t>of the misconduct, and in any case not later than five (5) years from the date of such misconduct.</w:t>
      </w:r>
      <w:r w:rsidR="00B44AE6">
        <w:rPr>
          <w:rFonts w:cs="Times New Roman"/>
          <w:lang w:val="mt-MT"/>
        </w:rPr>
        <w:t>”</w:t>
      </w:r>
      <w:r w:rsidRPr="00CE6BA4">
        <w:rPr>
          <w:rFonts w:cs="Times New Roman"/>
          <w:lang w:val="mt-MT"/>
        </w:rPr>
        <w:t xml:space="preserve"> shall be substituted by the words </w:t>
      </w:r>
      <w:r w:rsidR="00B44AE6">
        <w:rPr>
          <w:rFonts w:cs="Times New Roman"/>
          <w:lang w:val="mt-MT"/>
        </w:rPr>
        <w:t>“</w:t>
      </w:r>
      <w:r w:rsidRPr="00CE6BA4">
        <w:rPr>
          <w:rFonts w:cs="Times New Roman"/>
          <w:lang w:val="mt-MT"/>
        </w:rPr>
        <w:t>of the misconduct:</w:t>
      </w:r>
      <w:r w:rsidR="00B44AE6">
        <w:rPr>
          <w:rFonts w:cs="Times New Roman"/>
          <w:lang w:val="mt-MT"/>
        </w:rPr>
        <w:t>”</w:t>
      </w:r>
      <w:r w:rsidRPr="00CE6BA4">
        <w:rPr>
          <w:rFonts w:cs="Times New Roman"/>
          <w:lang w:val="mt-MT"/>
        </w:rPr>
        <w:t xml:space="preserve"> and immediately thereafter there shall be added the following new proviso:</w:t>
      </w:r>
    </w:p>
    <w:p w14:paraId="1926A04C" w14:textId="77777777" w:rsidR="00811AD0" w:rsidRPr="00CE6BA4" w:rsidRDefault="00811AD0" w:rsidP="00025CAB">
      <w:pPr>
        <w:jc w:val="both"/>
        <w:rPr>
          <w:rFonts w:cs="Times New Roman"/>
          <w:lang w:val="mt-MT"/>
        </w:rPr>
      </w:pPr>
    </w:p>
    <w:p w14:paraId="79E030CA" w14:textId="2F54C2DD" w:rsidR="00811AD0" w:rsidRPr="00CE6BA4" w:rsidRDefault="00B44AE6" w:rsidP="00025CAB">
      <w:pPr>
        <w:jc w:val="both"/>
        <w:rPr>
          <w:rFonts w:cs="Times New Roman"/>
          <w:lang w:val="mt-MT"/>
        </w:rPr>
      </w:pPr>
      <w:r>
        <w:rPr>
          <w:rFonts w:cs="Times New Roman"/>
          <w:lang w:val="mt-MT"/>
        </w:rPr>
        <w:t>“</w:t>
      </w:r>
      <w:r w:rsidR="00811AD0" w:rsidRPr="00CE6BA4">
        <w:rPr>
          <w:rFonts w:cs="Times New Roman"/>
          <w:lang w:val="mt-MT"/>
        </w:rPr>
        <w:t>Provided that, in any case, any investigation or inquiry as is referred to under paragraph (a) of sub-article (1) may only be commenced not later than five (5) years from the date of such misconduct.</w:t>
      </w:r>
      <w:r>
        <w:rPr>
          <w:rFonts w:cs="Times New Roman"/>
          <w:lang w:val="mt-MT"/>
        </w:rPr>
        <w:t>”</w:t>
      </w:r>
      <w:r w:rsidR="00811AD0" w:rsidRPr="00CE6BA4">
        <w:rPr>
          <w:rFonts w:cs="Times New Roman"/>
          <w:lang w:val="mt-MT"/>
        </w:rPr>
        <w:t xml:space="preserve">; and </w:t>
      </w:r>
    </w:p>
    <w:p w14:paraId="28BCA387" w14:textId="77777777" w:rsidR="00811AD0" w:rsidRPr="00CE6BA4" w:rsidRDefault="00811AD0" w:rsidP="00025CAB">
      <w:pPr>
        <w:jc w:val="both"/>
        <w:rPr>
          <w:rFonts w:cs="Times New Roman"/>
          <w:lang w:val="mt-MT"/>
        </w:rPr>
      </w:pPr>
    </w:p>
    <w:p w14:paraId="67DA4C7B" w14:textId="71C52860" w:rsidR="00811AD0" w:rsidRPr="00CE6BA4" w:rsidRDefault="00811AD0" w:rsidP="00025CAB">
      <w:pPr>
        <w:jc w:val="both"/>
        <w:rPr>
          <w:rFonts w:cs="Times New Roman"/>
          <w:lang w:val="mt-MT"/>
        </w:rPr>
      </w:pPr>
      <w:r w:rsidRPr="00CE6BA4">
        <w:rPr>
          <w:rFonts w:cs="Times New Roman"/>
          <w:lang w:val="mt-MT"/>
        </w:rPr>
        <w:t xml:space="preserve">(b) in sub-article (2) of article 5 of the principal Act, as substituted by clause 15, the words </w:t>
      </w:r>
      <w:r w:rsidR="00B44AE6">
        <w:rPr>
          <w:rFonts w:cs="Times New Roman"/>
          <w:lang w:val="mt-MT"/>
        </w:rPr>
        <w:t>“</w:t>
      </w:r>
      <w:r w:rsidRPr="00CE6BA4">
        <w:rPr>
          <w:rFonts w:cs="Times New Roman"/>
          <w:lang w:val="mt-MT"/>
        </w:rPr>
        <w:t>from the date the Commission, or the complainant</w:t>
      </w:r>
      <w:r w:rsidR="00B44AE6">
        <w:rPr>
          <w:rFonts w:cs="Times New Roman"/>
          <w:lang w:val="mt-MT"/>
        </w:rPr>
        <w:t>”</w:t>
      </w:r>
      <w:r w:rsidRPr="00CE6BA4">
        <w:rPr>
          <w:rFonts w:cs="Times New Roman"/>
          <w:lang w:val="mt-MT"/>
        </w:rPr>
        <w:t xml:space="preserve"> shall be substituted by the words </w:t>
      </w:r>
      <w:r w:rsidR="00B44AE6">
        <w:rPr>
          <w:rFonts w:cs="Times New Roman"/>
          <w:lang w:val="mt-MT"/>
        </w:rPr>
        <w:t>“</w:t>
      </w:r>
      <w:r w:rsidRPr="00CE6BA4">
        <w:rPr>
          <w:rFonts w:cs="Times New Roman"/>
          <w:lang w:val="mt-MT"/>
        </w:rPr>
        <w:t>from the date the Commission, the Committee or the complainant</w:t>
      </w:r>
      <w:r w:rsidR="00B44AE6">
        <w:rPr>
          <w:rFonts w:cs="Times New Roman"/>
          <w:lang w:val="mt-MT"/>
        </w:rPr>
        <w:t>”</w:t>
      </w:r>
      <w:r w:rsidRPr="00CE6BA4">
        <w:rPr>
          <w:rFonts w:cs="Times New Roman"/>
          <w:lang w:val="mt-MT"/>
        </w:rPr>
        <w:t>.</w:t>
      </w:r>
    </w:p>
    <w:p w14:paraId="7DB5C543" w14:textId="77777777" w:rsidR="000F43D9" w:rsidRPr="00CE6BA4" w:rsidRDefault="000F43D9" w:rsidP="00025CAB">
      <w:pPr>
        <w:jc w:val="both"/>
        <w:rPr>
          <w:rFonts w:cs="Times New Roman"/>
          <w:lang w:val="mt-MT"/>
        </w:rPr>
      </w:pPr>
    </w:p>
    <w:p w14:paraId="490F809C" w14:textId="77777777" w:rsidR="00811AD0" w:rsidRPr="00CE6BA4" w:rsidRDefault="00811AD0" w:rsidP="00025CAB">
      <w:pPr>
        <w:jc w:val="both"/>
        <w:rPr>
          <w:rFonts w:cs="Times New Roman"/>
          <w:lang w:val="mt-MT"/>
        </w:rPr>
      </w:pPr>
    </w:p>
    <w:p w14:paraId="66BD654A" w14:textId="77777777" w:rsidR="00284232" w:rsidRPr="00CE6BA4" w:rsidRDefault="00284232" w:rsidP="00284232">
      <w:pPr>
        <w:jc w:val="both"/>
        <w:rPr>
          <w:rFonts w:cs="Times New Roman"/>
          <w:lang w:val="mt-MT"/>
        </w:rPr>
      </w:pPr>
      <w:r w:rsidRPr="00CE6BA4">
        <w:rPr>
          <w:rFonts w:cs="Times New Roman"/>
          <w:lang w:val="mt-MT"/>
        </w:rPr>
        <w:t xml:space="preserve">Fuq mozzjoni tal-Ministru </w:t>
      </w:r>
      <w:r w:rsidRPr="00CE6BA4">
        <w:rPr>
          <w:rFonts w:cs="Times New Roman"/>
          <w:bCs/>
          <w:lang w:val="mt-MT"/>
        </w:rPr>
        <w:t xml:space="preserve">għall-Ġustizzja, l-Ugwaljanza u l-Governanza </w:t>
      </w:r>
      <w:r w:rsidRPr="00CE6BA4">
        <w:rPr>
          <w:rFonts w:cs="Times New Roman"/>
          <w:lang w:val="mt-MT"/>
        </w:rPr>
        <w:t>l-Kumitat qabel li l-Emenda</w:t>
      </w:r>
      <w:r>
        <w:rPr>
          <w:rFonts w:cs="Times New Roman"/>
          <w:lang w:val="mt-MT"/>
        </w:rPr>
        <w:t xml:space="preserve"> “</w:t>
      </w:r>
      <w:r w:rsidRPr="00CE6BA4">
        <w:rPr>
          <w:rFonts w:cs="Times New Roman"/>
          <w:lang w:val="mt-MT"/>
        </w:rPr>
        <w:t>G</w:t>
      </w:r>
      <w:r>
        <w:rPr>
          <w:rFonts w:cs="Times New Roman"/>
          <w:lang w:val="mt-MT"/>
        </w:rPr>
        <w:t>”</w:t>
      </w:r>
      <w:r w:rsidRPr="00CE6BA4">
        <w:rPr>
          <w:rFonts w:cs="Times New Roman"/>
          <w:lang w:val="mt-MT"/>
        </w:rPr>
        <w:t xml:space="preserve"> tiġi rtirata.</w:t>
      </w:r>
    </w:p>
    <w:p w14:paraId="5B891EC7" w14:textId="77777777" w:rsidR="00284232" w:rsidRDefault="00284232" w:rsidP="00025CAB">
      <w:pPr>
        <w:jc w:val="both"/>
        <w:rPr>
          <w:rFonts w:cs="Times New Roman"/>
          <w:lang w:val="mt-MT"/>
        </w:rPr>
      </w:pPr>
    </w:p>
    <w:p w14:paraId="4EEE05B9" w14:textId="77777777" w:rsidR="00284232" w:rsidRDefault="00284232" w:rsidP="00025CAB">
      <w:pPr>
        <w:jc w:val="both"/>
        <w:rPr>
          <w:rFonts w:cs="Times New Roman"/>
          <w:lang w:val="mt-MT"/>
        </w:rPr>
      </w:pPr>
    </w:p>
    <w:p w14:paraId="148281AA" w14:textId="0B890CA4" w:rsidR="00811AD0" w:rsidRPr="00CE6BA4" w:rsidRDefault="00811AD0" w:rsidP="00025CAB">
      <w:pPr>
        <w:jc w:val="both"/>
        <w:rPr>
          <w:rFonts w:cs="Times New Roman"/>
          <w:bCs/>
          <w:lang w:val="mt-MT"/>
        </w:rPr>
      </w:pPr>
      <w:r w:rsidRPr="00CE6BA4">
        <w:rPr>
          <w:rFonts w:cs="Times New Roman"/>
          <w:lang w:val="mt-MT"/>
        </w:rPr>
        <w:t xml:space="preserve">Fuq mozzjoni tal-Ministru </w:t>
      </w:r>
      <w:r w:rsidRPr="00CE6BA4">
        <w:rPr>
          <w:rFonts w:cs="Times New Roman"/>
          <w:bCs/>
          <w:lang w:val="mt-MT"/>
        </w:rPr>
        <w:t xml:space="preserve">għall-Ġustizzja, l-Ugwaljanza u l-Governanza l-Kumitat qabel li </w:t>
      </w:r>
      <w:r w:rsidR="00067BE7" w:rsidRPr="00CE6BA4">
        <w:rPr>
          <w:rFonts w:cs="Times New Roman"/>
          <w:bCs/>
          <w:lang w:val="mt-MT"/>
        </w:rPr>
        <w:t>k</w:t>
      </w:r>
      <w:r w:rsidRPr="00CE6BA4">
        <w:rPr>
          <w:rFonts w:cs="Times New Roman"/>
          <w:bCs/>
          <w:lang w:val="mt-MT"/>
        </w:rPr>
        <w:t xml:space="preserve">lawsola 15 </w:t>
      </w:r>
      <w:r w:rsidR="00284232">
        <w:rPr>
          <w:rFonts w:cs="Times New Roman"/>
          <w:bCs/>
          <w:lang w:val="mt-MT"/>
        </w:rPr>
        <w:t>tiġi posposta.</w:t>
      </w:r>
    </w:p>
    <w:p w14:paraId="6DB50835" w14:textId="4B99C02B" w:rsidR="00811AD0" w:rsidRPr="00CE6BA4" w:rsidRDefault="00811AD0" w:rsidP="00025CAB">
      <w:pPr>
        <w:jc w:val="both"/>
        <w:rPr>
          <w:rFonts w:cs="Times New Roman"/>
          <w:bCs/>
          <w:lang w:val="mt-MT"/>
        </w:rPr>
      </w:pPr>
    </w:p>
    <w:p w14:paraId="646E0B29" w14:textId="6CAF000E" w:rsidR="00811AD0" w:rsidRPr="00CE6BA4" w:rsidRDefault="00811AD0" w:rsidP="00025CAB">
      <w:pPr>
        <w:jc w:val="both"/>
        <w:rPr>
          <w:rFonts w:cs="Times New Roman"/>
          <w:bCs/>
          <w:lang w:val="mt-MT"/>
        </w:rPr>
      </w:pPr>
    </w:p>
    <w:p w14:paraId="7FC7F033" w14:textId="49A19DD3" w:rsidR="00811AD0" w:rsidRPr="00CE6BA4" w:rsidRDefault="00811AD0" w:rsidP="00025CAB">
      <w:pPr>
        <w:tabs>
          <w:tab w:val="left" w:pos="360"/>
          <w:tab w:val="left" w:pos="8497"/>
        </w:tabs>
        <w:jc w:val="both"/>
        <w:rPr>
          <w:rFonts w:eastAsia="Times New Roman" w:cs="Times New Roman"/>
          <w:b/>
          <w:lang w:val="mt-MT"/>
        </w:rPr>
      </w:pPr>
      <w:r w:rsidRPr="00CE6BA4">
        <w:rPr>
          <w:rFonts w:cs="Times New Roman"/>
          <w:b/>
          <w:lang w:val="mt-MT"/>
        </w:rPr>
        <w:t>KLAWSOLA 16</w:t>
      </w:r>
    </w:p>
    <w:p w14:paraId="3456CC7D" w14:textId="77777777" w:rsidR="00811AD0" w:rsidRPr="00CE6BA4" w:rsidRDefault="00811AD0" w:rsidP="00025CAB">
      <w:pPr>
        <w:tabs>
          <w:tab w:val="left" w:pos="360"/>
          <w:tab w:val="left" w:pos="8497"/>
        </w:tabs>
        <w:jc w:val="both"/>
        <w:rPr>
          <w:rFonts w:cs="Times New Roman"/>
          <w:b/>
          <w:lang w:val="mt-MT"/>
        </w:rPr>
      </w:pPr>
    </w:p>
    <w:p w14:paraId="00EFA9E9" w14:textId="49318C0A" w:rsidR="00811AD0" w:rsidRPr="00CE6BA4" w:rsidRDefault="00811AD0" w:rsidP="00025CAB">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 xml:space="preserve">għall-Ġustizzja, l-Ugwaljanza u l-Governanza </w:t>
      </w:r>
      <w:r w:rsidRPr="00CE6BA4">
        <w:rPr>
          <w:sz w:val="24"/>
          <w:szCs w:val="24"/>
          <w:lang w:val="mt-MT"/>
        </w:rPr>
        <w:t xml:space="preserve">ressaq din l-Emenda </w:t>
      </w:r>
      <w:r w:rsidR="00B44AE6">
        <w:rPr>
          <w:sz w:val="24"/>
          <w:szCs w:val="24"/>
          <w:lang w:val="mt-MT"/>
        </w:rPr>
        <w:t>“</w:t>
      </w:r>
      <w:r w:rsidRPr="00CE6BA4">
        <w:rPr>
          <w:sz w:val="24"/>
          <w:szCs w:val="24"/>
          <w:lang w:val="mt-MT"/>
        </w:rPr>
        <w:t>H</w:t>
      </w:r>
      <w:r w:rsidR="00B44AE6">
        <w:rPr>
          <w:sz w:val="24"/>
          <w:szCs w:val="24"/>
          <w:lang w:val="mt-MT"/>
        </w:rPr>
        <w:t>”</w:t>
      </w:r>
      <w:r w:rsidRPr="00CE6BA4">
        <w:rPr>
          <w:sz w:val="24"/>
          <w:szCs w:val="24"/>
          <w:lang w:val="mt-MT"/>
        </w:rPr>
        <w:t>:</w:t>
      </w:r>
    </w:p>
    <w:p w14:paraId="0556029A" w14:textId="77777777" w:rsidR="00811AD0" w:rsidRPr="00CE6BA4" w:rsidRDefault="00811AD0" w:rsidP="00025CAB">
      <w:pPr>
        <w:pStyle w:val="ListParagraph"/>
        <w:autoSpaceDE w:val="0"/>
        <w:autoSpaceDN w:val="0"/>
        <w:adjustRightInd w:val="0"/>
        <w:ind w:left="0"/>
        <w:jc w:val="both"/>
        <w:rPr>
          <w:sz w:val="24"/>
          <w:szCs w:val="24"/>
          <w:lang w:val="mt-MT"/>
        </w:rPr>
      </w:pPr>
    </w:p>
    <w:p w14:paraId="46F3951E" w14:textId="2F5ED9AB" w:rsidR="00453DC0" w:rsidRPr="00CE6BA4" w:rsidRDefault="00811AD0" w:rsidP="00025CAB">
      <w:pPr>
        <w:jc w:val="both"/>
        <w:rPr>
          <w:rFonts w:cs="Times New Roman"/>
          <w:b/>
          <w:iCs/>
          <w:u w:val="single"/>
          <w:lang w:val="mt-MT"/>
        </w:rPr>
      </w:pPr>
      <w:r w:rsidRPr="00CE6BA4">
        <w:rPr>
          <w:rFonts w:cs="Times New Roman"/>
          <w:b/>
          <w:iCs/>
          <w:u w:val="single"/>
          <w:lang w:val="mt-MT"/>
        </w:rPr>
        <w:t>Klawsola 16</w:t>
      </w:r>
    </w:p>
    <w:p w14:paraId="64D12EAA" w14:textId="47F81CC7" w:rsidR="00835D31" w:rsidRPr="00CE6BA4" w:rsidRDefault="00835D31" w:rsidP="00025CAB">
      <w:pPr>
        <w:jc w:val="both"/>
        <w:rPr>
          <w:rFonts w:cs="Times New Roman"/>
          <w:b/>
          <w:iCs/>
          <w:u w:val="single"/>
          <w:lang w:val="mt-MT"/>
        </w:rPr>
      </w:pPr>
    </w:p>
    <w:p w14:paraId="633AEF03" w14:textId="77777777" w:rsidR="00835D31" w:rsidRPr="00CE6BA4" w:rsidRDefault="00835D31" w:rsidP="00025CAB">
      <w:pPr>
        <w:jc w:val="both"/>
        <w:rPr>
          <w:rFonts w:cs="Times New Roman"/>
          <w:lang w:val="mt-MT"/>
        </w:rPr>
      </w:pPr>
      <w:r w:rsidRPr="00CE6BA4">
        <w:rPr>
          <w:rFonts w:cs="Times New Roman"/>
          <w:lang w:val="mt-MT"/>
        </w:rPr>
        <w:t>Il-klawsola 16 għandha tiġi emendata kif ġej:</w:t>
      </w:r>
    </w:p>
    <w:p w14:paraId="66F0277F" w14:textId="77777777" w:rsidR="00835D31" w:rsidRPr="00CE6BA4" w:rsidRDefault="00835D31" w:rsidP="00025CAB">
      <w:pPr>
        <w:jc w:val="both"/>
        <w:rPr>
          <w:rFonts w:cs="Times New Roman"/>
          <w:lang w:val="mt-MT"/>
        </w:rPr>
      </w:pPr>
    </w:p>
    <w:p w14:paraId="26281213" w14:textId="2E7DCF56" w:rsidR="00835D31" w:rsidRPr="00CE6BA4" w:rsidRDefault="00835D31" w:rsidP="00025CAB">
      <w:pPr>
        <w:jc w:val="both"/>
        <w:rPr>
          <w:rFonts w:cs="Times New Roman"/>
          <w:lang w:val="mt-MT"/>
        </w:rPr>
      </w:pPr>
      <w:r w:rsidRPr="00CE6BA4">
        <w:rPr>
          <w:rFonts w:cs="Times New Roman"/>
          <w:lang w:val="mt-MT"/>
        </w:rPr>
        <w:t xml:space="preserve">(a) fil-paragrafu (a) tal-paragrafu (a) tagħha, il-kliem </w:t>
      </w:r>
      <w:r w:rsidR="00B44AE6">
        <w:rPr>
          <w:rFonts w:cs="Times New Roman"/>
          <w:lang w:val="mt-MT"/>
        </w:rPr>
        <w:t>“</w:t>
      </w:r>
      <w:r w:rsidRPr="00CE6BA4">
        <w:rPr>
          <w:rFonts w:cs="Times New Roman"/>
          <w:lang w:val="mt-MT"/>
        </w:rPr>
        <w:t>ikun kont kontra</w:t>
      </w:r>
      <w:r w:rsidR="00B44AE6">
        <w:rPr>
          <w:rFonts w:cs="Times New Roman"/>
          <w:lang w:val="mt-MT"/>
        </w:rPr>
        <w:t>”</w:t>
      </w:r>
      <w:r w:rsidRPr="00CE6BA4">
        <w:rPr>
          <w:rFonts w:cs="Times New Roman"/>
          <w:lang w:val="mt-MT"/>
        </w:rPr>
        <w:t xml:space="preserve"> għandu jiġi sostiwtit bil-kliem </w:t>
      </w:r>
      <w:r w:rsidR="00B44AE6">
        <w:rPr>
          <w:rFonts w:cs="Times New Roman"/>
          <w:lang w:val="mt-MT"/>
        </w:rPr>
        <w:t>“</w:t>
      </w:r>
      <w:r w:rsidRPr="00CE6BA4">
        <w:rPr>
          <w:rFonts w:cs="Times New Roman"/>
          <w:lang w:val="mt-MT"/>
        </w:rPr>
        <w:t>ikun kontra</w:t>
      </w:r>
      <w:r w:rsidR="00B44AE6">
        <w:rPr>
          <w:rFonts w:cs="Times New Roman"/>
          <w:lang w:val="mt-MT"/>
        </w:rPr>
        <w:t>”</w:t>
      </w:r>
      <w:r w:rsidRPr="00CE6BA4">
        <w:rPr>
          <w:rFonts w:cs="Times New Roman"/>
          <w:lang w:val="mt-MT"/>
        </w:rPr>
        <w:t>;</w:t>
      </w:r>
    </w:p>
    <w:p w14:paraId="6A4A1BB2" w14:textId="77777777" w:rsidR="00835D31" w:rsidRPr="00CE6BA4" w:rsidRDefault="00835D31" w:rsidP="00025CAB">
      <w:pPr>
        <w:jc w:val="both"/>
        <w:rPr>
          <w:rFonts w:cs="Times New Roman"/>
          <w:lang w:val="mt-MT"/>
        </w:rPr>
      </w:pPr>
    </w:p>
    <w:p w14:paraId="38156FBB" w14:textId="387EC8A4" w:rsidR="00835D31" w:rsidRPr="00CE6BA4" w:rsidRDefault="00835D31" w:rsidP="00025CAB">
      <w:pPr>
        <w:jc w:val="both"/>
        <w:rPr>
          <w:rFonts w:cs="Times New Roman"/>
          <w:lang w:val="mt-MT"/>
        </w:rPr>
      </w:pPr>
      <w:r w:rsidRPr="00CE6BA4">
        <w:rPr>
          <w:rFonts w:cs="Times New Roman"/>
          <w:lang w:val="mt-MT"/>
        </w:rPr>
        <w:t xml:space="preserve">(b) fit-test Ingliż tal-paragrafu (a) tal-paragrafu (a) tagħha, il-kliem </w:t>
      </w:r>
      <w:r w:rsidR="00B44AE6">
        <w:rPr>
          <w:rFonts w:cs="Times New Roman"/>
          <w:lang w:val="mt-MT"/>
        </w:rPr>
        <w:t>“</w:t>
      </w:r>
      <w:r w:rsidRPr="00CE6BA4">
        <w:rPr>
          <w:rFonts w:cs="Times New Roman"/>
          <w:lang w:val="mt-MT"/>
        </w:rPr>
        <w:t>a Committee</w:t>
      </w:r>
      <w:r w:rsidR="00B44AE6">
        <w:rPr>
          <w:rFonts w:cs="Times New Roman"/>
          <w:lang w:val="mt-MT"/>
        </w:rPr>
        <w:t>”</w:t>
      </w:r>
      <w:r w:rsidRPr="00CE6BA4">
        <w:rPr>
          <w:rFonts w:cs="Times New Roman"/>
          <w:lang w:val="mt-MT"/>
        </w:rPr>
        <w:t xml:space="preserve"> għandu jiġi sostiwtit bil-kliem </w:t>
      </w:r>
      <w:r w:rsidR="00B44AE6">
        <w:rPr>
          <w:rFonts w:cs="Times New Roman"/>
          <w:lang w:val="mt-MT"/>
        </w:rPr>
        <w:t>“</w:t>
      </w:r>
      <w:r w:rsidRPr="00CE6BA4">
        <w:rPr>
          <w:rFonts w:cs="Times New Roman"/>
          <w:lang w:val="mt-MT"/>
        </w:rPr>
        <w:t>the Committee</w:t>
      </w:r>
      <w:r w:rsidR="00B44AE6">
        <w:rPr>
          <w:rFonts w:cs="Times New Roman"/>
          <w:lang w:val="mt-MT"/>
        </w:rPr>
        <w:t>”</w:t>
      </w:r>
      <w:r w:rsidRPr="00CE6BA4">
        <w:rPr>
          <w:rFonts w:cs="Times New Roman"/>
          <w:lang w:val="mt-MT"/>
        </w:rPr>
        <w:t>; u</w:t>
      </w:r>
    </w:p>
    <w:p w14:paraId="296C1A46" w14:textId="77777777" w:rsidR="00835D31" w:rsidRPr="00CE6BA4" w:rsidRDefault="00835D31" w:rsidP="00025CAB">
      <w:pPr>
        <w:jc w:val="both"/>
        <w:rPr>
          <w:rFonts w:cs="Times New Roman"/>
          <w:lang w:val="mt-MT"/>
        </w:rPr>
      </w:pPr>
    </w:p>
    <w:p w14:paraId="3338B1E4" w14:textId="3F8D0B8F" w:rsidR="00835D31" w:rsidRPr="00CE6BA4" w:rsidRDefault="00835D31" w:rsidP="00025CAB">
      <w:pPr>
        <w:jc w:val="both"/>
        <w:rPr>
          <w:rFonts w:cs="Times New Roman"/>
          <w:lang w:val="mt-MT"/>
        </w:rPr>
      </w:pPr>
      <w:r w:rsidRPr="00CE6BA4">
        <w:rPr>
          <w:rFonts w:cs="Times New Roman"/>
          <w:lang w:val="mt-MT"/>
        </w:rPr>
        <w:t xml:space="preserve">(ċ) fit-test Ingliż tal-paragrafu (b) tagħha, il-kliem </w:t>
      </w:r>
      <w:r w:rsidR="00B44AE6">
        <w:rPr>
          <w:rFonts w:cs="Times New Roman"/>
          <w:lang w:val="mt-MT"/>
        </w:rPr>
        <w:t>“</w:t>
      </w:r>
      <w:r w:rsidRPr="00CE6BA4">
        <w:rPr>
          <w:rFonts w:cs="Times New Roman"/>
          <w:lang w:val="mt-MT"/>
        </w:rPr>
        <w:t>or inquiry</w:t>
      </w:r>
      <w:r w:rsidR="00B44AE6">
        <w:rPr>
          <w:rFonts w:cs="Times New Roman"/>
          <w:lang w:val="mt-MT"/>
        </w:rPr>
        <w:t>”</w:t>
      </w:r>
      <w:r w:rsidRPr="00CE6BA4">
        <w:rPr>
          <w:rFonts w:cs="Times New Roman"/>
          <w:lang w:val="mt-MT"/>
        </w:rPr>
        <w:t xml:space="preserve"> għandu jiġi sostiwtit bil-kliem </w:t>
      </w:r>
      <w:r w:rsidR="00B44AE6">
        <w:rPr>
          <w:rFonts w:cs="Times New Roman"/>
          <w:lang w:val="mt-MT"/>
        </w:rPr>
        <w:t>“</w:t>
      </w:r>
      <w:r w:rsidRPr="00CE6BA4">
        <w:rPr>
          <w:rFonts w:cs="Times New Roman"/>
          <w:lang w:val="mt-MT"/>
        </w:rPr>
        <w:t>or injury</w:t>
      </w:r>
      <w:r w:rsidR="00B44AE6">
        <w:rPr>
          <w:rFonts w:cs="Times New Roman"/>
          <w:lang w:val="mt-MT"/>
        </w:rPr>
        <w:t>”</w:t>
      </w:r>
      <w:r w:rsidRPr="00CE6BA4">
        <w:rPr>
          <w:rFonts w:cs="Times New Roman"/>
          <w:lang w:val="mt-MT"/>
        </w:rPr>
        <w:t>.</w:t>
      </w:r>
    </w:p>
    <w:p w14:paraId="17AC772A" w14:textId="77777777" w:rsidR="00835D31" w:rsidRPr="00CE6BA4" w:rsidRDefault="00835D31" w:rsidP="00025CAB">
      <w:pPr>
        <w:jc w:val="both"/>
        <w:rPr>
          <w:rFonts w:cs="Times New Roman"/>
          <w:lang w:val="mt-MT"/>
        </w:rPr>
      </w:pPr>
    </w:p>
    <w:p w14:paraId="4E6452AF" w14:textId="6D847E32" w:rsidR="00835D31" w:rsidRPr="00CE6BA4" w:rsidRDefault="00835D31" w:rsidP="00025CAB">
      <w:pPr>
        <w:jc w:val="both"/>
        <w:rPr>
          <w:rFonts w:cs="Times New Roman"/>
          <w:b/>
          <w:bCs/>
          <w:u w:val="single"/>
          <w:lang w:val="mt-MT"/>
        </w:rPr>
      </w:pPr>
      <w:r w:rsidRPr="00CE6BA4">
        <w:rPr>
          <w:rFonts w:cs="Times New Roman"/>
          <w:b/>
          <w:bCs/>
          <w:u w:val="single"/>
          <w:lang w:val="mt-MT"/>
        </w:rPr>
        <w:t>Clause 16</w:t>
      </w:r>
    </w:p>
    <w:p w14:paraId="79C4E7E6" w14:textId="77777777" w:rsidR="00835D31" w:rsidRPr="00CE6BA4" w:rsidRDefault="00835D31" w:rsidP="00025CAB">
      <w:pPr>
        <w:jc w:val="both"/>
        <w:rPr>
          <w:rFonts w:cs="Times New Roman"/>
          <w:lang w:val="mt-MT"/>
        </w:rPr>
      </w:pPr>
    </w:p>
    <w:p w14:paraId="12016B14" w14:textId="77777777" w:rsidR="00835D31" w:rsidRPr="00CE6BA4" w:rsidRDefault="00835D31" w:rsidP="00025CAB">
      <w:pPr>
        <w:jc w:val="both"/>
        <w:rPr>
          <w:rFonts w:cs="Times New Roman"/>
          <w:lang w:val="mt-MT"/>
        </w:rPr>
      </w:pPr>
      <w:r w:rsidRPr="00CE6BA4">
        <w:rPr>
          <w:rFonts w:cs="Times New Roman"/>
          <w:lang w:val="mt-MT"/>
        </w:rPr>
        <w:t>Clause 16 shall be amended as follows:</w:t>
      </w:r>
    </w:p>
    <w:p w14:paraId="5B758FF1" w14:textId="77777777" w:rsidR="00835D31" w:rsidRPr="00CE6BA4" w:rsidRDefault="00835D31" w:rsidP="00025CAB">
      <w:pPr>
        <w:jc w:val="both"/>
        <w:rPr>
          <w:rFonts w:cs="Times New Roman"/>
          <w:lang w:val="mt-MT"/>
        </w:rPr>
      </w:pPr>
    </w:p>
    <w:p w14:paraId="481FFACD" w14:textId="76D44CCB" w:rsidR="00835D31" w:rsidRPr="00CE6BA4" w:rsidRDefault="00835D31" w:rsidP="00025CAB">
      <w:pPr>
        <w:jc w:val="both"/>
        <w:rPr>
          <w:rFonts w:cs="Times New Roman"/>
          <w:lang w:val="mt-MT"/>
        </w:rPr>
      </w:pPr>
      <w:r w:rsidRPr="00CE6BA4">
        <w:rPr>
          <w:rFonts w:cs="Times New Roman"/>
          <w:lang w:val="mt-MT"/>
        </w:rPr>
        <w:t xml:space="preserve">(a) in the Maltese text of paragraph (a) of paragraph (a) thereof, the words </w:t>
      </w:r>
      <w:r w:rsidR="00B44AE6">
        <w:rPr>
          <w:rFonts w:cs="Times New Roman"/>
          <w:lang w:val="mt-MT"/>
        </w:rPr>
        <w:t>“</w:t>
      </w:r>
      <w:r w:rsidRPr="00CE6BA4">
        <w:rPr>
          <w:rFonts w:cs="Times New Roman"/>
          <w:lang w:val="mt-MT"/>
        </w:rPr>
        <w:t>ikun kont kontra</w:t>
      </w:r>
      <w:r w:rsidR="00B44AE6">
        <w:rPr>
          <w:rFonts w:cs="Times New Roman"/>
          <w:lang w:val="mt-MT"/>
        </w:rPr>
        <w:t>”</w:t>
      </w:r>
      <w:r w:rsidRPr="00CE6BA4">
        <w:rPr>
          <w:rFonts w:cs="Times New Roman"/>
          <w:lang w:val="mt-MT"/>
        </w:rPr>
        <w:t xml:space="preserve"> shall be substituted by the words </w:t>
      </w:r>
      <w:r w:rsidR="00B44AE6">
        <w:rPr>
          <w:rFonts w:cs="Times New Roman"/>
          <w:lang w:val="mt-MT"/>
        </w:rPr>
        <w:t>“</w:t>
      </w:r>
      <w:r w:rsidRPr="00CE6BA4">
        <w:rPr>
          <w:rFonts w:cs="Times New Roman"/>
          <w:lang w:val="mt-MT"/>
        </w:rPr>
        <w:t>ikun kontra</w:t>
      </w:r>
      <w:r w:rsidR="00B44AE6">
        <w:rPr>
          <w:rFonts w:cs="Times New Roman"/>
          <w:lang w:val="mt-MT"/>
        </w:rPr>
        <w:t>”</w:t>
      </w:r>
      <w:r w:rsidRPr="00CE6BA4">
        <w:rPr>
          <w:rFonts w:cs="Times New Roman"/>
          <w:lang w:val="mt-MT"/>
        </w:rPr>
        <w:t>;</w:t>
      </w:r>
    </w:p>
    <w:p w14:paraId="0DE553AE" w14:textId="77777777" w:rsidR="00835D31" w:rsidRPr="00CE6BA4" w:rsidRDefault="00835D31" w:rsidP="00025CAB">
      <w:pPr>
        <w:jc w:val="both"/>
        <w:rPr>
          <w:rFonts w:cs="Times New Roman"/>
          <w:lang w:val="mt-MT"/>
        </w:rPr>
      </w:pPr>
    </w:p>
    <w:p w14:paraId="31C7FF72" w14:textId="4FE9052F" w:rsidR="00835D31" w:rsidRPr="00CE6BA4" w:rsidRDefault="00835D31" w:rsidP="00025CAB">
      <w:pPr>
        <w:jc w:val="both"/>
        <w:rPr>
          <w:rFonts w:cs="Times New Roman"/>
          <w:lang w:val="mt-MT"/>
        </w:rPr>
      </w:pPr>
      <w:r w:rsidRPr="00CE6BA4">
        <w:rPr>
          <w:rFonts w:cs="Times New Roman"/>
          <w:lang w:val="mt-MT"/>
        </w:rPr>
        <w:t xml:space="preserve">(b) in paragraph (a) of paragraph (a) thereof, the words </w:t>
      </w:r>
      <w:r w:rsidR="00B44AE6">
        <w:rPr>
          <w:rFonts w:cs="Times New Roman"/>
          <w:lang w:val="mt-MT"/>
        </w:rPr>
        <w:t>“</w:t>
      </w:r>
      <w:r w:rsidRPr="00CE6BA4">
        <w:rPr>
          <w:rFonts w:cs="Times New Roman"/>
          <w:lang w:val="mt-MT"/>
        </w:rPr>
        <w:t>a Committee</w:t>
      </w:r>
      <w:r w:rsidR="00B44AE6">
        <w:rPr>
          <w:rFonts w:cs="Times New Roman"/>
          <w:lang w:val="mt-MT"/>
        </w:rPr>
        <w:t>”</w:t>
      </w:r>
      <w:r w:rsidRPr="00CE6BA4">
        <w:rPr>
          <w:rFonts w:cs="Times New Roman"/>
          <w:lang w:val="mt-MT"/>
        </w:rPr>
        <w:t xml:space="preserve"> shall be substituted by the words </w:t>
      </w:r>
      <w:r w:rsidR="00B44AE6">
        <w:rPr>
          <w:rFonts w:cs="Times New Roman"/>
          <w:lang w:val="mt-MT"/>
        </w:rPr>
        <w:t>“</w:t>
      </w:r>
      <w:r w:rsidRPr="00CE6BA4">
        <w:rPr>
          <w:rFonts w:cs="Times New Roman"/>
          <w:lang w:val="mt-MT"/>
        </w:rPr>
        <w:t>the Committee</w:t>
      </w:r>
      <w:r w:rsidR="00B44AE6">
        <w:rPr>
          <w:rFonts w:cs="Times New Roman"/>
          <w:lang w:val="mt-MT"/>
        </w:rPr>
        <w:t>”</w:t>
      </w:r>
      <w:r w:rsidRPr="00CE6BA4">
        <w:rPr>
          <w:rFonts w:cs="Times New Roman"/>
          <w:lang w:val="mt-MT"/>
        </w:rPr>
        <w:t>; and</w:t>
      </w:r>
    </w:p>
    <w:p w14:paraId="609F8BF5" w14:textId="77777777" w:rsidR="00835D31" w:rsidRPr="00CE6BA4" w:rsidRDefault="00835D31" w:rsidP="00025CAB">
      <w:pPr>
        <w:jc w:val="both"/>
        <w:rPr>
          <w:rFonts w:cs="Times New Roman"/>
          <w:lang w:val="mt-MT"/>
        </w:rPr>
      </w:pPr>
    </w:p>
    <w:p w14:paraId="63C92426" w14:textId="328C9524" w:rsidR="00835D31" w:rsidRPr="00CE6BA4" w:rsidRDefault="00835D31" w:rsidP="00025CAB">
      <w:pPr>
        <w:jc w:val="both"/>
        <w:rPr>
          <w:rFonts w:cs="Times New Roman"/>
          <w:lang w:val="mt-MT"/>
        </w:rPr>
      </w:pPr>
      <w:r w:rsidRPr="00CE6BA4">
        <w:rPr>
          <w:rFonts w:cs="Times New Roman"/>
          <w:lang w:val="mt-MT"/>
        </w:rPr>
        <w:t xml:space="preserve">(c) in paragraph (b) thereof, the words </w:t>
      </w:r>
      <w:r w:rsidR="00B44AE6">
        <w:rPr>
          <w:rFonts w:cs="Times New Roman"/>
          <w:lang w:val="mt-MT"/>
        </w:rPr>
        <w:t>“</w:t>
      </w:r>
      <w:r w:rsidRPr="00CE6BA4">
        <w:rPr>
          <w:rFonts w:cs="Times New Roman"/>
          <w:lang w:val="mt-MT"/>
        </w:rPr>
        <w:t>or inquiry</w:t>
      </w:r>
      <w:r w:rsidR="00B44AE6">
        <w:rPr>
          <w:rFonts w:cs="Times New Roman"/>
          <w:lang w:val="mt-MT"/>
        </w:rPr>
        <w:t>”</w:t>
      </w:r>
      <w:r w:rsidRPr="00CE6BA4">
        <w:rPr>
          <w:rFonts w:cs="Times New Roman"/>
          <w:lang w:val="mt-MT"/>
        </w:rPr>
        <w:t xml:space="preserve"> shall be substituted by the words </w:t>
      </w:r>
      <w:r w:rsidR="00B44AE6">
        <w:rPr>
          <w:rFonts w:cs="Times New Roman"/>
          <w:lang w:val="mt-MT"/>
        </w:rPr>
        <w:t>“</w:t>
      </w:r>
      <w:r w:rsidRPr="00CE6BA4">
        <w:rPr>
          <w:rFonts w:cs="Times New Roman"/>
          <w:lang w:val="mt-MT"/>
        </w:rPr>
        <w:t>or injury</w:t>
      </w:r>
      <w:r w:rsidR="00B44AE6">
        <w:rPr>
          <w:rFonts w:cs="Times New Roman"/>
          <w:lang w:val="mt-MT"/>
        </w:rPr>
        <w:t>”</w:t>
      </w:r>
      <w:r w:rsidRPr="00CE6BA4">
        <w:rPr>
          <w:rFonts w:cs="Times New Roman"/>
          <w:lang w:val="mt-MT"/>
        </w:rPr>
        <w:t>.</w:t>
      </w:r>
    </w:p>
    <w:p w14:paraId="3229AFC8" w14:textId="77777777" w:rsidR="00284232" w:rsidRDefault="00284232" w:rsidP="00025CAB">
      <w:pPr>
        <w:jc w:val="both"/>
        <w:rPr>
          <w:rFonts w:cs="Times New Roman"/>
          <w:lang w:val="mt-MT"/>
        </w:rPr>
      </w:pPr>
    </w:p>
    <w:p w14:paraId="0F1AE710" w14:textId="77777777" w:rsidR="00284232" w:rsidRDefault="00284232" w:rsidP="00025CAB">
      <w:pPr>
        <w:jc w:val="both"/>
        <w:rPr>
          <w:rFonts w:cs="Times New Roman"/>
          <w:lang w:val="mt-MT"/>
        </w:rPr>
      </w:pPr>
    </w:p>
    <w:p w14:paraId="3D894539" w14:textId="044967AC" w:rsidR="00835D31" w:rsidRPr="00CE6BA4" w:rsidRDefault="00835D31" w:rsidP="00025CAB">
      <w:pPr>
        <w:jc w:val="both"/>
        <w:rPr>
          <w:rFonts w:cs="Times New Roman"/>
          <w:lang w:val="mt-MT"/>
        </w:rPr>
      </w:pPr>
      <w:r w:rsidRPr="00CE6BA4">
        <w:rPr>
          <w:rFonts w:cs="Times New Roman"/>
          <w:lang w:val="mt-MT"/>
        </w:rPr>
        <w:t xml:space="preserve">L-Emenda </w:t>
      </w:r>
      <w:r w:rsidR="00B44AE6">
        <w:rPr>
          <w:rFonts w:cs="Times New Roman"/>
          <w:lang w:val="mt-MT"/>
        </w:rPr>
        <w:t>“</w:t>
      </w:r>
      <w:r w:rsidRPr="00CE6BA4">
        <w:rPr>
          <w:rFonts w:cs="Times New Roman"/>
          <w:lang w:val="mt-MT"/>
        </w:rPr>
        <w:t>H</w:t>
      </w:r>
      <w:r w:rsidR="00B44AE6">
        <w:rPr>
          <w:rFonts w:cs="Times New Roman"/>
          <w:lang w:val="mt-MT"/>
        </w:rPr>
        <w:t>”</w:t>
      </w:r>
      <w:r w:rsidRPr="00CE6BA4">
        <w:rPr>
          <w:rFonts w:cs="Times New Roman"/>
          <w:lang w:val="mt-MT"/>
        </w:rPr>
        <w:t xml:space="preserve"> għaddiet nem. con.</w:t>
      </w:r>
    </w:p>
    <w:p w14:paraId="56317F36" w14:textId="77777777" w:rsidR="00835D31" w:rsidRPr="00CE6BA4" w:rsidRDefault="00835D31" w:rsidP="00025CAB">
      <w:pPr>
        <w:jc w:val="both"/>
        <w:rPr>
          <w:rFonts w:cs="Times New Roman"/>
          <w:lang w:val="mt-MT"/>
        </w:rPr>
      </w:pPr>
    </w:p>
    <w:p w14:paraId="43EA1CD9" w14:textId="5B4BFEB7" w:rsidR="00835D31" w:rsidRPr="00CE6BA4" w:rsidRDefault="00835D31" w:rsidP="00025CAB">
      <w:pPr>
        <w:jc w:val="both"/>
        <w:rPr>
          <w:rFonts w:cs="Times New Roman"/>
          <w:lang w:val="mt-MT"/>
        </w:rPr>
      </w:pPr>
      <w:r w:rsidRPr="00CE6BA4">
        <w:rPr>
          <w:rFonts w:cs="Times New Roman"/>
          <w:b/>
          <w:lang w:val="mt-MT"/>
        </w:rPr>
        <w:t>KLAWSOLA 16</w:t>
      </w:r>
      <w:r w:rsidRPr="00CE6BA4">
        <w:rPr>
          <w:rFonts w:cs="Times New Roman"/>
          <w:bCs/>
          <w:lang w:val="mt-MT"/>
        </w:rPr>
        <w:t>, kif emendata,</w:t>
      </w:r>
      <w:r w:rsidRPr="00CE6BA4">
        <w:rPr>
          <w:rFonts w:cs="Times New Roman"/>
          <w:lang w:val="mt-MT"/>
        </w:rPr>
        <w:t xml:space="preserve"> għaddiet nem. con. u kienet ordnata ssir parti mill-Abbozz ta’ Liġi.</w:t>
      </w:r>
    </w:p>
    <w:p w14:paraId="07618FB2" w14:textId="77777777" w:rsidR="00835D31" w:rsidRPr="00CE6BA4" w:rsidRDefault="00835D31" w:rsidP="00025CAB">
      <w:pPr>
        <w:jc w:val="both"/>
        <w:rPr>
          <w:rFonts w:cs="Times New Roman"/>
          <w:bCs/>
          <w:lang w:val="mt-MT"/>
        </w:rPr>
      </w:pPr>
    </w:p>
    <w:p w14:paraId="494B3E8E" w14:textId="20A47A6D" w:rsidR="00835D31" w:rsidRPr="00CE6BA4" w:rsidRDefault="00835D31" w:rsidP="00025CAB">
      <w:pPr>
        <w:jc w:val="both"/>
        <w:rPr>
          <w:rFonts w:cs="Times New Roman"/>
          <w:b/>
          <w:lang w:val="mt-MT"/>
        </w:rPr>
      </w:pPr>
    </w:p>
    <w:p w14:paraId="388EEBE3" w14:textId="7D8A6723" w:rsidR="00EC7FF8" w:rsidRPr="00CE6BA4" w:rsidRDefault="00EC7FF8" w:rsidP="00025CAB">
      <w:pPr>
        <w:jc w:val="both"/>
        <w:rPr>
          <w:rFonts w:cs="Times New Roman"/>
          <w:b/>
          <w:lang w:val="mt-MT"/>
        </w:rPr>
      </w:pPr>
      <w:r w:rsidRPr="00CE6BA4">
        <w:rPr>
          <w:rFonts w:cs="Times New Roman"/>
          <w:b/>
          <w:lang w:val="mt-MT"/>
        </w:rPr>
        <w:t>KLAWSOLA 7 (Posposta aktar kmieni fil-Kumitat)</w:t>
      </w:r>
    </w:p>
    <w:p w14:paraId="41A39ED4" w14:textId="3D110142" w:rsidR="00EC7FF8" w:rsidRPr="00CE6BA4" w:rsidRDefault="00EC7FF8" w:rsidP="00025CAB">
      <w:pPr>
        <w:jc w:val="both"/>
        <w:rPr>
          <w:rFonts w:cs="Times New Roman"/>
          <w:b/>
          <w:lang w:val="mt-MT"/>
        </w:rPr>
      </w:pPr>
    </w:p>
    <w:p w14:paraId="4E29B46A" w14:textId="2DCED6D6" w:rsidR="00EC7FF8" w:rsidRPr="00CE6BA4" w:rsidRDefault="00EC7FF8" w:rsidP="00025CAB">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 xml:space="preserve">għall-Ġustizzja, l-Ugwaljanza u l-Governanza </w:t>
      </w:r>
      <w:r w:rsidRPr="00CE6BA4">
        <w:rPr>
          <w:sz w:val="24"/>
          <w:szCs w:val="24"/>
          <w:lang w:val="mt-MT"/>
        </w:rPr>
        <w:t xml:space="preserve">ressaq din l-Emenda </w:t>
      </w:r>
      <w:r w:rsidR="00B44AE6">
        <w:rPr>
          <w:sz w:val="24"/>
          <w:szCs w:val="24"/>
          <w:lang w:val="mt-MT"/>
        </w:rPr>
        <w:t>“</w:t>
      </w:r>
      <w:r w:rsidRPr="00CE6BA4">
        <w:rPr>
          <w:sz w:val="24"/>
          <w:szCs w:val="24"/>
          <w:lang w:val="mt-MT"/>
        </w:rPr>
        <w:t>I</w:t>
      </w:r>
      <w:r w:rsidR="00B44AE6">
        <w:rPr>
          <w:sz w:val="24"/>
          <w:szCs w:val="24"/>
          <w:lang w:val="mt-MT"/>
        </w:rPr>
        <w:t>”</w:t>
      </w:r>
      <w:r w:rsidRPr="00CE6BA4">
        <w:rPr>
          <w:sz w:val="24"/>
          <w:szCs w:val="24"/>
          <w:lang w:val="mt-MT"/>
        </w:rPr>
        <w:t>:</w:t>
      </w:r>
    </w:p>
    <w:p w14:paraId="30FB1B07" w14:textId="77777777" w:rsidR="00EC7FF8" w:rsidRPr="00CE6BA4" w:rsidRDefault="00EC7FF8" w:rsidP="00025CAB">
      <w:pPr>
        <w:pStyle w:val="ListParagraph"/>
        <w:autoSpaceDE w:val="0"/>
        <w:autoSpaceDN w:val="0"/>
        <w:adjustRightInd w:val="0"/>
        <w:ind w:left="0"/>
        <w:jc w:val="both"/>
        <w:rPr>
          <w:sz w:val="24"/>
          <w:szCs w:val="24"/>
          <w:lang w:val="mt-MT"/>
        </w:rPr>
      </w:pPr>
    </w:p>
    <w:p w14:paraId="2C48B130" w14:textId="5E9667C5" w:rsidR="00EC7FF8" w:rsidRPr="00CE6BA4" w:rsidRDefault="00EC7FF8" w:rsidP="00025CAB">
      <w:pPr>
        <w:jc w:val="both"/>
        <w:rPr>
          <w:rFonts w:cs="Times New Roman"/>
          <w:b/>
          <w:iCs/>
          <w:u w:val="single"/>
          <w:lang w:val="mt-MT"/>
        </w:rPr>
      </w:pPr>
      <w:r w:rsidRPr="00CE6BA4">
        <w:rPr>
          <w:rFonts w:cs="Times New Roman"/>
          <w:b/>
          <w:iCs/>
          <w:u w:val="single"/>
          <w:lang w:val="mt-MT"/>
        </w:rPr>
        <w:t>Klawsola 7</w:t>
      </w:r>
    </w:p>
    <w:p w14:paraId="4B17CADB" w14:textId="6ACE08AD" w:rsidR="000970EB" w:rsidRPr="00CE6BA4" w:rsidRDefault="000970EB" w:rsidP="00025CAB">
      <w:pPr>
        <w:jc w:val="both"/>
        <w:rPr>
          <w:rFonts w:cs="Times New Roman"/>
          <w:b/>
          <w:iCs/>
          <w:u w:val="single"/>
          <w:lang w:val="mt-MT"/>
        </w:rPr>
      </w:pPr>
    </w:p>
    <w:p w14:paraId="2B4750ED" w14:textId="4F284ABF" w:rsidR="000970EB" w:rsidRPr="00CE6BA4" w:rsidRDefault="000970EB" w:rsidP="00025CAB">
      <w:pPr>
        <w:jc w:val="both"/>
        <w:rPr>
          <w:rFonts w:cs="Times New Roman"/>
          <w:lang w:val="mt-MT"/>
        </w:rPr>
      </w:pPr>
      <w:r w:rsidRPr="00CE6BA4">
        <w:rPr>
          <w:rFonts w:cs="Times New Roman"/>
          <w:lang w:val="mt-MT"/>
        </w:rPr>
        <w:t>Il-</w:t>
      </w:r>
      <w:r w:rsidRPr="00CE6BA4">
        <w:rPr>
          <w:rFonts w:cs="Times New Roman"/>
          <w:i/>
          <w:iCs/>
          <w:lang w:val="mt-MT"/>
        </w:rPr>
        <w:t>proviso</w:t>
      </w:r>
      <w:r w:rsidRPr="00CE6BA4">
        <w:rPr>
          <w:rFonts w:cs="Times New Roman"/>
          <w:lang w:val="mt-MT"/>
        </w:rPr>
        <w:t xml:space="preserve"> għas-subartikolu (3) tal-artikolu 84 </w:t>
      </w:r>
      <w:r w:rsidR="00FD56D1" w:rsidRPr="00CE6BA4">
        <w:rPr>
          <w:rFonts w:cs="Times New Roman"/>
          <w:lang w:val="mt-MT"/>
        </w:rPr>
        <w:t xml:space="preserve">tal-Att prinċipali, kif sostitwit bi </w:t>
      </w:r>
      <w:r w:rsidRPr="00CE6BA4">
        <w:rPr>
          <w:rFonts w:cs="Times New Roman"/>
          <w:lang w:val="mt-MT"/>
        </w:rPr>
        <w:t>klawsola 7</w:t>
      </w:r>
      <w:r w:rsidR="00FD56D1" w:rsidRPr="00CE6BA4">
        <w:rPr>
          <w:rFonts w:cs="Times New Roman"/>
          <w:lang w:val="mt-MT"/>
        </w:rPr>
        <w:t>,</w:t>
      </w:r>
      <w:r w:rsidRPr="00CE6BA4">
        <w:rPr>
          <w:rFonts w:cs="Times New Roman"/>
          <w:lang w:val="mt-MT"/>
        </w:rPr>
        <w:t xml:space="preserve"> għandu jiġi sostitwit b’dan li ġej: </w:t>
      </w:r>
    </w:p>
    <w:p w14:paraId="69F851C3" w14:textId="77777777" w:rsidR="000970EB" w:rsidRPr="00CE6BA4" w:rsidRDefault="000970EB" w:rsidP="00025CAB">
      <w:pPr>
        <w:jc w:val="both"/>
        <w:rPr>
          <w:rFonts w:cs="Times New Roman"/>
          <w:lang w:val="mt-MT"/>
        </w:rPr>
      </w:pPr>
    </w:p>
    <w:p w14:paraId="7665927C" w14:textId="40D8C143" w:rsidR="000970EB" w:rsidRPr="00CE6BA4" w:rsidRDefault="00B44AE6" w:rsidP="00025CAB">
      <w:pPr>
        <w:jc w:val="both"/>
        <w:rPr>
          <w:rFonts w:cs="Times New Roman"/>
          <w:lang w:val="mt-MT"/>
        </w:rPr>
      </w:pPr>
      <w:r>
        <w:rPr>
          <w:rFonts w:cs="Times New Roman"/>
          <w:lang w:val="mt-MT"/>
        </w:rPr>
        <w:t>“</w:t>
      </w:r>
      <w:r w:rsidR="000970EB" w:rsidRPr="00CE6BA4">
        <w:rPr>
          <w:rFonts w:cs="Times New Roman"/>
          <w:lang w:val="mt-MT"/>
        </w:rPr>
        <w:t xml:space="preserve">Iżda l-Kumitat jista’ </w:t>
      </w:r>
      <w:r w:rsidR="00FD56D1" w:rsidRPr="00CE6BA4">
        <w:rPr>
          <w:rFonts w:cs="Times New Roman"/>
          <w:lang w:val="mt-MT"/>
        </w:rPr>
        <w:t>jagħti parir</w:t>
      </w:r>
      <w:r w:rsidR="000970EB" w:rsidRPr="00CE6BA4">
        <w:rPr>
          <w:rFonts w:cs="Times New Roman"/>
          <w:lang w:val="mt-MT"/>
        </w:rPr>
        <w:t xml:space="preserve"> lill-President ta’ Malta li jneħħi l-iskwalifika msemmija qabel.</w:t>
      </w:r>
      <w:r>
        <w:rPr>
          <w:rFonts w:cs="Times New Roman"/>
          <w:lang w:val="mt-MT"/>
        </w:rPr>
        <w:t>”</w:t>
      </w:r>
      <w:r w:rsidR="000970EB" w:rsidRPr="00CE6BA4">
        <w:rPr>
          <w:rFonts w:cs="Times New Roman"/>
          <w:lang w:val="mt-MT"/>
        </w:rPr>
        <w:t xml:space="preserve">. </w:t>
      </w:r>
    </w:p>
    <w:p w14:paraId="31B1876C" w14:textId="77777777" w:rsidR="000970EB" w:rsidRPr="00CE6BA4" w:rsidRDefault="000970EB" w:rsidP="00025CAB">
      <w:pPr>
        <w:jc w:val="both"/>
        <w:rPr>
          <w:rFonts w:cs="Times New Roman"/>
          <w:lang w:val="mt-MT"/>
        </w:rPr>
      </w:pPr>
    </w:p>
    <w:p w14:paraId="12282CC4" w14:textId="2830ED6F" w:rsidR="000970EB" w:rsidRPr="00CE6BA4" w:rsidRDefault="000970EB" w:rsidP="00025CAB">
      <w:pPr>
        <w:jc w:val="both"/>
        <w:rPr>
          <w:rFonts w:cs="Times New Roman"/>
          <w:b/>
          <w:u w:val="single"/>
          <w:lang w:val="mt-MT"/>
        </w:rPr>
      </w:pPr>
      <w:r w:rsidRPr="00CE6BA4">
        <w:rPr>
          <w:rFonts w:cs="Times New Roman"/>
          <w:b/>
          <w:u w:val="single"/>
          <w:lang w:val="mt-MT"/>
        </w:rPr>
        <w:t>Clause 7</w:t>
      </w:r>
    </w:p>
    <w:p w14:paraId="2A4A2144" w14:textId="77777777" w:rsidR="000970EB" w:rsidRPr="00CE6BA4" w:rsidRDefault="000970EB" w:rsidP="00025CAB">
      <w:pPr>
        <w:jc w:val="both"/>
        <w:rPr>
          <w:rFonts w:cs="Times New Roman"/>
          <w:lang w:val="mt-MT"/>
        </w:rPr>
      </w:pPr>
    </w:p>
    <w:p w14:paraId="78EAF1CF" w14:textId="2A044A9A" w:rsidR="000970EB" w:rsidRPr="00CE6BA4" w:rsidRDefault="000970EB" w:rsidP="00025CAB">
      <w:pPr>
        <w:jc w:val="both"/>
        <w:rPr>
          <w:rFonts w:cs="Times New Roman"/>
          <w:lang w:val="mt-MT"/>
        </w:rPr>
      </w:pPr>
      <w:r w:rsidRPr="00CE6BA4">
        <w:rPr>
          <w:rFonts w:cs="Times New Roman"/>
          <w:lang w:val="mt-MT"/>
        </w:rPr>
        <w:t>The proviso to sub</w:t>
      </w:r>
      <w:r w:rsidR="00FD56D1" w:rsidRPr="00CE6BA4">
        <w:rPr>
          <w:rFonts w:cs="Times New Roman"/>
          <w:lang w:val="mt-MT"/>
        </w:rPr>
        <w:t>-</w:t>
      </w:r>
      <w:r w:rsidRPr="00CE6BA4">
        <w:rPr>
          <w:rFonts w:cs="Times New Roman"/>
          <w:lang w:val="mt-MT"/>
        </w:rPr>
        <w:t xml:space="preserve">article (3) </w:t>
      </w:r>
      <w:r w:rsidR="00FD56D1" w:rsidRPr="00CE6BA4">
        <w:rPr>
          <w:rFonts w:cs="Times New Roman"/>
          <w:lang w:val="mt-MT"/>
        </w:rPr>
        <w:t xml:space="preserve">of article 84 </w:t>
      </w:r>
      <w:r w:rsidRPr="00CE6BA4">
        <w:rPr>
          <w:rFonts w:cs="Times New Roman"/>
          <w:lang w:val="mt-MT"/>
        </w:rPr>
        <w:t xml:space="preserve">of the </w:t>
      </w:r>
      <w:r w:rsidR="00FD56D1" w:rsidRPr="00CE6BA4">
        <w:rPr>
          <w:rFonts w:cs="Times New Roman"/>
          <w:lang w:val="mt-MT"/>
        </w:rPr>
        <w:t>principal Act,</w:t>
      </w:r>
      <w:r w:rsidRPr="00CE6BA4">
        <w:rPr>
          <w:rFonts w:cs="Times New Roman"/>
          <w:lang w:val="mt-MT"/>
        </w:rPr>
        <w:t xml:space="preserve"> </w:t>
      </w:r>
      <w:r w:rsidR="00FD56D1" w:rsidRPr="00CE6BA4">
        <w:rPr>
          <w:rFonts w:cs="Times New Roman"/>
          <w:lang w:val="mt-MT"/>
        </w:rPr>
        <w:t>as substituted by c</w:t>
      </w:r>
      <w:r w:rsidRPr="00CE6BA4">
        <w:rPr>
          <w:rFonts w:cs="Times New Roman"/>
          <w:lang w:val="mt-MT"/>
        </w:rPr>
        <w:t>lause 7</w:t>
      </w:r>
      <w:r w:rsidR="00FD56D1" w:rsidRPr="00CE6BA4">
        <w:rPr>
          <w:rFonts w:cs="Times New Roman"/>
          <w:lang w:val="mt-MT"/>
        </w:rPr>
        <w:t>,</w:t>
      </w:r>
      <w:r w:rsidRPr="00CE6BA4">
        <w:rPr>
          <w:rFonts w:cs="Times New Roman"/>
          <w:lang w:val="mt-MT"/>
        </w:rPr>
        <w:t xml:space="preserve"> shall be substitute</w:t>
      </w:r>
      <w:r w:rsidR="00FD56D1" w:rsidRPr="00CE6BA4">
        <w:rPr>
          <w:rFonts w:cs="Times New Roman"/>
          <w:lang w:val="mt-MT"/>
        </w:rPr>
        <w:t>d</w:t>
      </w:r>
      <w:r w:rsidRPr="00CE6BA4">
        <w:rPr>
          <w:rFonts w:cs="Times New Roman"/>
          <w:lang w:val="mt-MT"/>
        </w:rPr>
        <w:t xml:space="preserve"> by the following: </w:t>
      </w:r>
    </w:p>
    <w:p w14:paraId="684B96AC" w14:textId="77777777" w:rsidR="000970EB" w:rsidRPr="00CE6BA4" w:rsidRDefault="000970EB" w:rsidP="00025CAB">
      <w:pPr>
        <w:jc w:val="both"/>
        <w:rPr>
          <w:rFonts w:cs="Times New Roman"/>
          <w:lang w:val="mt-MT"/>
        </w:rPr>
      </w:pPr>
    </w:p>
    <w:p w14:paraId="36E023B8" w14:textId="5187FA6B" w:rsidR="000970EB" w:rsidRPr="00CE6BA4" w:rsidRDefault="00B44AE6" w:rsidP="00025CAB">
      <w:pPr>
        <w:jc w:val="both"/>
        <w:rPr>
          <w:rFonts w:cs="Times New Roman"/>
          <w:lang w:val="mt-MT"/>
        </w:rPr>
      </w:pPr>
      <w:r>
        <w:rPr>
          <w:rFonts w:cs="Times New Roman"/>
          <w:lang w:val="mt-MT"/>
        </w:rPr>
        <w:t>“</w:t>
      </w:r>
      <w:r w:rsidR="000970EB" w:rsidRPr="00CE6BA4">
        <w:rPr>
          <w:rFonts w:cs="Times New Roman"/>
          <w:lang w:val="mt-MT"/>
        </w:rPr>
        <w:t xml:space="preserve">Provided that the Committee may </w:t>
      </w:r>
      <w:r w:rsidR="00FD56D1" w:rsidRPr="00CE6BA4">
        <w:rPr>
          <w:rFonts w:cs="Times New Roman"/>
          <w:lang w:val="mt-MT"/>
        </w:rPr>
        <w:t>advise</w:t>
      </w:r>
      <w:r w:rsidR="000970EB" w:rsidRPr="00CE6BA4">
        <w:rPr>
          <w:rFonts w:cs="Times New Roman"/>
          <w:lang w:val="mt-MT"/>
        </w:rPr>
        <w:t xml:space="preserve"> the President of Malta to remove the disability as aforesaid.</w:t>
      </w:r>
      <w:r>
        <w:rPr>
          <w:rFonts w:cs="Times New Roman"/>
          <w:lang w:val="mt-MT"/>
        </w:rPr>
        <w:t>”</w:t>
      </w:r>
      <w:r w:rsidR="000970EB" w:rsidRPr="00CE6BA4">
        <w:rPr>
          <w:rFonts w:cs="Times New Roman"/>
          <w:lang w:val="mt-MT"/>
        </w:rPr>
        <w:t>.</w:t>
      </w:r>
    </w:p>
    <w:p w14:paraId="5446CCEE" w14:textId="3B30B1AF" w:rsidR="000970EB" w:rsidRPr="00CE6BA4" w:rsidRDefault="000970EB" w:rsidP="00025CAB">
      <w:pPr>
        <w:jc w:val="both"/>
        <w:rPr>
          <w:rFonts w:cs="Times New Roman"/>
          <w:lang w:val="mt-MT"/>
        </w:rPr>
      </w:pPr>
    </w:p>
    <w:p w14:paraId="7D4A037F" w14:textId="77777777" w:rsidR="00D748E1" w:rsidRDefault="00D748E1" w:rsidP="00025CAB">
      <w:pPr>
        <w:jc w:val="both"/>
        <w:rPr>
          <w:rFonts w:cs="Times New Roman"/>
          <w:lang w:val="mt-MT"/>
        </w:rPr>
      </w:pPr>
    </w:p>
    <w:p w14:paraId="1B8CC9C9" w14:textId="5A655A67" w:rsidR="000970EB" w:rsidRPr="00CE6BA4" w:rsidRDefault="000970EB" w:rsidP="00025CAB">
      <w:pPr>
        <w:jc w:val="both"/>
        <w:rPr>
          <w:rFonts w:cs="Times New Roman"/>
          <w:lang w:val="mt-MT"/>
        </w:rPr>
      </w:pPr>
      <w:r w:rsidRPr="00CE6BA4">
        <w:rPr>
          <w:rFonts w:cs="Times New Roman"/>
          <w:lang w:val="mt-MT"/>
        </w:rPr>
        <w:t xml:space="preserve">L-Emenda </w:t>
      </w:r>
      <w:r w:rsidR="00B44AE6">
        <w:rPr>
          <w:rFonts w:cs="Times New Roman"/>
          <w:lang w:val="mt-MT"/>
        </w:rPr>
        <w:t>“</w:t>
      </w:r>
      <w:r w:rsidRPr="00CE6BA4">
        <w:rPr>
          <w:rFonts w:cs="Times New Roman"/>
          <w:lang w:val="mt-MT"/>
        </w:rPr>
        <w:t>I</w:t>
      </w:r>
      <w:r w:rsidR="00B44AE6">
        <w:rPr>
          <w:rFonts w:cs="Times New Roman"/>
          <w:lang w:val="mt-MT"/>
        </w:rPr>
        <w:t>”</w:t>
      </w:r>
      <w:r w:rsidRPr="00CE6BA4">
        <w:rPr>
          <w:rFonts w:cs="Times New Roman"/>
          <w:lang w:val="mt-MT"/>
        </w:rPr>
        <w:t xml:space="preserve"> għaddiet nem. con.</w:t>
      </w:r>
    </w:p>
    <w:p w14:paraId="0325F446" w14:textId="77777777" w:rsidR="000970EB" w:rsidRPr="00CE6BA4" w:rsidRDefault="000970EB" w:rsidP="00025CAB">
      <w:pPr>
        <w:jc w:val="both"/>
        <w:rPr>
          <w:rFonts w:cs="Times New Roman"/>
          <w:lang w:val="mt-MT"/>
        </w:rPr>
      </w:pPr>
    </w:p>
    <w:p w14:paraId="6218C325" w14:textId="78FFF366" w:rsidR="000970EB" w:rsidRPr="00CE6BA4" w:rsidRDefault="000970EB" w:rsidP="00025CAB">
      <w:pPr>
        <w:jc w:val="both"/>
        <w:rPr>
          <w:rFonts w:cs="Times New Roman"/>
          <w:lang w:val="mt-MT"/>
        </w:rPr>
      </w:pPr>
      <w:r w:rsidRPr="00CE6BA4">
        <w:rPr>
          <w:rFonts w:cs="Times New Roman"/>
          <w:b/>
          <w:lang w:val="mt-MT"/>
        </w:rPr>
        <w:t>KLAWSOLA 7</w:t>
      </w:r>
      <w:r w:rsidRPr="00CE6BA4">
        <w:rPr>
          <w:rFonts w:cs="Times New Roman"/>
          <w:bCs/>
          <w:lang w:val="mt-MT"/>
        </w:rPr>
        <w:t>, kif emendata,</w:t>
      </w:r>
      <w:r w:rsidRPr="00CE6BA4">
        <w:rPr>
          <w:rFonts w:cs="Times New Roman"/>
          <w:lang w:val="mt-MT"/>
        </w:rPr>
        <w:t xml:space="preserve"> għaddiet nem. con. u kienet ordnata ssir parti mill-Abbozz ta’ Liġi.</w:t>
      </w:r>
    </w:p>
    <w:p w14:paraId="6B03589A" w14:textId="77777777" w:rsidR="000970EB" w:rsidRPr="00CE6BA4" w:rsidRDefault="000970EB" w:rsidP="00025CAB">
      <w:pPr>
        <w:jc w:val="both"/>
        <w:rPr>
          <w:rFonts w:cs="Times New Roman"/>
          <w:bCs/>
          <w:lang w:val="mt-MT"/>
        </w:rPr>
      </w:pPr>
    </w:p>
    <w:p w14:paraId="561D5DA4" w14:textId="757069D6" w:rsidR="000970EB" w:rsidRPr="00CE6BA4" w:rsidRDefault="000970EB" w:rsidP="00025CAB">
      <w:pPr>
        <w:jc w:val="both"/>
        <w:rPr>
          <w:rFonts w:cs="Times New Roman"/>
          <w:lang w:val="mt-MT"/>
        </w:rPr>
      </w:pPr>
    </w:p>
    <w:p w14:paraId="307DF1D1" w14:textId="195C879E" w:rsidR="00BB20B5" w:rsidRPr="00CE6BA4" w:rsidRDefault="00BB20B5" w:rsidP="00025CAB">
      <w:pPr>
        <w:tabs>
          <w:tab w:val="left" w:pos="360"/>
          <w:tab w:val="left" w:pos="8497"/>
        </w:tabs>
        <w:jc w:val="both"/>
        <w:rPr>
          <w:rFonts w:eastAsia="Times New Roman" w:cs="Times New Roman"/>
          <w:b/>
          <w:lang w:val="mt-MT"/>
        </w:rPr>
      </w:pPr>
      <w:r w:rsidRPr="00CE6BA4">
        <w:rPr>
          <w:rFonts w:cs="Times New Roman"/>
          <w:b/>
          <w:lang w:val="mt-MT"/>
        </w:rPr>
        <w:t>KLAWSOLA 17</w:t>
      </w:r>
    </w:p>
    <w:p w14:paraId="6AB2A941" w14:textId="77777777" w:rsidR="00BB20B5" w:rsidRPr="00CE6BA4" w:rsidRDefault="00BB20B5" w:rsidP="00025CAB">
      <w:pPr>
        <w:tabs>
          <w:tab w:val="left" w:pos="360"/>
          <w:tab w:val="left" w:pos="8497"/>
        </w:tabs>
        <w:jc w:val="both"/>
        <w:rPr>
          <w:rFonts w:cs="Times New Roman"/>
          <w:b/>
          <w:lang w:val="mt-MT"/>
        </w:rPr>
      </w:pPr>
    </w:p>
    <w:p w14:paraId="631403A5" w14:textId="0C5682F6" w:rsidR="00BB20B5" w:rsidRPr="00CE6BA4" w:rsidRDefault="00BB20B5" w:rsidP="00025CAB">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 xml:space="preserve">għall-Ġustizzja, l-Ugwaljanza u l-Governanza </w:t>
      </w:r>
      <w:r w:rsidRPr="00CE6BA4">
        <w:rPr>
          <w:sz w:val="24"/>
          <w:szCs w:val="24"/>
          <w:lang w:val="mt-MT"/>
        </w:rPr>
        <w:t xml:space="preserve">ressaq din l-Emenda </w:t>
      </w:r>
      <w:r w:rsidR="00B44AE6">
        <w:rPr>
          <w:sz w:val="24"/>
          <w:szCs w:val="24"/>
          <w:lang w:val="mt-MT"/>
        </w:rPr>
        <w:t>“</w:t>
      </w:r>
      <w:r w:rsidRPr="00CE6BA4">
        <w:rPr>
          <w:sz w:val="24"/>
          <w:szCs w:val="24"/>
          <w:lang w:val="mt-MT"/>
        </w:rPr>
        <w:t>J</w:t>
      </w:r>
      <w:r w:rsidR="00B44AE6">
        <w:rPr>
          <w:sz w:val="24"/>
          <w:szCs w:val="24"/>
          <w:lang w:val="mt-MT"/>
        </w:rPr>
        <w:t>”</w:t>
      </w:r>
      <w:r w:rsidRPr="00CE6BA4">
        <w:rPr>
          <w:sz w:val="24"/>
          <w:szCs w:val="24"/>
          <w:lang w:val="mt-MT"/>
        </w:rPr>
        <w:t>:</w:t>
      </w:r>
    </w:p>
    <w:p w14:paraId="11DCB366" w14:textId="77777777" w:rsidR="00BB20B5" w:rsidRPr="00CE6BA4" w:rsidRDefault="00BB20B5" w:rsidP="00025CAB">
      <w:pPr>
        <w:pStyle w:val="ListParagraph"/>
        <w:autoSpaceDE w:val="0"/>
        <w:autoSpaceDN w:val="0"/>
        <w:adjustRightInd w:val="0"/>
        <w:ind w:left="0"/>
        <w:jc w:val="both"/>
        <w:rPr>
          <w:sz w:val="24"/>
          <w:szCs w:val="24"/>
          <w:lang w:val="mt-MT"/>
        </w:rPr>
      </w:pPr>
    </w:p>
    <w:p w14:paraId="5ADB1D74" w14:textId="5F4FF0F7" w:rsidR="00BB20B5" w:rsidRPr="00CE6BA4" w:rsidRDefault="00BB20B5" w:rsidP="00025CAB">
      <w:pPr>
        <w:jc w:val="both"/>
        <w:rPr>
          <w:rFonts w:cs="Times New Roman"/>
          <w:b/>
          <w:iCs/>
          <w:u w:val="single"/>
          <w:lang w:val="mt-MT"/>
        </w:rPr>
      </w:pPr>
      <w:r w:rsidRPr="00CE6BA4">
        <w:rPr>
          <w:rFonts w:cs="Times New Roman"/>
          <w:b/>
          <w:iCs/>
          <w:u w:val="single"/>
          <w:lang w:val="mt-MT"/>
        </w:rPr>
        <w:t>Klawsola 17</w:t>
      </w:r>
    </w:p>
    <w:p w14:paraId="18DC2F97" w14:textId="521A70FF" w:rsidR="005B0DC2" w:rsidRPr="00CE6BA4" w:rsidRDefault="005B0DC2" w:rsidP="00025CAB">
      <w:pPr>
        <w:jc w:val="both"/>
        <w:rPr>
          <w:rFonts w:cs="Times New Roman"/>
          <w:b/>
          <w:iCs/>
          <w:u w:val="single"/>
          <w:lang w:val="mt-MT"/>
        </w:rPr>
      </w:pPr>
    </w:p>
    <w:p w14:paraId="1DBFCB83" w14:textId="0D0DEDC3" w:rsidR="005B0DC2" w:rsidRPr="00CE6BA4" w:rsidRDefault="005B0DC2" w:rsidP="00025CAB">
      <w:pPr>
        <w:jc w:val="both"/>
        <w:rPr>
          <w:rFonts w:cs="Times New Roman"/>
          <w:lang w:val="mt-MT"/>
        </w:rPr>
      </w:pPr>
      <w:r w:rsidRPr="00CE6BA4">
        <w:rPr>
          <w:rFonts w:cs="Times New Roman"/>
          <w:lang w:val="mt-MT"/>
        </w:rPr>
        <w:t xml:space="preserve">Fit-test Ingliż tal-paragrafu (a) tal-klawsola 17, il-kelma </w:t>
      </w:r>
      <w:r w:rsidR="00B44AE6">
        <w:rPr>
          <w:rFonts w:cs="Times New Roman"/>
          <w:lang w:val="mt-MT"/>
        </w:rPr>
        <w:t>“</w:t>
      </w:r>
      <w:r w:rsidRPr="00CE6BA4">
        <w:rPr>
          <w:rFonts w:cs="Times New Roman"/>
          <w:lang w:val="mt-MT"/>
        </w:rPr>
        <w:t>investigate</w:t>
      </w:r>
      <w:r w:rsidR="00B44AE6">
        <w:rPr>
          <w:rFonts w:cs="Times New Roman"/>
          <w:lang w:val="mt-MT"/>
        </w:rPr>
        <w:t>”</w:t>
      </w:r>
      <w:r w:rsidRPr="00CE6BA4">
        <w:rPr>
          <w:rFonts w:cs="Times New Roman"/>
          <w:lang w:val="mt-MT"/>
        </w:rPr>
        <w:t xml:space="preserve"> għandha tiġi sostitwita bil-kelma </w:t>
      </w:r>
      <w:r w:rsidR="00B44AE6">
        <w:rPr>
          <w:rFonts w:cs="Times New Roman"/>
          <w:lang w:val="mt-MT"/>
        </w:rPr>
        <w:t>“</w:t>
      </w:r>
      <w:r w:rsidRPr="00CE6BA4">
        <w:rPr>
          <w:rFonts w:cs="Times New Roman"/>
          <w:lang w:val="mt-MT"/>
        </w:rPr>
        <w:t>investigated</w:t>
      </w:r>
      <w:r w:rsidR="00B44AE6">
        <w:rPr>
          <w:rFonts w:cs="Times New Roman"/>
          <w:lang w:val="mt-MT"/>
        </w:rPr>
        <w:t>”</w:t>
      </w:r>
      <w:r w:rsidRPr="00CE6BA4">
        <w:rPr>
          <w:rFonts w:cs="Times New Roman"/>
          <w:lang w:val="mt-MT"/>
        </w:rPr>
        <w:t xml:space="preserve">. </w:t>
      </w:r>
    </w:p>
    <w:p w14:paraId="389D6CED" w14:textId="77777777" w:rsidR="001B53A6" w:rsidRDefault="001B53A6" w:rsidP="00025CAB">
      <w:pPr>
        <w:jc w:val="both"/>
        <w:rPr>
          <w:rFonts w:cs="Times New Roman"/>
          <w:b/>
          <w:bCs/>
          <w:u w:val="single"/>
          <w:lang w:val="mt-MT"/>
        </w:rPr>
      </w:pPr>
    </w:p>
    <w:p w14:paraId="662928EC" w14:textId="77777777" w:rsidR="001B53A6" w:rsidRDefault="001B53A6" w:rsidP="00025CAB">
      <w:pPr>
        <w:jc w:val="both"/>
        <w:rPr>
          <w:rFonts w:cs="Times New Roman"/>
          <w:b/>
          <w:bCs/>
          <w:u w:val="single"/>
          <w:lang w:val="mt-MT"/>
        </w:rPr>
      </w:pPr>
    </w:p>
    <w:p w14:paraId="190769C5" w14:textId="77777777" w:rsidR="001B53A6" w:rsidRDefault="001B53A6" w:rsidP="00025CAB">
      <w:pPr>
        <w:jc w:val="both"/>
        <w:rPr>
          <w:rFonts w:cs="Times New Roman"/>
          <w:b/>
          <w:bCs/>
          <w:u w:val="single"/>
          <w:lang w:val="mt-MT"/>
        </w:rPr>
      </w:pPr>
    </w:p>
    <w:p w14:paraId="0FFDC1A1" w14:textId="5413DCB8" w:rsidR="005B0DC2" w:rsidRPr="00CE6BA4" w:rsidRDefault="005B0DC2" w:rsidP="00025CAB">
      <w:pPr>
        <w:jc w:val="both"/>
        <w:rPr>
          <w:rFonts w:cs="Times New Roman"/>
          <w:b/>
          <w:bCs/>
          <w:u w:val="single"/>
          <w:lang w:val="mt-MT"/>
        </w:rPr>
      </w:pPr>
      <w:r w:rsidRPr="00CE6BA4">
        <w:rPr>
          <w:rFonts w:cs="Times New Roman"/>
          <w:b/>
          <w:bCs/>
          <w:u w:val="single"/>
          <w:lang w:val="mt-MT"/>
        </w:rPr>
        <w:t>Clause 17</w:t>
      </w:r>
    </w:p>
    <w:p w14:paraId="14FA0379" w14:textId="77777777" w:rsidR="005B0DC2" w:rsidRPr="00CE6BA4" w:rsidRDefault="005B0DC2" w:rsidP="00025CAB">
      <w:pPr>
        <w:jc w:val="both"/>
        <w:rPr>
          <w:rFonts w:cs="Times New Roman"/>
          <w:lang w:val="mt-MT"/>
        </w:rPr>
      </w:pPr>
    </w:p>
    <w:p w14:paraId="56640575" w14:textId="16509EB5" w:rsidR="005B0DC2" w:rsidRPr="00CE6BA4" w:rsidRDefault="005B0DC2" w:rsidP="00025CAB">
      <w:pPr>
        <w:jc w:val="both"/>
        <w:rPr>
          <w:rFonts w:cs="Times New Roman"/>
          <w:lang w:val="mt-MT"/>
        </w:rPr>
      </w:pPr>
      <w:r w:rsidRPr="00CE6BA4">
        <w:rPr>
          <w:rFonts w:cs="Times New Roman"/>
          <w:lang w:val="mt-MT"/>
        </w:rPr>
        <w:t xml:space="preserve">In paragraph (a) of clause 17, the word </w:t>
      </w:r>
      <w:r w:rsidR="00B44AE6">
        <w:rPr>
          <w:rFonts w:cs="Times New Roman"/>
          <w:lang w:val="mt-MT"/>
        </w:rPr>
        <w:t>“</w:t>
      </w:r>
      <w:r w:rsidRPr="00CE6BA4">
        <w:rPr>
          <w:rFonts w:cs="Times New Roman"/>
          <w:lang w:val="mt-MT"/>
        </w:rPr>
        <w:t>investigate</w:t>
      </w:r>
      <w:r w:rsidR="00B44AE6">
        <w:rPr>
          <w:rFonts w:cs="Times New Roman"/>
          <w:lang w:val="mt-MT"/>
        </w:rPr>
        <w:t>”</w:t>
      </w:r>
      <w:r w:rsidRPr="00CE6BA4">
        <w:rPr>
          <w:rFonts w:cs="Times New Roman"/>
          <w:lang w:val="mt-MT"/>
        </w:rPr>
        <w:t xml:space="preserve"> shall be substituted by the word </w:t>
      </w:r>
      <w:r w:rsidR="00B44AE6">
        <w:rPr>
          <w:rFonts w:cs="Times New Roman"/>
          <w:lang w:val="mt-MT"/>
        </w:rPr>
        <w:t>“</w:t>
      </w:r>
      <w:r w:rsidRPr="00CE6BA4">
        <w:rPr>
          <w:rFonts w:cs="Times New Roman"/>
          <w:lang w:val="mt-MT"/>
        </w:rPr>
        <w:t>investigated</w:t>
      </w:r>
      <w:r w:rsidR="00B44AE6">
        <w:rPr>
          <w:rFonts w:cs="Times New Roman"/>
          <w:lang w:val="mt-MT"/>
        </w:rPr>
        <w:t>”</w:t>
      </w:r>
      <w:r w:rsidRPr="00CE6BA4">
        <w:rPr>
          <w:rFonts w:cs="Times New Roman"/>
          <w:lang w:val="mt-MT"/>
        </w:rPr>
        <w:t xml:space="preserve">. </w:t>
      </w:r>
    </w:p>
    <w:p w14:paraId="5B6DC8DE" w14:textId="77777777" w:rsidR="005B0DC2" w:rsidRPr="00CE6BA4" w:rsidRDefault="005B0DC2" w:rsidP="00025CAB">
      <w:pPr>
        <w:jc w:val="both"/>
        <w:rPr>
          <w:rFonts w:cs="Times New Roman"/>
          <w:b/>
          <w:iCs/>
          <w:u w:val="single"/>
          <w:lang w:val="mt-MT"/>
        </w:rPr>
      </w:pPr>
    </w:p>
    <w:p w14:paraId="75EA0DAA" w14:textId="77777777" w:rsidR="00D748E1" w:rsidRDefault="00D748E1" w:rsidP="00025CAB">
      <w:pPr>
        <w:jc w:val="both"/>
        <w:rPr>
          <w:rFonts w:cs="Times New Roman"/>
          <w:lang w:val="mt-MT"/>
        </w:rPr>
      </w:pPr>
    </w:p>
    <w:p w14:paraId="6CA391DC" w14:textId="1B75166D" w:rsidR="00B44D58" w:rsidRPr="00CE6BA4" w:rsidRDefault="00B44D58" w:rsidP="00025CAB">
      <w:pPr>
        <w:jc w:val="both"/>
        <w:rPr>
          <w:rFonts w:cs="Times New Roman"/>
          <w:lang w:val="mt-MT"/>
        </w:rPr>
      </w:pPr>
      <w:r w:rsidRPr="00CE6BA4">
        <w:rPr>
          <w:rFonts w:cs="Times New Roman"/>
          <w:lang w:val="mt-MT"/>
        </w:rPr>
        <w:t xml:space="preserve">L-Emenda </w:t>
      </w:r>
      <w:r w:rsidR="00B44AE6">
        <w:rPr>
          <w:rFonts w:cs="Times New Roman"/>
          <w:lang w:val="mt-MT"/>
        </w:rPr>
        <w:t>“</w:t>
      </w:r>
      <w:r w:rsidRPr="00CE6BA4">
        <w:rPr>
          <w:rFonts w:cs="Times New Roman"/>
          <w:lang w:val="mt-MT"/>
        </w:rPr>
        <w:t>J</w:t>
      </w:r>
      <w:r w:rsidR="00B44AE6">
        <w:rPr>
          <w:rFonts w:cs="Times New Roman"/>
          <w:lang w:val="mt-MT"/>
        </w:rPr>
        <w:t>”</w:t>
      </w:r>
      <w:r w:rsidRPr="00CE6BA4">
        <w:rPr>
          <w:rFonts w:cs="Times New Roman"/>
          <w:lang w:val="mt-MT"/>
        </w:rPr>
        <w:t xml:space="preserve"> għaddiet nem. con.</w:t>
      </w:r>
    </w:p>
    <w:p w14:paraId="5A1FA4D3" w14:textId="77777777" w:rsidR="00B44D58" w:rsidRPr="00CE6BA4" w:rsidRDefault="00B44D58" w:rsidP="00025CAB">
      <w:pPr>
        <w:jc w:val="both"/>
        <w:rPr>
          <w:rFonts w:cs="Times New Roman"/>
          <w:lang w:val="mt-MT"/>
        </w:rPr>
      </w:pPr>
    </w:p>
    <w:p w14:paraId="0B030EE5" w14:textId="12EAA934" w:rsidR="00B44D58" w:rsidRPr="00CE6BA4" w:rsidRDefault="00B44D58" w:rsidP="00025CAB">
      <w:pPr>
        <w:jc w:val="both"/>
        <w:rPr>
          <w:rFonts w:cs="Times New Roman"/>
          <w:lang w:val="mt-MT"/>
        </w:rPr>
      </w:pPr>
      <w:r w:rsidRPr="00CE6BA4">
        <w:rPr>
          <w:rFonts w:cs="Times New Roman"/>
          <w:b/>
          <w:lang w:val="mt-MT"/>
        </w:rPr>
        <w:t>KLAWSOLA 17</w:t>
      </w:r>
      <w:r w:rsidRPr="00CE6BA4">
        <w:rPr>
          <w:rFonts w:cs="Times New Roman"/>
          <w:bCs/>
          <w:lang w:val="mt-MT"/>
        </w:rPr>
        <w:t>, kif emendata,</w:t>
      </w:r>
      <w:r w:rsidRPr="00CE6BA4">
        <w:rPr>
          <w:rFonts w:cs="Times New Roman"/>
          <w:lang w:val="mt-MT"/>
        </w:rPr>
        <w:t xml:space="preserve"> għaddiet nem. con. u kienet ordnata ssir parti mill-Abbozz ta’ Liġi.</w:t>
      </w:r>
    </w:p>
    <w:p w14:paraId="74993033" w14:textId="32B50146" w:rsidR="00BB20B5" w:rsidRPr="00CE6BA4" w:rsidRDefault="00BB20B5" w:rsidP="00025CAB">
      <w:pPr>
        <w:jc w:val="both"/>
        <w:rPr>
          <w:rFonts w:cs="Times New Roman"/>
          <w:lang w:val="mt-MT"/>
        </w:rPr>
      </w:pPr>
    </w:p>
    <w:p w14:paraId="64FE9732" w14:textId="2626D2DD" w:rsidR="002420D1" w:rsidRPr="00CE6BA4" w:rsidRDefault="002420D1" w:rsidP="00025CAB">
      <w:pPr>
        <w:jc w:val="both"/>
        <w:rPr>
          <w:rFonts w:cs="Times New Roman"/>
          <w:lang w:val="mt-MT"/>
        </w:rPr>
      </w:pPr>
    </w:p>
    <w:p w14:paraId="1390770F" w14:textId="3F751626" w:rsidR="002420D1" w:rsidRPr="00CE6BA4" w:rsidRDefault="002420D1" w:rsidP="00025CAB">
      <w:pPr>
        <w:jc w:val="both"/>
        <w:rPr>
          <w:rFonts w:cs="Times New Roman"/>
          <w:b/>
          <w:lang w:val="mt-MT"/>
        </w:rPr>
      </w:pPr>
      <w:r w:rsidRPr="00CE6BA4">
        <w:rPr>
          <w:rFonts w:cs="Times New Roman"/>
          <w:b/>
          <w:lang w:val="mt-MT"/>
        </w:rPr>
        <w:t>KLAWSOLA 18</w:t>
      </w:r>
    </w:p>
    <w:p w14:paraId="28342BE7" w14:textId="77777777" w:rsidR="002420D1" w:rsidRPr="00CE6BA4" w:rsidRDefault="002420D1" w:rsidP="00025CAB">
      <w:pPr>
        <w:jc w:val="both"/>
        <w:rPr>
          <w:rFonts w:cs="Times New Roman"/>
          <w:b/>
          <w:lang w:val="mt-MT"/>
        </w:rPr>
      </w:pPr>
    </w:p>
    <w:p w14:paraId="74851242" w14:textId="359F4C2C" w:rsidR="002420D1" w:rsidRPr="00CE6BA4" w:rsidRDefault="002420D1" w:rsidP="00025CAB">
      <w:pPr>
        <w:jc w:val="both"/>
        <w:rPr>
          <w:rFonts w:cs="Times New Roman"/>
          <w:bCs/>
          <w:lang w:val="mt-MT"/>
        </w:rPr>
      </w:pPr>
      <w:r w:rsidRPr="00CE6BA4">
        <w:rPr>
          <w:rFonts w:cs="Times New Roman"/>
          <w:lang w:val="mt-MT"/>
        </w:rPr>
        <w:t xml:space="preserve">Fuq mozzjoni tal-Ministru </w:t>
      </w:r>
      <w:r w:rsidRPr="00CE6BA4">
        <w:rPr>
          <w:rFonts w:cs="Times New Roman"/>
          <w:bCs/>
          <w:lang w:val="mt-MT"/>
        </w:rPr>
        <w:t xml:space="preserve">għall-Ġustizzja, l-Ugwaljanza u l-Governanza l-Kumitat qabel li </w:t>
      </w:r>
      <w:r w:rsidR="009A683A" w:rsidRPr="00CE6BA4">
        <w:rPr>
          <w:rFonts w:cs="Times New Roman"/>
          <w:bCs/>
          <w:lang w:val="mt-MT"/>
        </w:rPr>
        <w:t>k</w:t>
      </w:r>
      <w:r w:rsidRPr="00CE6BA4">
        <w:rPr>
          <w:rFonts w:cs="Times New Roman"/>
          <w:bCs/>
          <w:lang w:val="mt-MT"/>
        </w:rPr>
        <w:t>lawsola 18 tiġi posposta.</w:t>
      </w:r>
    </w:p>
    <w:p w14:paraId="3439DB26" w14:textId="2A990404" w:rsidR="006F5DFB" w:rsidRPr="00CE6BA4" w:rsidRDefault="006F5DFB" w:rsidP="00025CAB">
      <w:pPr>
        <w:jc w:val="both"/>
        <w:rPr>
          <w:rFonts w:cs="Times New Roman"/>
          <w:bCs/>
          <w:lang w:val="mt-MT"/>
        </w:rPr>
      </w:pPr>
    </w:p>
    <w:p w14:paraId="3D5549F3" w14:textId="77777777" w:rsidR="006F5DFB" w:rsidRPr="00CE6BA4" w:rsidRDefault="006F5DFB" w:rsidP="00025CAB">
      <w:pPr>
        <w:jc w:val="both"/>
        <w:rPr>
          <w:rFonts w:cs="Times New Roman"/>
          <w:lang w:val="mt-MT"/>
        </w:rPr>
      </w:pPr>
    </w:p>
    <w:p w14:paraId="0C02C0E1" w14:textId="40CED524" w:rsidR="006F5DFB" w:rsidRPr="00CE6BA4" w:rsidRDefault="006F5DFB" w:rsidP="00025CAB">
      <w:pPr>
        <w:jc w:val="both"/>
        <w:rPr>
          <w:rFonts w:cs="Times New Roman"/>
          <w:lang w:val="mt-MT"/>
        </w:rPr>
      </w:pPr>
      <w:r w:rsidRPr="00CE6BA4">
        <w:rPr>
          <w:rFonts w:cs="Times New Roman"/>
          <w:b/>
          <w:lang w:val="mt-MT"/>
        </w:rPr>
        <w:t>KLAWSOLA 19</w:t>
      </w:r>
      <w:r w:rsidRPr="00CE6BA4">
        <w:rPr>
          <w:rFonts w:cs="Times New Roman"/>
          <w:lang w:val="mt-MT"/>
        </w:rPr>
        <w:t xml:space="preserve"> għaddiet nem. con. u kienet ordnata ssir parti mill-Abbozz ta’ Liġi.</w:t>
      </w:r>
    </w:p>
    <w:p w14:paraId="59D3A2C3" w14:textId="27180721" w:rsidR="007C7C2E" w:rsidRPr="00CE6BA4" w:rsidRDefault="007C7C2E" w:rsidP="00025CAB">
      <w:pPr>
        <w:jc w:val="both"/>
        <w:rPr>
          <w:rFonts w:cs="Times New Roman"/>
          <w:lang w:val="mt-MT"/>
        </w:rPr>
      </w:pPr>
    </w:p>
    <w:p w14:paraId="5FD6533B" w14:textId="3C43DAE5" w:rsidR="007C7C2E" w:rsidRPr="00CE6BA4" w:rsidRDefault="007C7C2E" w:rsidP="00025CAB">
      <w:pPr>
        <w:jc w:val="both"/>
        <w:rPr>
          <w:rFonts w:cs="Times New Roman"/>
          <w:lang w:val="mt-MT"/>
        </w:rPr>
      </w:pPr>
    </w:p>
    <w:p w14:paraId="591AF5AB" w14:textId="58440A66" w:rsidR="007C7C2E" w:rsidRPr="00CE6BA4" w:rsidRDefault="007C7C2E" w:rsidP="00025CAB">
      <w:pPr>
        <w:jc w:val="both"/>
        <w:rPr>
          <w:rFonts w:cs="Times New Roman"/>
          <w:b/>
          <w:lang w:val="mt-MT"/>
        </w:rPr>
      </w:pPr>
      <w:r w:rsidRPr="00CE6BA4">
        <w:rPr>
          <w:rFonts w:cs="Times New Roman"/>
          <w:b/>
          <w:lang w:val="mt-MT"/>
        </w:rPr>
        <w:t>KLAWSOLA 15 (Posposta aktar kmieni fil-Kumitat)</w:t>
      </w:r>
    </w:p>
    <w:p w14:paraId="785A9AD6" w14:textId="0536C2C8" w:rsidR="001279A8" w:rsidRPr="00CE6BA4" w:rsidRDefault="001279A8" w:rsidP="00025CAB">
      <w:pPr>
        <w:jc w:val="both"/>
        <w:rPr>
          <w:rFonts w:cs="Times New Roman"/>
          <w:lang w:val="mt-MT"/>
        </w:rPr>
      </w:pPr>
    </w:p>
    <w:p w14:paraId="5607D301" w14:textId="3C20159C" w:rsidR="001279A8" w:rsidRPr="00CE6BA4" w:rsidRDefault="001279A8" w:rsidP="00025CAB">
      <w:pPr>
        <w:jc w:val="both"/>
        <w:rPr>
          <w:rFonts w:cs="Times New Roman"/>
          <w:lang w:val="mt-MT"/>
        </w:rPr>
      </w:pPr>
      <w:r w:rsidRPr="00CE6BA4">
        <w:rPr>
          <w:rFonts w:cs="Times New Roman"/>
          <w:lang w:val="mt-MT"/>
        </w:rPr>
        <w:t xml:space="preserve">Fuq mozzjoni tal-Ministru għall-Ġustizzja, l-Ugwaljanza u l-Governanza l-Kumitat qabel li </w:t>
      </w:r>
      <w:r w:rsidR="009A683A" w:rsidRPr="00CE6BA4">
        <w:rPr>
          <w:rFonts w:cs="Times New Roman"/>
          <w:lang w:val="mt-MT"/>
        </w:rPr>
        <w:t>k</w:t>
      </w:r>
      <w:r w:rsidRPr="00CE6BA4">
        <w:rPr>
          <w:rFonts w:cs="Times New Roman"/>
          <w:lang w:val="mt-MT"/>
        </w:rPr>
        <w:t>lawsola 15 tiġi posposta mill-ġdid.</w:t>
      </w:r>
    </w:p>
    <w:p w14:paraId="09A63C79" w14:textId="35AF137B" w:rsidR="00AF2BCF" w:rsidRPr="00CE6BA4" w:rsidRDefault="00AF2BCF" w:rsidP="00025CAB">
      <w:pPr>
        <w:jc w:val="both"/>
        <w:rPr>
          <w:rFonts w:cs="Times New Roman"/>
          <w:lang w:val="mt-MT"/>
        </w:rPr>
      </w:pPr>
    </w:p>
    <w:p w14:paraId="188B3838" w14:textId="77777777" w:rsidR="00AF2BCF" w:rsidRPr="00CE6BA4" w:rsidRDefault="00AF2BCF" w:rsidP="00025CAB">
      <w:pPr>
        <w:jc w:val="both"/>
        <w:rPr>
          <w:rFonts w:cs="Times New Roman"/>
          <w:lang w:val="mt-MT"/>
        </w:rPr>
      </w:pPr>
    </w:p>
    <w:p w14:paraId="57CE4A37" w14:textId="07D861DF" w:rsidR="00AF2BCF" w:rsidRPr="00CE6BA4" w:rsidRDefault="00AF2BCF" w:rsidP="00025CAB">
      <w:pPr>
        <w:jc w:val="both"/>
        <w:rPr>
          <w:rFonts w:cs="Times New Roman"/>
          <w:b/>
          <w:lang w:val="mt-MT"/>
        </w:rPr>
      </w:pPr>
      <w:r w:rsidRPr="00CE6BA4">
        <w:rPr>
          <w:rFonts w:cs="Times New Roman"/>
          <w:b/>
          <w:lang w:val="mt-MT"/>
        </w:rPr>
        <w:t>KLAWSOLA 13 (Posposta aktar kmieni fil-Kumitat)</w:t>
      </w:r>
    </w:p>
    <w:p w14:paraId="132F6562" w14:textId="1C510B03" w:rsidR="009140D9" w:rsidRPr="00CE6BA4" w:rsidRDefault="009140D9" w:rsidP="00025CAB">
      <w:pPr>
        <w:jc w:val="both"/>
        <w:rPr>
          <w:rFonts w:cs="Times New Roman"/>
          <w:b/>
          <w:lang w:val="mt-MT"/>
        </w:rPr>
      </w:pPr>
    </w:p>
    <w:p w14:paraId="6C204495" w14:textId="35E9E2EE" w:rsidR="009140D9" w:rsidRPr="00CE6BA4" w:rsidRDefault="009140D9" w:rsidP="00025CAB">
      <w:pPr>
        <w:jc w:val="both"/>
        <w:rPr>
          <w:rFonts w:cs="Times New Roman"/>
          <w:bCs/>
          <w:lang w:val="mt-MT"/>
        </w:rPr>
      </w:pPr>
      <w:r w:rsidRPr="00CE6BA4">
        <w:rPr>
          <w:rFonts w:cs="Times New Roman"/>
          <w:bCs/>
          <w:lang w:val="mt-MT"/>
        </w:rPr>
        <w:t>Fil-4.45 p.m. il-Kumitat ġie sospiż u rriżuma fil-5.24 p.m.</w:t>
      </w:r>
    </w:p>
    <w:p w14:paraId="1A3BB6F3" w14:textId="47A54C5D" w:rsidR="00AF2BCF" w:rsidRPr="00CE6BA4" w:rsidRDefault="00AF2BCF" w:rsidP="00025CAB">
      <w:pPr>
        <w:jc w:val="both"/>
        <w:rPr>
          <w:rFonts w:cs="Times New Roman"/>
          <w:lang w:val="mt-MT"/>
        </w:rPr>
      </w:pPr>
    </w:p>
    <w:p w14:paraId="721C618E" w14:textId="3757D7C1" w:rsidR="001279A8" w:rsidRPr="00CE6BA4" w:rsidRDefault="001279A8" w:rsidP="00025CAB">
      <w:pPr>
        <w:jc w:val="both"/>
        <w:rPr>
          <w:rFonts w:cs="Times New Roman"/>
          <w:lang w:val="mt-MT"/>
        </w:rPr>
      </w:pPr>
    </w:p>
    <w:p w14:paraId="63D027F4" w14:textId="58D9DF50" w:rsidR="00CA3D84" w:rsidRPr="00CE6BA4" w:rsidRDefault="00CA3D84" w:rsidP="00025CAB">
      <w:pPr>
        <w:ind w:right="-46"/>
        <w:jc w:val="both"/>
        <w:rPr>
          <w:rFonts w:cs="Times New Roman"/>
          <w:lang w:val="mt-MT"/>
        </w:rPr>
      </w:pPr>
      <w:r w:rsidRPr="00CE6BA4">
        <w:rPr>
          <w:rFonts w:cs="Times New Roman"/>
          <w:lang w:val="mt-MT"/>
        </w:rPr>
        <w:t xml:space="preserve">Fil-5.25 p.m., meta l-President tal-Kumitat qiegħed il-mistoqsija fuq l-Emenda </w:t>
      </w:r>
      <w:r w:rsidR="00B44AE6">
        <w:rPr>
          <w:rFonts w:cs="Times New Roman"/>
          <w:lang w:val="mt-MT"/>
        </w:rPr>
        <w:t>“</w:t>
      </w:r>
      <w:r w:rsidRPr="00CE6BA4">
        <w:rPr>
          <w:rFonts w:cs="Times New Roman"/>
          <w:lang w:val="mt-MT"/>
        </w:rPr>
        <w:t>F</w:t>
      </w:r>
      <w:r w:rsidR="00B44AE6">
        <w:rPr>
          <w:rFonts w:cs="Times New Roman"/>
          <w:lang w:val="mt-MT"/>
        </w:rPr>
        <w:t>”</w:t>
      </w:r>
      <w:r w:rsidRPr="00CE6BA4">
        <w:rPr>
          <w:rFonts w:cs="Times New Roman"/>
          <w:lang w:val="mt-MT"/>
        </w:rPr>
        <w:t xml:space="preserve"> għal klawsola 13, intalbet votazzjoni. </w:t>
      </w:r>
    </w:p>
    <w:p w14:paraId="4399B9BF" w14:textId="77777777" w:rsidR="00CA3D84" w:rsidRPr="00CE6BA4" w:rsidRDefault="00CA3D84" w:rsidP="00025CAB">
      <w:pPr>
        <w:ind w:right="-46"/>
        <w:jc w:val="both"/>
        <w:rPr>
          <w:rFonts w:cs="Times New Roman"/>
          <w:lang w:val="mt-MT"/>
        </w:rPr>
      </w:pPr>
    </w:p>
    <w:p w14:paraId="7B77A2C2" w14:textId="77777777" w:rsidR="00CA3D84" w:rsidRPr="00CE6BA4" w:rsidRDefault="00CA3D84" w:rsidP="00025CAB">
      <w:pPr>
        <w:ind w:right="-46"/>
        <w:jc w:val="both"/>
        <w:rPr>
          <w:rFonts w:cs="Times New Roman"/>
          <w:lang w:val="mt-MT"/>
        </w:rPr>
      </w:pPr>
      <w:r w:rsidRPr="00CE6BA4">
        <w:rPr>
          <w:rFonts w:cs="Times New Roman"/>
          <w:lang w:val="mt-MT"/>
        </w:rPr>
        <w:t>Il-Kumitat qabel li din il-votazzjoni tittieħed immedjatament.</w:t>
      </w:r>
    </w:p>
    <w:p w14:paraId="37ABEC88" w14:textId="77777777" w:rsidR="00CA3D84" w:rsidRPr="00CE6BA4" w:rsidRDefault="00CA3D84" w:rsidP="00025CAB">
      <w:pPr>
        <w:ind w:right="-46"/>
        <w:jc w:val="both"/>
        <w:rPr>
          <w:rFonts w:cs="Times New Roman"/>
          <w:lang w:val="mt-MT"/>
        </w:rPr>
      </w:pPr>
    </w:p>
    <w:p w14:paraId="599DE137" w14:textId="77777777" w:rsidR="00CA3D84" w:rsidRPr="00CE6BA4" w:rsidRDefault="00CA3D84" w:rsidP="00025CAB">
      <w:pPr>
        <w:ind w:right="-46"/>
        <w:jc w:val="both"/>
        <w:rPr>
          <w:rFonts w:cs="Times New Roman"/>
          <w:lang w:val="mt-MT"/>
        </w:rPr>
      </w:pPr>
      <w:r w:rsidRPr="00CE6BA4">
        <w:rPr>
          <w:rFonts w:cs="Times New Roman"/>
          <w:lang w:val="mt-MT"/>
        </w:rPr>
        <w:t>Il-Kumitat ivvota hekk:</w:t>
      </w:r>
    </w:p>
    <w:p w14:paraId="6088947B" w14:textId="77777777" w:rsidR="00CA3D84" w:rsidRPr="00CE6BA4" w:rsidRDefault="00CA3D84" w:rsidP="00025CAB">
      <w:pPr>
        <w:ind w:right="-46"/>
        <w:jc w:val="both"/>
        <w:rPr>
          <w:rFonts w:cs="Times New Roman"/>
          <w:b/>
          <w:lang w:val="mt-MT"/>
        </w:rPr>
      </w:pPr>
    </w:p>
    <w:p w14:paraId="72B52C37" w14:textId="65A2B2F5" w:rsidR="00CA3D84" w:rsidRPr="00CE6BA4" w:rsidRDefault="00CA3D84" w:rsidP="00025CAB">
      <w:pPr>
        <w:ind w:right="-46"/>
        <w:jc w:val="both"/>
        <w:rPr>
          <w:rFonts w:cs="Times New Roman"/>
          <w:lang w:val="mt-MT"/>
        </w:rPr>
      </w:pPr>
      <w:r w:rsidRPr="00CE6BA4">
        <w:rPr>
          <w:rFonts w:cs="Times New Roman"/>
          <w:b/>
          <w:lang w:val="mt-MT"/>
        </w:rPr>
        <w:t xml:space="preserve">VOTAZZJONI NRU 5:  </w:t>
      </w:r>
      <w:r w:rsidRPr="00CE6BA4">
        <w:rPr>
          <w:rFonts w:cs="Times New Roman"/>
          <w:lang w:val="mt-MT"/>
        </w:rPr>
        <w:t xml:space="preserve">                </w:t>
      </w:r>
      <w:r w:rsidRPr="00CE6BA4">
        <w:rPr>
          <w:rFonts w:cs="Times New Roman"/>
          <w:lang w:val="mt-MT"/>
        </w:rPr>
        <w:tab/>
      </w:r>
      <w:r w:rsidRPr="00CE6BA4">
        <w:rPr>
          <w:rFonts w:cs="Times New Roman"/>
          <w:lang w:val="mt-MT"/>
        </w:rPr>
        <w:tab/>
      </w:r>
      <w:r w:rsidRPr="00CE6BA4">
        <w:rPr>
          <w:rFonts w:cs="Times New Roman"/>
          <w:b/>
          <w:lang w:val="mt-MT"/>
        </w:rPr>
        <w:t>ĦIN: 5.25 p.m.</w:t>
      </w:r>
      <w:r w:rsidRPr="00CE6BA4">
        <w:rPr>
          <w:rFonts w:cs="Times New Roman"/>
          <w:lang w:val="mt-MT"/>
        </w:rPr>
        <w:t xml:space="preserve">                          </w:t>
      </w:r>
    </w:p>
    <w:p w14:paraId="2B6E2BA6" w14:textId="77777777" w:rsidR="00CA3D84" w:rsidRPr="00CE6BA4" w:rsidRDefault="00CA3D84" w:rsidP="00025CAB">
      <w:pPr>
        <w:ind w:right="-46"/>
        <w:jc w:val="both"/>
        <w:rPr>
          <w:rFonts w:cs="Times New Roman"/>
          <w:lang w:val="mt-MT"/>
        </w:rPr>
      </w:pPr>
    </w:p>
    <w:p w14:paraId="3C8D47E9" w14:textId="774D3799" w:rsidR="00CA3D84" w:rsidRPr="00CE6BA4" w:rsidRDefault="00CA3D84" w:rsidP="00025CAB">
      <w:pPr>
        <w:ind w:right="-46"/>
        <w:jc w:val="both"/>
        <w:rPr>
          <w:rFonts w:cs="Times New Roman"/>
          <w:b/>
          <w:lang w:val="mt-MT"/>
        </w:rPr>
      </w:pPr>
      <w:r w:rsidRPr="00CE6BA4">
        <w:rPr>
          <w:rFonts w:cs="Times New Roman"/>
          <w:b/>
          <w:lang w:val="mt-MT"/>
        </w:rPr>
        <w:t>Favur:</w:t>
      </w:r>
      <w:r w:rsidR="009A683A" w:rsidRPr="00CE6BA4">
        <w:rPr>
          <w:rFonts w:cs="Times New Roman"/>
          <w:b/>
          <w:lang w:val="mt-MT"/>
        </w:rPr>
        <w:t xml:space="preserve"> </w:t>
      </w:r>
      <w:r w:rsidRPr="00CE6BA4">
        <w:rPr>
          <w:rFonts w:cs="Times New Roman"/>
          <w:b/>
          <w:lang w:val="mt-MT"/>
        </w:rPr>
        <w:t xml:space="preserve"> </w:t>
      </w:r>
      <w:r w:rsidR="009A683A" w:rsidRPr="00CE6BA4">
        <w:rPr>
          <w:rFonts w:cs="Times New Roman"/>
          <w:b/>
          <w:lang w:val="mt-MT"/>
        </w:rPr>
        <w:t>3</w:t>
      </w:r>
      <w:r w:rsidRPr="00CE6BA4">
        <w:rPr>
          <w:rFonts w:cs="Times New Roman"/>
          <w:b/>
          <w:lang w:val="mt-MT"/>
        </w:rPr>
        <w:tab/>
      </w:r>
      <w:r w:rsidRPr="00CE6BA4">
        <w:rPr>
          <w:rFonts w:cs="Times New Roman"/>
          <w:b/>
          <w:lang w:val="mt-MT"/>
        </w:rPr>
        <w:tab/>
      </w:r>
      <w:r w:rsidRPr="00CE6BA4">
        <w:rPr>
          <w:rFonts w:cs="Times New Roman"/>
          <w:b/>
          <w:lang w:val="mt-MT"/>
        </w:rPr>
        <w:tab/>
      </w:r>
      <w:r w:rsidRPr="00CE6BA4">
        <w:rPr>
          <w:rFonts w:cs="Times New Roman"/>
          <w:b/>
          <w:lang w:val="mt-MT"/>
        </w:rPr>
        <w:tab/>
      </w:r>
      <w:r w:rsidRPr="00CE6BA4">
        <w:rPr>
          <w:rFonts w:cs="Times New Roman"/>
          <w:b/>
          <w:lang w:val="mt-MT"/>
        </w:rPr>
        <w:tab/>
        <w:t xml:space="preserve">Kontra: </w:t>
      </w:r>
      <w:r w:rsidR="009A683A" w:rsidRPr="00CE6BA4">
        <w:rPr>
          <w:rFonts w:cs="Times New Roman"/>
          <w:b/>
          <w:lang w:val="mt-MT"/>
        </w:rPr>
        <w:t xml:space="preserve"> 4</w:t>
      </w:r>
    </w:p>
    <w:p w14:paraId="130C8FDC" w14:textId="77777777" w:rsidR="00CA3D84" w:rsidRPr="00CE6BA4" w:rsidRDefault="00CA3D84" w:rsidP="00025CAB">
      <w:pPr>
        <w:ind w:right="-46"/>
        <w:jc w:val="both"/>
        <w:rPr>
          <w:rFonts w:cs="Times New Roman"/>
          <w:b/>
          <w:lang w:val="mt-MT"/>
        </w:rPr>
      </w:pPr>
    </w:p>
    <w:p w14:paraId="63F7B912" w14:textId="77777777" w:rsidR="00CA3D84" w:rsidRPr="00CE6BA4" w:rsidRDefault="00CA3D84" w:rsidP="00025CAB">
      <w:pPr>
        <w:ind w:right="-46"/>
        <w:jc w:val="both"/>
        <w:rPr>
          <w:rFonts w:cs="Times New Roman"/>
          <w:b/>
          <w:lang w:val="mt-MT"/>
        </w:rPr>
      </w:pPr>
      <w:r w:rsidRPr="00CE6BA4">
        <w:rPr>
          <w:rFonts w:cs="Times New Roman"/>
          <w:b/>
          <w:lang w:val="mt-MT"/>
        </w:rPr>
        <w:t>L-Onor.</w:t>
      </w:r>
      <w:r w:rsidRPr="00CE6BA4">
        <w:rPr>
          <w:rFonts w:cs="Times New Roman"/>
          <w:b/>
          <w:lang w:val="mt-MT"/>
        </w:rPr>
        <w:tab/>
      </w:r>
      <w:r w:rsidRPr="00CE6BA4">
        <w:rPr>
          <w:rFonts w:cs="Times New Roman"/>
          <w:b/>
          <w:lang w:val="mt-MT"/>
        </w:rPr>
        <w:tab/>
      </w:r>
      <w:r w:rsidRPr="00CE6BA4">
        <w:rPr>
          <w:rFonts w:cs="Times New Roman"/>
          <w:b/>
          <w:lang w:val="mt-MT"/>
        </w:rPr>
        <w:tab/>
      </w:r>
      <w:r w:rsidRPr="00CE6BA4">
        <w:rPr>
          <w:rFonts w:cs="Times New Roman"/>
          <w:b/>
          <w:lang w:val="mt-MT"/>
        </w:rPr>
        <w:tab/>
      </w:r>
      <w:r w:rsidRPr="00CE6BA4">
        <w:rPr>
          <w:rFonts w:cs="Times New Roman"/>
          <w:b/>
          <w:lang w:val="mt-MT"/>
        </w:rPr>
        <w:tab/>
        <w:t>L-Onor.</w:t>
      </w:r>
      <w:r w:rsidRPr="00CE6BA4">
        <w:rPr>
          <w:rFonts w:cs="Times New Roman"/>
          <w:lang w:val="mt-MT"/>
        </w:rPr>
        <w:tab/>
      </w:r>
      <w:r w:rsidRPr="00CE6BA4">
        <w:rPr>
          <w:rFonts w:cs="Times New Roman"/>
          <w:lang w:val="mt-MT"/>
        </w:rPr>
        <w:tab/>
      </w:r>
      <w:r w:rsidRPr="00CE6BA4">
        <w:rPr>
          <w:rFonts w:cs="Times New Roman"/>
          <w:lang w:val="mt-MT"/>
        </w:rPr>
        <w:tab/>
      </w:r>
      <w:r w:rsidRPr="00CE6BA4">
        <w:rPr>
          <w:rFonts w:cs="Times New Roman"/>
          <w:lang w:val="mt-MT"/>
        </w:rPr>
        <w:tab/>
      </w:r>
    </w:p>
    <w:p w14:paraId="7A1EF711" w14:textId="0E88B248" w:rsidR="009A683A" w:rsidRPr="00CE6BA4" w:rsidRDefault="009A683A" w:rsidP="00025CAB">
      <w:pPr>
        <w:ind w:right="-46"/>
        <w:jc w:val="both"/>
        <w:rPr>
          <w:rFonts w:cs="Times New Roman"/>
          <w:lang w:val="mt-MT"/>
        </w:rPr>
      </w:pPr>
      <w:r w:rsidRPr="00CE6BA4">
        <w:rPr>
          <w:rFonts w:cs="Times New Roman"/>
          <w:lang w:val="mt-MT"/>
        </w:rPr>
        <w:t xml:space="preserve">Aquilina Karol </w:t>
      </w:r>
      <w:r w:rsidRPr="00CE6BA4">
        <w:rPr>
          <w:rFonts w:cs="Times New Roman"/>
          <w:lang w:val="mt-MT"/>
        </w:rPr>
        <w:tab/>
      </w:r>
      <w:r w:rsidRPr="00CE6BA4">
        <w:rPr>
          <w:rFonts w:cs="Times New Roman"/>
          <w:lang w:val="mt-MT"/>
        </w:rPr>
        <w:tab/>
      </w:r>
      <w:r w:rsidRPr="00CE6BA4">
        <w:rPr>
          <w:rFonts w:cs="Times New Roman"/>
          <w:lang w:val="mt-MT"/>
        </w:rPr>
        <w:tab/>
      </w:r>
      <w:r w:rsidRPr="00CE6BA4">
        <w:rPr>
          <w:rFonts w:cs="Times New Roman"/>
          <w:lang w:val="mt-MT"/>
        </w:rPr>
        <w:tab/>
        <w:t>Agius Decelis Anthony</w:t>
      </w:r>
    </w:p>
    <w:p w14:paraId="476A9805" w14:textId="181244C7" w:rsidR="009A683A" w:rsidRPr="00CE6BA4" w:rsidRDefault="009A683A" w:rsidP="00025CAB">
      <w:pPr>
        <w:ind w:right="-46"/>
        <w:jc w:val="both"/>
        <w:rPr>
          <w:rFonts w:cs="Times New Roman"/>
          <w:lang w:val="mt-MT"/>
        </w:rPr>
      </w:pPr>
      <w:r w:rsidRPr="00CE6BA4">
        <w:rPr>
          <w:rFonts w:cs="Times New Roman"/>
          <w:lang w:val="mt-MT"/>
        </w:rPr>
        <w:t xml:space="preserve">Ellis Joseph </w:t>
      </w:r>
      <w:r w:rsidRPr="00CE6BA4">
        <w:rPr>
          <w:rFonts w:cs="Times New Roman"/>
          <w:lang w:val="mt-MT"/>
        </w:rPr>
        <w:tab/>
      </w:r>
      <w:r w:rsidRPr="00CE6BA4">
        <w:rPr>
          <w:rFonts w:cs="Times New Roman"/>
          <w:lang w:val="mt-MT"/>
        </w:rPr>
        <w:tab/>
      </w:r>
      <w:r w:rsidRPr="00CE6BA4">
        <w:rPr>
          <w:rFonts w:cs="Times New Roman"/>
          <w:lang w:val="mt-MT"/>
        </w:rPr>
        <w:tab/>
      </w:r>
      <w:r w:rsidRPr="00CE6BA4">
        <w:rPr>
          <w:rFonts w:cs="Times New Roman"/>
          <w:lang w:val="mt-MT"/>
        </w:rPr>
        <w:tab/>
      </w:r>
      <w:r w:rsidRPr="00CE6BA4">
        <w:rPr>
          <w:rFonts w:cs="Times New Roman"/>
          <w:lang w:val="mt-MT"/>
        </w:rPr>
        <w:tab/>
        <w:t>Scicluna Oliver</w:t>
      </w:r>
    </w:p>
    <w:p w14:paraId="1E3AA849" w14:textId="2C6A6B10" w:rsidR="009A683A" w:rsidRPr="00CE6BA4" w:rsidRDefault="009A683A" w:rsidP="00025CAB">
      <w:pPr>
        <w:ind w:right="-46"/>
        <w:jc w:val="both"/>
        <w:rPr>
          <w:rFonts w:cs="Times New Roman"/>
          <w:lang w:val="mt-MT"/>
        </w:rPr>
      </w:pPr>
      <w:r w:rsidRPr="00CE6BA4">
        <w:rPr>
          <w:rFonts w:cs="Times New Roman"/>
          <w:lang w:val="mt-MT"/>
        </w:rPr>
        <w:t xml:space="preserve">Mifsud Bonnici Carmelo </w:t>
      </w:r>
      <w:r w:rsidRPr="00CE6BA4">
        <w:rPr>
          <w:rFonts w:cs="Times New Roman"/>
          <w:lang w:val="mt-MT"/>
        </w:rPr>
        <w:tab/>
      </w:r>
      <w:r w:rsidRPr="00CE6BA4">
        <w:rPr>
          <w:rFonts w:cs="Times New Roman"/>
          <w:lang w:val="mt-MT"/>
        </w:rPr>
        <w:tab/>
      </w:r>
      <w:r w:rsidRPr="00CE6BA4">
        <w:rPr>
          <w:rFonts w:cs="Times New Roman"/>
          <w:lang w:val="mt-MT"/>
        </w:rPr>
        <w:tab/>
        <w:t>Zammit Lewis Edward</w:t>
      </w:r>
    </w:p>
    <w:p w14:paraId="3183D2B0" w14:textId="68BD6034" w:rsidR="00CA3D84" w:rsidRPr="00CE6BA4" w:rsidRDefault="009A683A" w:rsidP="009A683A">
      <w:pPr>
        <w:ind w:left="3600" w:right="-46" w:firstLine="720"/>
        <w:jc w:val="both"/>
        <w:rPr>
          <w:rFonts w:cs="Times New Roman"/>
          <w:lang w:val="mt-MT"/>
        </w:rPr>
      </w:pPr>
      <w:r w:rsidRPr="00CE6BA4">
        <w:rPr>
          <w:rFonts w:cs="Times New Roman"/>
          <w:lang w:val="mt-MT"/>
        </w:rPr>
        <w:t>Zrinzo Azzopardi Stefan</w:t>
      </w:r>
      <w:r w:rsidR="00CA3D84" w:rsidRPr="00CE6BA4">
        <w:rPr>
          <w:rFonts w:cs="Times New Roman"/>
          <w:lang w:val="mt-MT"/>
        </w:rPr>
        <w:tab/>
      </w:r>
      <w:r w:rsidR="00CA3D84" w:rsidRPr="00CE6BA4">
        <w:rPr>
          <w:rFonts w:cs="Times New Roman"/>
          <w:lang w:val="mt-MT"/>
        </w:rPr>
        <w:tab/>
      </w:r>
      <w:r w:rsidR="00CA3D84" w:rsidRPr="00CE6BA4">
        <w:rPr>
          <w:rFonts w:cs="Times New Roman"/>
          <w:lang w:val="mt-MT"/>
        </w:rPr>
        <w:tab/>
      </w:r>
    </w:p>
    <w:p w14:paraId="319BC88F" w14:textId="754DEA51" w:rsidR="009A683A" w:rsidRDefault="009A683A" w:rsidP="00025CAB">
      <w:pPr>
        <w:ind w:right="-46"/>
        <w:jc w:val="both"/>
        <w:rPr>
          <w:rFonts w:cs="Times New Roman"/>
          <w:bCs/>
          <w:snapToGrid w:val="0"/>
          <w:lang w:val="mt-MT"/>
        </w:rPr>
      </w:pPr>
    </w:p>
    <w:p w14:paraId="5B8D9731" w14:textId="5EBDF52F" w:rsidR="00CA3D84" w:rsidRPr="00CE6BA4" w:rsidRDefault="00CA3D84" w:rsidP="00025CAB">
      <w:pPr>
        <w:ind w:right="-46"/>
        <w:jc w:val="both"/>
        <w:rPr>
          <w:rFonts w:cs="Times New Roman"/>
          <w:bCs/>
          <w:snapToGrid w:val="0"/>
          <w:lang w:val="mt-MT"/>
        </w:rPr>
      </w:pPr>
      <w:r w:rsidRPr="00CE6BA4">
        <w:rPr>
          <w:rFonts w:cs="Times New Roman"/>
          <w:bCs/>
          <w:snapToGrid w:val="0"/>
          <w:lang w:val="mt-MT"/>
        </w:rPr>
        <w:t xml:space="preserve">L-Emenda </w:t>
      </w:r>
      <w:r w:rsidR="00B44AE6">
        <w:rPr>
          <w:rFonts w:cs="Times New Roman"/>
          <w:bCs/>
          <w:snapToGrid w:val="0"/>
          <w:lang w:val="mt-MT"/>
        </w:rPr>
        <w:t>“</w:t>
      </w:r>
      <w:r w:rsidRPr="00CE6BA4">
        <w:rPr>
          <w:rFonts w:cs="Times New Roman"/>
          <w:bCs/>
          <w:snapToGrid w:val="0"/>
          <w:lang w:val="mt-MT"/>
        </w:rPr>
        <w:t>F</w:t>
      </w:r>
      <w:r w:rsidR="00B44AE6">
        <w:rPr>
          <w:rFonts w:cs="Times New Roman"/>
          <w:bCs/>
          <w:snapToGrid w:val="0"/>
          <w:lang w:val="mt-MT"/>
        </w:rPr>
        <w:t>”</w:t>
      </w:r>
      <w:r w:rsidRPr="00CE6BA4">
        <w:rPr>
          <w:rFonts w:cs="Times New Roman"/>
          <w:bCs/>
          <w:snapToGrid w:val="0"/>
          <w:lang w:val="mt-MT"/>
        </w:rPr>
        <w:t xml:space="preserve"> m’għaddietx.</w:t>
      </w:r>
    </w:p>
    <w:p w14:paraId="61EE1E79" w14:textId="6122E8CB" w:rsidR="00CA3D84" w:rsidRDefault="00CA3D84" w:rsidP="00025CAB">
      <w:pPr>
        <w:ind w:right="-46"/>
        <w:jc w:val="both"/>
        <w:rPr>
          <w:rFonts w:cs="Times New Roman"/>
          <w:bCs/>
          <w:snapToGrid w:val="0"/>
          <w:lang w:val="mt-MT"/>
        </w:rPr>
      </w:pPr>
    </w:p>
    <w:p w14:paraId="1349971B" w14:textId="093694BE" w:rsidR="00DD56EA" w:rsidRDefault="00DD56EA" w:rsidP="00025CAB">
      <w:pPr>
        <w:ind w:right="-46"/>
        <w:jc w:val="both"/>
        <w:rPr>
          <w:rFonts w:cs="Times New Roman"/>
          <w:bCs/>
          <w:snapToGrid w:val="0"/>
          <w:lang w:val="mt-MT"/>
        </w:rPr>
      </w:pPr>
    </w:p>
    <w:p w14:paraId="02E4F87B" w14:textId="77777777" w:rsidR="00CA3D84" w:rsidRPr="00CE6BA4" w:rsidRDefault="00CA3D84" w:rsidP="00025CAB">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 xml:space="preserve">għall-Ġustizzja, l-Ugwaljanza u l-Governanza </w:t>
      </w:r>
      <w:r w:rsidRPr="00CE6BA4">
        <w:rPr>
          <w:sz w:val="24"/>
          <w:szCs w:val="24"/>
          <w:lang w:val="mt-MT"/>
        </w:rPr>
        <w:t>ressaq din l-emenda verbali:</w:t>
      </w:r>
    </w:p>
    <w:p w14:paraId="251D3A9C" w14:textId="77777777" w:rsidR="00CA3D84" w:rsidRPr="00CE6BA4" w:rsidRDefault="00CA3D84" w:rsidP="00025CAB">
      <w:pPr>
        <w:jc w:val="both"/>
        <w:rPr>
          <w:rFonts w:cs="Times New Roman"/>
          <w:b/>
          <w:lang w:val="mt-MT"/>
        </w:rPr>
      </w:pPr>
    </w:p>
    <w:p w14:paraId="6D5E47CA" w14:textId="4A336DDD" w:rsidR="00CA3D84" w:rsidRPr="00CE6BA4" w:rsidRDefault="00CA3D84" w:rsidP="00025CAB">
      <w:pPr>
        <w:tabs>
          <w:tab w:val="left" w:pos="360"/>
          <w:tab w:val="left" w:pos="8497"/>
        </w:tabs>
        <w:jc w:val="both"/>
        <w:rPr>
          <w:rFonts w:cs="Times New Roman"/>
          <w:b/>
          <w:u w:val="single"/>
          <w:lang w:val="mt-MT"/>
        </w:rPr>
      </w:pPr>
      <w:r w:rsidRPr="00CE6BA4">
        <w:rPr>
          <w:rFonts w:cs="Times New Roman"/>
          <w:b/>
          <w:u w:val="single"/>
          <w:lang w:val="mt-MT"/>
        </w:rPr>
        <w:t>Klawsola 13</w:t>
      </w:r>
    </w:p>
    <w:p w14:paraId="7133E751" w14:textId="77777777" w:rsidR="00CA3D84" w:rsidRPr="00CE6BA4" w:rsidRDefault="00CA3D84" w:rsidP="00025CAB">
      <w:pPr>
        <w:ind w:right="-46"/>
        <w:jc w:val="both"/>
        <w:rPr>
          <w:rFonts w:cs="Times New Roman"/>
          <w:lang w:val="mt-MT"/>
        </w:rPr>
      </w:pPr>
    </w:p>
    <w:p w14:paraId="7282B11C" w14:textId="7F3421FA" w:rsidR="00CA3D84" w:rsidRPr="00CE6BA4" w:rsidRDefault="006871EA" w:rsidP="00025CAB">
      <w:pPr>
        <w:jc w:val="both"/>
        <w:rPr>
          <w:rFonts w:cs="Times New Roman"/>
          <w:lang w:val="mt-MT"/>
        </w:rPr>
      </w:pPr>
      <w:r>
        <w:rPr>
          <w:rFonts w:cs="Times New Roman"/>
          <w:lang w:val="mt-MT"/>
        </w:rPr>
        <w:t>F</w:t>
      </w:r>
      <w:r w:rsidR="00CA3D84" w:rsidRPr="00CE6BA4">
        <w:rPr>
          <w:rFonts w:cs="Times New Roman"/>
          <w:lang w:val="mt-MT"/>
        </w:rPr>
        <w:t>il-paragrafu (d) tas-subartikolu (2) tal-</w:t>
      </w:r>
      <w:r w:rsidR="009A683A" w:rsidRPr="00CE6BA4">
        <w:rPr>
          <w:rFonts w:cs="Times New Roman"/>
          <w:lang w:val="mt-MT"/>
        </w:rPr>
        <w:t>a</w:t>
      </w:r>
      <w:r w:rsidR="00CA3D84" w:rsidRPr="00CE6BA4">
        <w:rPr>
          <w:rFonts w:cs="Times New Roman"/>
          <w:lang w:val="mt-MT"/>
        </w:rPr>
        <w:t>rtikolu 3 tal-Att prinċipali,</w:t>
      </w:r>
      <w:r>
        <w:rPr>
          <w:rFonts w:cs="Times New Roman"/>
          <w:lang w:val="mt-MT"/>
        </w:rPr>
        <w:t xml:space="preserve"> kif emendat bil-klawsola 13,</w:t>
      </w:r>
      <w:r w:rsidR="00CA3D84" w:rsidRPr="00CE6BA4">
        <w:rPr>
          <w:rFonts w:cs="Times New Roman"/>
          <w:lang w:val="mt-MT"/>
        </w:rPr>
        <w:t xml:space="preserve"> il-kliem </w:t>
      </w:r>
      <w:r w:rsidR="00B44AE6">
        <w:rPr>
          <w:rFonts w:cs="Times New Roman"/>
          <w:lang w:val="mt-MT"/>
        </w:rPr>
        <w:t>“</w:t>
      </w:r>
      <w:r w:rsidR="00CA3D84" w:rsidRPr="00CE6BA4">
        <w:rPr>
          <w:rFonts w:cs="Times New Roman"/>
          <w:lang w:val="mt-MT"/>
        </w:rPr>
        <w:t>uffiċjal anzjan</w:t>
      </w:r>
      <w:r w:rsidR="00B44AE6">
        <w:rPr>
          <w:rFonts w:cs="Times New Roman"/>
          <w:lang w:val="mt-MT"/>
        </w:rPr>
        <w:t>”</w:t>
      </w:r>
      <w:r w:rsidR="00CA3D84" w:rsidRPr="00CE6BA4">
        <w:rPr>
          <w:rFonts w:cs="Times New Roman"/>
          <w:lang w:val="mt-MT"/>
        </w:rPr>
        <w:t xml:space="preserve"> għandu jiġi sostitwit bil-kliem </w:t>
      </w:r>
      <w:r w:rsidR="00B44AE6">
        <w:rPr>
          <w:rFonts w:cs="Times New Roman"/>
          <w:lang w:val="mt-MT"/>
        </w:rPr>
        <w:t>“</w:t>
      </w:r>
      <w:r w:rsidR="00CA3D84" w:rsidRPr="00CE6BA4">
        <w:rPr>
          <w:rFonts w:cs="Times New Roman"/>
          <w:lang w:val="mt-MT"/>
        </w:rPr>
        <w:t>uffiċjal pubbliku anzjan</w:t>
      </w:r>
      <w:r w:rsidR="00B44AE6">
        <w:rPr>
          <w:rFonts w:cs="Times New Roman"/>
          <w:lang w:val="mt-MT"/>
        </w:rPr>
        <w:t>”</w:t>
      </w:r>
      <w:r w:rsidR="00CA3D84" w:rsidRPr="00CE6BA4">
        <w:rPr>
          <w:rFonts w:cs="Times New Roman"/>
          <w:lang w:val="mt-MT"/>
        </w:rPr>
        <w:t>.</w:t>
      </w:r>
    </w:p>
    <w:p w14:paraId="0384D0CC" w14:textId="77777777" w:rsidR="00DD56EA" w:rsidRDefault="00DD56EA" w:rsidP="00025CAB">
      <w:pPr>
        <w:jc w:val="both"/>
        <w:rPr>
          <w:rFonts w:cs="Times New Roman"/>
          <w:b/>
          <w:bCs/>
          <w:u w:val="single"/>
          <w:lang w:val="mt-MT"/>
        </w:rPr>
      </w:pPr>
    </w:p>
    <w:p w14:paraId="71CE3A85" w14:textId="71487386" w:rsidR="00CA3D84" w:rsidRPr="00CE6BA4" w:rsidRDefault="009A683A" w:rsidP="00025CAB">
      <w:pPr>
        <w:jc w:val="both"/>
        <w:rPr>
          <w:rFonts w:cs="Times New Roman"/>
          <w:b/>
          <w:bCs/>
          <w:u w:val="single"/>
          <w:lang w:val="mt-MT"/>
        </w:rPr>
      </w:pPr>
      <w:r w:rsidRPr="00CE6BA4">
        <w:rPr>
          <w:rFonts w:cs="Times New Roman"/>
          <w:b/>
          <w:bCs/>
          <w:u w:val="single"/>
          <w:lang w:val="mt-MT"/>
        </w:rPr>
        <w:t>Clause 13</w:t>
      </w:r>
    </w:p>
    <w:p w14:paraId="0FA7EBC4" w14:textId="77777777" w:rsidR="00CA3D84" w:rsidRPr="00CE6BA4" w:rsidRDefault="00CA3D84" w:rsidP="00025CAB">
      <w:pPr>
        <w:jc w:val="both"/>
        <w:rPr>
          <w:rFonts w:cs="Times New Roman"/>
          <w:lang w:val="mt-MT"/>
        </w:rPr>
      </w:pPr>
    </w:p>
    <w:p w14:paraId="380C83F6" w14:textId="747AEE11" w:rsidR="00CA3D84" w:rsidRPr="00CE6BA4" w:rsidRDefault="00CA3D84" w:rsidP="00025CAB">
      <w:pPr>
        <w:jc w:val="both"/>
        <w:rPr>
          <w:rFonts w:cs="Times New Roman"/>
          <w:lang w:val="mt-MT"/>
        </w:rPr>
      </w:pPr>
      <w:r w:rsidRPr="00CE6BA4">
        <w:rPr>
          <w:rFonts w:cs="Times New Roman"/>
          <w:lang w:val="mt-MT"/>
        </w:rPr>
        <w:t>In paragraph (d) of sub</w:t>
      </w:r>
      <w:r w:rsidR="009A683A" w:rsidRPr="00CE6BA4">
        <w:rPr>
          <w:rFonts w:cs="Times New Roman"/>
          <w:lang w:val="mt-MT"/>
        </w:rPr>
        <w:t>-</w:t>
      </w:r>
      <w:r w:rsidRPr="00CE6BA4">
        <w:rPr>
          <w:rFonts w:cs="Times New Roman"/>
          <w:lang w:val="mt-MT"/>
        </w:rPr>
        <w:t xml:space="preserve">article (2) of article 3 of the principal Act, </w:t>
      </w:r>
      <w:r w:rsidR="006871EA">
        <w:rPr>
          <w:rFonts w:cs="Times New Roman"/>
          <w:lang w:val="mt-MT"/>
        </w:rPr>
        <w:t xml:space="preserve">as amended by clause 13, </w:t>
      </w:r>
      <w:r w:rsidRPr="00CE6BA4">
        <w:rPr>
          <w:rFonts w:cs="Times New Roman"/>
          <w:lang w:val="mt-MT"/>
        </w:rPr>
        <w:t xml:space="preserve">the words </w:t>
      </w:r>
      <w:r w:rsidR="00B44AE6">
        <w:rPr>
          <w:rFonts w:cs="Times New Roman"/>
          <w:lang w:val="mt-MT"/>
        </w:rPr>
        <w:t>“</w:t>
      </w:r>
      <w:r w:rsidRPr="00CE6BA4">
        <w:rPr>
          <w:rFonts w:cs="Times New Roman"/>
          <w:lang w:val="mt-MT"/>
        </w:rPr>
        <w:t>senior official</w:t>
      </w:r>
      <w:r w:rsidR="00B44AE6">
        <w:rPr>
          <w:rFonts w:cs="Times New Roman"/>
          <w:lang w:val="mt-MT"/>
        </w:rPr>
        <w:t>”</w:t>
      </w:r>
      <w:r w:rsidRPr="00CE6BA4">
        <w:rPr>
          <w:rFonts w:cs="Times New Roman"/>
          <w:lang w:val="mt-MT"/>
        </w:rPr>
        <w:t xml:space="preserve"> shall be substituted by the words </w:t>
      </w:r>
      <w:r w:rsidR="00B44AE6">
        <w:rPr>
          <w:rFonts w:cs="Times New Roman"/>
          <w:lang w:val="mt-MT"/>
        </w:rPr>
        <w:t>“</w:t>
      </w:r>
      <w:r w:rsidRPr="00CE6BA4">
        <w:rPr>
          <w:rFonts w:cs="Times New Roman"/>
          <w:lang w:val="mt-MT"/>
        </w:rPr>
        <w:t>senior public official</w:t>
      </w:r>
      <w:r w:rsidR="00B44AE6">
        <w:rPr>
          <w:rFonts w:cs="Times New Roman"/>
          <w:lang w:val="mt-MT"/>
        </w:rPr>
        <w:t>”</w:t>
      </w:r>
      <w:r w:rsidRPr="00CE6BA4">
        <w:rPr>
          <w:rFonts w:cs="Times New Roman"/>
          <w:lang w:val="mt-MT"/>
        </w:rPr>
        <w:t xml:space="preserve">. </w:t>
      </w:r>
    </w:p>
    <w:p w14:paraId="393FF99F" w14:textId="002A0AA4" w:rsidR="00CA3D84" w:rsidRPr="00CE6BA4" w:rsidRDefault="00CA3D84" w:rsidP="00025CAB">
      <w:pPr>
        <w:ind w:right="-46"/>
        <w:jc w:val="both"/>
        <w:rPr>
          <w:rFonts w:cs="Times New Roman"/>
          <w:lang w:val="mt-MT"/>
        </w:rPr>
      </w:pPr>
    </w:p>
    <w:p w14:paraId="02AFE56F" w14:textId="77777777" w:rsidR="002F64F2" w:rsidRDefault="002F64F2" w:rsidP="00025CAB">
      <w:pPr>
        <w:autoSpaceDE w:val="0"/>
        <w:autoSpaceDN w:val="0"/>
        <w:adjustRightInd w:val="0"/>
        <w:jc w:val="both"/>
        <w:rPr>
          <w:rFonts w:eastAsia="TimesNewRoman,Bold" w:cs="Times New Roman"/>
          <w:lang w:val="mt-MT"/>
        </w:rPr>
      </w:pPr>
    </w:p>
    <w:p w14:paraId="5BF9BCE8" w14:textId="6FE015C4" w:rsidR="00E52EB7" w:rsidRPr="00CE6BA4" w:rsidRDefault="00E52EB7" w:rsidP="00025CAB">
      <w:pPr>
        <w:autoSpaceDE w:val="0"/>
        <w:autoSpaceDN w:val="0"/>
        <w:adjustRightInd w:val="0"/>
        <w:jc w:val="both"/>
        <w:rPr>
          <w:rFonts w:eastAsia="TimesNewRoman,Bold" w:cs="Times New Roman"/>
          <w:lang w:val="mt-MT"/>
        </w:rPr>
      </w:pPr>
      <w:r w:rsidRPr="00CE6BA4">
        <w:rPr>
          <w:rFonts w:eastAsia="TimesNewRoman,Bold" w:cs="Times New Roman"/>
          <w:lang w:val="mt-MT"/>
        </w:rPr>
        <w:t xml:space="preserve">L-emenda </w:t>
      </w:r>
      <w:r w:rsidRPr="00CE6BA4">
        <w:rPr>
          <w:rFonts w:cs="Times New Roman"/>
          <w:lang w:val="mt-MT"/>
        </w:rPr>
        <w:t xml:space="preserve">verbali </w:t>
      </w:r>
      <w:r w:rsidRPr="00CE6BA4">
        <w:rPr>
          <w:rFonts w:eastAsia="TimesNewRoman,Bold" w:cs="Times New Roman"/>
          <w:lang w:val="mt-MT"/>
        </w:rPr>
        <w:t>għaddiet.</w:t>
      </w:r>
    </w:p>
    <w:p w14:paraId="16D0E793" w14:textId="77777777" w:rsidR="00E52EB7" w:rsidRPr="00CE6BA4" w:rsidRDefault="00E52EB7" w:rsidP="00025CAB">
      <w:pPr>
        <w:autoSpaceDE w:val="0"/>
        <w:autoSpaceDN w:val="0"/>
        <w:adjustRightInd w:val="0"/>
        <w:jc w:val="both"/>
        <w:rPr>
          <w:rFonts w:eastAsia="TimesNewRoman,Bold" w:cs="Times New Roman"/>
          <w:lang w:val="mt-MT"/>
        </w:rPr>
      </w:pPr>
    </w:p>
    <w:p w14:paraId="124765CA" w14:textId="77777777" w:rsidR="00CA3D84" w:rsidRPr="00CE6BA4" w:rsidRDefault="00CA3D84" w:rsidP="00025CAB">
      <w:pPr>
        <w:ind w:right="-46"/>
        <w:jc w:val="both"/>
        <w:rPr>
          <w:rFonts w:cs="Times New Roman"/>
          <w:lang w:val="mt-MT"/>
        </w:rPr>
      </w:pPr>
    </w:p>
    <w:p w14:paraId="0713E279" w14:textId="12C004CB" w:rsidR="00CA3D84" w:rsidRPr="00CE6BA4" w:rsidRDefault="00CA3D84" w:rsidP="00025CAB">
      <w:pPr>
        <w:ind w:right="-46"/>
        <w:jc w:val="both"/>
        <w:rPr>
          <w:rFonts w:cs="Times New Roman"/>
          <w:lang w:val="mt-MT"/>
        </w:rPr>
      </w:pPr>
      <w:r w:rsidRPr="00CE6BA4">
        <w:rPr>
          <w:rFonts w:cs="Times New Roman"/>
          <w:lang w:val="mt-MT"/>
        </w:rPr>
        <w:t>F</w:t>
      </w:r>
      <w:r w:rsidR="00E52EB7" w:rsidRPr="00CE6BA4">
        <w:rPr>
          <w:rFonts w:cs="Times New Roman"/>
          <w:lang w:val="mt-MT"/>
        </w:rPr>
        <w:t>il-5</w:t>
      </w:r>
      <w:r w:rsidRPr="00CE6BA4">
        <w:rPr>
          <w:rFonts w:cs="Times New Roman"/>
          <w:lang w:val="mt-MT"/>
        </w:rPr>
        <w:t>.</w:t>
      </w:r>
      <w:r w:rsidR="00E52EB7" w:rsidRPr="00CE6BA4">
        <w:rPr>
          <w:rFonts w:cs="Times New Roman"/>
          <w:lang w:val="mt-MT"/>
        </w:rPr>
        <w:t>26</w:t>
      </w:r>
      <w:r w:rsidRPr="00CE6BA4">
        <w:rPr>
          <w:rFonts w:cs="Times New Roman"/>
          <w:lang w:val="mt-MT"/>
        </w:rPr>
        <w:t xml:space="preserve"> p.m., meta l-President tal-Kumitat qiegħed il-mistoqsija fuq klawsola </w:t>
      </w:r>
      <w:r w:rsidR="00E52EB7" w:rsidRPr="00CE6BA4">
        <w:rPr>
          <w:rFonts w:cs="Times New Roman"/>
          <w:lang w:val="mt-MT"/>
        </w:rPr>
        <w:t>1</w:t>
      </w:r>
      <w:r w:rsidRPr="00CE6BA4">
        <w:rPr>
          <w:rFonts w:cs="Times New Roman"/>
          <w:lang w:val="mt-MT"/>
        </w:rPr>
        <w:t>3</w:t>
      </w:r>
      <w:r w:rsidR="009A683A" w:rsidRPr="00CE6BA4">
        <w:rPr>
          <w:rFonts w:cs="Times New Roman"/>
          <w:lang w:val="mt-MT"/>
        </w:rPr>
        <w:t>,</w:t>
      </w:r>
      <w:r w:rsidRPr="00CE6BA4">
        <w:rPr>
          <w:rFonts w:cs="Times New Roman"/>
          <w:lang w:val="mt-MT"/>
        </w:rPr>
        <w:t xml:space="preserve"> kif emendata</w:t>
      </w:r>
      <w:r w:rsidR="00E52EB7" w:rsidRPr="00CE6BA4">
        <w:rPr>
          <w:rFonts w:cs="Times New Roman"/>
          <w:lang w:val="mt-MT"/>
        </w:rPr>
        <w:t xml:space="preserve"> verbalment</w:t>
      </w:r>
      <w:r w:rsidRPr="00CE6BA4">
        <w:rPr>
          <w:rFonts w:cs="Times New Roman"/>
          <w:lang w:val="mt-MT"/>
        </w:rPr>
        <w:t xml:space="preserve">, intalbet votazzjoni. </w:t>
      </w:r>
    </w:p>
    <w:p w14:paraId="20E3FF9F" w14:textId="77777777" w:rsidR="00CA3D84" w:rsidRPr="00CE6BA4" w:rsidRDefault="00CA3D84" w:rsidP="00025CAB">
      <w:pPr>
        <w:ind w:right="-46"/>
        <w:jc w:val="both"/>
        <w:rPr>
          <w:rFonts w:cs="Times New Roman"/>
          <w:lang w:val="mt-MT"/>
        </w:rPr>
      </w:pPr>
    </w:p>
    <w:p w14:paraId="65D22B0F" w14:textId="77777777" w:rsidR="00CA3D84" w:rsidRPr="00CE6BA4" w:rsidRDefault="00CA3D84" w:rsidP="00025CAB">
      <w:pPr>
        <w:ind w:right="-46"/>
        <w:jc w:val="both"/>
        <w:rPr>
          <w:rFonts w:cs="Times New Roman"/>
          <w:lang w:val="mt-MT"/>
        </w:rPr>
      </w:pPr>
      <w:r w:rsidRPr="00CE6BA4">
        <w:rPr>
          <w:rFonts w:cs="Times New Roman"/>
          <w:lang w:val="mt-MT"/>
        </w:rPr>
        <w:t>Il-Kumitat qabel li din il-votazzjoni tittieħed immedjatament.</w:t>
      </w:r>
    </w:p>
    <w:p w14:paraId="4ACAD669" w14:textId="77777777" w:rsidR="00CA3D84" w:rsidRPr="00CE6BA4" w:rsidRDefault="00CA3D84" w:rsidP="00025CAB">
      <w:pPr>
        <w:ind w:right="-46"/>
        <w:jc w:val="both"/>
        <w:rPr>
          <w:rFonts w:cs="Times New Roman"/>
          <w:lang w:val="mt-MT"/>
        </w:rPr>
      </w:pPr>
    </w:p>
    <w:p w14:paraId="62904C90" w14:textId="77777777" w:rsidR="00CA3D84" w:rsidRPr="00CE6BA4" w:rsidRDefault="00CA3D84" w:rsidP="00025CAB">
      <w:pPr>
        <w:ind w:right="-46"/>
        <w:jc w:val="both"/>
        <w:rPr>
          <w:rFonts w:cs="Times New Roman"/>
          <w:lang w:val="mt-MT"/>
        </w:rPr>
      </w:pPr>
      <w:r w:rsidRPr="00CE6BA4">
        <w:rPr>
          <w:rFonts w:cs="Times New Roman"/>
          <w:lang w:val="mt-MT"/>
        </w:rPr>
        <w:t>Il-Kumitat ivvota hekk:</w:t>
      </w:r>
    </w:p>
    <w:p w14:paraId="2C62E591" w14:textId="77777777" w:rsidR="00CA3D84" w:rsidRPr="00CE6BA4" w:rsidRDefault="00CA3D84" w:rsidP="00025CAB">
      <w:pPr>
        <w:ind w:right="-46"/>
        <w:jc w:val="both"/>
        <w:rPr>
          <w:rFonts w:cs="Times New Roman"/>
          <w:b/>
          <w:lang w:val="mt-MT"/>
        </w:rPr>
      </w:pPr>
    </w:p>
    <w:p w14:paraId="690DAC90" w14:textId="270F3112" w:rsidR="00CA3D84" w:rsidRPr="00CE6BA4" w:rsidRDefault="00CA3D84" w:rsidP="00025CAB">
      <w:pPr>
        <w:ind w:right="-46"/>
        <w:jc w:val="both"/>
        <w:rPr>
          <w:rFonts w:cs="Times New Roman"/>
          <w:lang w:val="mt-MT"/>
        </w:rPr>
      </w:pPr>
      <w:r w:rsidRPr="00CE6BA4">
        <w:rPr>
          <w:rFonts w:cs="Times New Roman"/>
          <w:b/>
          <w:lang w:val="mt-MT"/>
        </w:rPr>
        <w:t xml:space="preserve">VOTAZZJONI NRU </w:t>
      </w:r>
      <w:r w:rsidR="00E52EB7" w:rsidRPr="00CE6BA4">
        <w:rPr>
          <w:rFonts w:cs="Times New Roman"/>
          <w:b/>
          <w:lang w:val="mt-MT"/>
        </w:rPr>
        <w:t>6</w:t>
      </w:r>
      <w:r w:rsidRPr="00CE6BA4">
        <w:rPr>
          <w:rFonts w:cs="Times New Roman"/>
          <w:b/>
          <w:lang w:val="mt-MT"/>
        </w:rPr>
        <w:t xml:space="preserve">:  </w:t>
      </w:r>
      <w:r w:rsidRPr="00CE6BA4">
        <w:rPr>
          <w:rFonts w:cs="Times New Roman"/>
          <w:lang w:val="mt-MT"/>
        </w:rPr>
        <w:t xml:space="preserve">                </w:t>
      </w:r>
      <w:r w:rsidRPr="00CE6BA4">
        <w:rPr>
          <w:rFonts w:cs="Times New Roman"/>
          <w:lang w:val="mt-MT"/>
        </w:rPr>
        <w:tab/>
      </w:r>
      <w:r w:rsidR="00E52EB7" w:rsidRPr="00CE6BA4">
        <w:rPr>
          <w:rFonts w:cs="Times New Roman"/>
          <w:lang w:val="mt-MT"/>
        </w:rPr>
        <w:tab/>
      </w:r>
      <w:r w:rsidRPr="00CE6BA4">
        <w:rPr>
          <w:rFonts w:cs="Times New Roman"/>
          <w:b/>
          <w:lang w:val="mt-MT"/>
        </w:rPr>
        <w:t>ĦIN:</w:t>
      </w:r>
      <w:r w:rsidR="009A683A" w:rsidRPr="00CE6BA4">
        <w:rPr>
          <w:rFonts w:cs="Times New Roman"/>
          <w:b/>
          <w:lang w:val="mt-MT"/>
        </w:rPr>
        <w:t xml:space="preserve"> </w:t>
      </w:r>
      <w:r w:rsidR="00E52EB7" w:rsidRPr="00CE6BA4">
        <w:rPr>
          <w:rFonts w:cs="Times New Roman"/>
          <w:b/>
          <w:lang w:val="mt-MT"/>
        </w:rPr>
        <w:t>5</w:t>
      </w:r>
      <w:r w:rsidRPr="00CE6BA4">
        <w:rPr>
          <w:rFonts w:cs="Times New Roman"/>
          <w:b/>
          <w:lang w:val="mt-MT"/>
        </w:rPr>
        <w:t>.</w:t>
      </w:r>
      <w:r w:rsidR="00E52EB7" w:rsidRPr="00CE6BA4">
        <w:rPr>
          <w:rFonts w:cs="Times New Roman"/>
          <w:b/>
          <w:lang w:val="mt-MT"/>
        </w:rPr>
        <w:t>27</w:t>
      </w:r>
      <w:r w:rsidRPr="00CE6BA4">
        <w:rPr>
          <w:rFonts w:cs="Times New Roman"/>
          <w:b/>
          <w:lang w:val="mt-MT"/>
        </w:rPr>
        <w:t xml:space="preserve"> p.m.</w:t>
      </w:r>
      <w:r w:rsidRPr="00CE6BA4">
        <w:rPr>
          <w:rFonts w:cs="Times New Roman"/>
          <w:lang w:val="mt-MT"/>
        </w:rPr>
        <w:t xml:space="preserve">                          </w:t>
      </w:r>
    </w:p>
    <w:p w14:paraId="4CA1F5B1" w14:textId="77777777" w:rsidR="00CA3D84" w:rsidRPr="00CE6BA4" w:rsidRDefault="00CA3D84" w:rsidP="00025CAB">
      <w:pPr>
        <w:ind w:right="-46"/>
        <w:jc w:val="both"/>
        <w:rPr>
          <w:rFonts w:cs="Times New Roman"/>
          <w:lang w:val="mt-MT"/>
        </w:rPr>
      </w:pPr>
    </w:p>
    <w:p w14:paraId="7C5B57EC" w14:textId="36CF5908" w:rsidR="00CA3D84" w:rsidRPr="00CE6BA4" w:rsidRDefault="00CA3D84" w:rsidP="00025CAB">
      <w:pPr>
        <w:ind w:right="-46"/>
        <w:jc w:val="both"/>
        <w:rPr>
          <w:rFonts w:cs="Times New Roman"/>
          <w:b/>
          <w:lang w:val="mt-MT"/>
        </w:rPr>
      </w:pPr>
      <w:r w:rsidRPr="00CE6BA4">
        <w:rPr>
          <w:rFonts w:cs="Times New Roman"/>
          <w:b/>
          <w:lang w:val="mt-MT"/>
        </w:rPr>
        <w:t>Favur:  4</w:t>
      </w:r>
      <w:r w:rsidRPr="00CE6BA4">
        <w:rPr>
          <w:rFonts w:cs="Times New Roman"/>
          <w:b/>
          <w:lang w:val="mt-MT"/>
        </w:rPr>
        <w:tab/>
      </w:r>
      <w:r w:rsidRPr="00CE6BA4">
        <w:rPr>
          <w:rFonts w:cs="Times New Roman"/>
          <w:b/>
          <w:lang w:val="mt-MT"/>
        </w:rPr>
        <w:tab/>
      </w:r>
      <w:r w:rsidRPr="00CE6BA4">
        <w:rPr>
          <w:rFonts w:cs="Times New Roman"/>
          <w:b/>
          <w:lang w:val="mt-MT"/>
        </w:rPr>
        <w:tab/>
      </w:r>
      <w:r w:rsidRPr="00CE6BA4">
        <w:rPr>
          <w:rFonts w:cs="Times New Roman"/>
          <w:b/>
          <w:lang w:val="mt-MT"/>
        </w:rPr>
        <w:tab/>
      </w:r>
      <w:r w:rsidRPr="00CE6BA4">
        <w:rPr>
          <w:rFonts w:cs="Times New Roman"/>
          <w:b/>
          <w:lang w:val="mt-MT"/>
        </w:rPr>
        <w:tab/>
        <w:t xml:space="preserve">Kontra:  </w:t>
      </w:r>
      <w:r w:rsidR="00E52EB7" w:rsidRPr="00CE6BA4">
        <w:rPr>
          <w:rFonts w:cs="Times New Roman"/>
          <w:b/>
          <w:lang w:val="mt-MT"/>
        </w:rPr>
        <w:t>3</w:t>
      </w:r>
    </w:p>
    <w:p w14:paraId="5748E3A8" w14:textId="77777777" w:rsidR="00CA3D84" w:rsidRPr="00CE6BA4" w:rsidRDefault="00CA3D84" w:rsidP="00025CAB">
      <w:pPr>
        <w:ind w:right="-46"/>
        <w:jc w:val="both"/>
        <w:rPr>
          <w:rFonts w:cs="Times New Roman"/>
          <w:b/>
          <w:lang w:val="mt-MT"/>
        </w:rPr>
      </w:pPr>
    </w:p>
    <w:p w14:paraId="225285AA" w14:textId="77777777" w:rsidR="00CA3D84" w:rsidRPr="00CE6BA4" w:rsidRDefault="00CA3D84" w:rsidP="00025CAB">
      <w:pPr>
        <w:ind w:right="-46"/>
        <w:jc w:val="both"/>
        <w:rPr>
          <w:rFonts w:cs="Times New Roman"/>
          <w:b/>
          <w:lang w:val="mt-MT"/>
        </w:rPr>
      </w:pPr>
      <w:r w:rsidRPr="00CE6BA4">
        <w:rPr>
          <w:rFonts w:cs="Times New Roman"/>
          <w:b/>
          <w:lang w:val="mt-MT"/>
        </w:rPr>
        <w:t>L-Onor.</w:t>
      </w:r>
      <w:r w:rsidRPr="00CE6BA4">
        <w:rPr>
          <w:rFonts w:cs="Times New Roman"/>
          <w:b/>
          <w:lang w:val="mt-MT"/>
        </w:rPr>
        <w:tab/>
      </w:r>
      <w:r w:rsidRPr="00CE6BA4">
        <w:rPr>
          <w:rFonts w:cs="Times New Roman"/>
          <w:b/>
          <w:lang w:val="mt-MT"/>
        </w:rPr>
        <w:tab/>
      </w:r>
      <w:r w:rsidRPr="00CE6BA4">
        <w:rPr>
          <w:rFonts w:cs="Times New Roman"/>
          <w:b/>
          <w:lang w:val="mt-MT"/>
        </w:rPr>
        <w:tab/>
      </w:r>
      <w:r w:rsidRPr="00CE6BA4">
        <w:rPr>
          <w:rFonts w:cs="Times New Roman"/>
          <w:b/>
          <w:lang w:val="mt-MT"/>
        </w:rPr>
        <w:tab/>
      </w:r>
      <w:r w:rsidRPr="00CE6BA4">
        <w:rPr>
          <w:rFonts w:cs="Times New Roman"/>
          <w:b/>
          <w:lang w:val="mt-MT"/>
        </w:rPr>
        <w:tab/>
        <w:t>L-Onor.</w:t>
      </w:r>
      <w:r w:rsidRPr="00CE6BA4">
        <w:rPr>
          <w:rFonts w:cs="Times New Roman"/>
          <w:lang w:val="mt-MT"/>
        </w:rPr>
        <w:tab/>
      </w:r>
      <w:r w:rsidRPr="00CE6BA4">
        <w:rPr>
          <w:rFonts w:cs="Times New Roman"/>
          <w:lang w:val="mt-MT"/>
        </w:rPr>
        <w:tab/>
      </w:r>
      <w:r w:rsidRPr="00CE6BA4">
        <w:rPr>
          <w:rFonts w:cs="Times New Roman"/>
          <w:lang w:val="mt-MT"/>
        </w:rPr>
        <w:tab/>
      </w:r>
      <w:r w:rsidRPr="00CE6BA4">
        <w:rPr>
          <w:rFonts w:cs="Times New Roman"/>
          <w:lang w:val="mt-MT"/>
        </w:rPr>
        <w:tab/>
      </w:r>
    </w:p>
    <w:p w14:paraId="52DE983C" w14:textId="46C4E9F3" w:rsidR="00CA3D84" w:rsidRPr="00CE6BA4" w:rsidRDefault="009A683A" w:rsidP="00025CAB">
      <w:pPr>
        <w:ind w:right="-46"/>
        <w:jc w:val="both"/>
        <w:rPr>
          <w:rFonts w:cs="Times New Roman"/>
          <w:lang w:val="mt-MT"/>
        </w:rPr>
      </w:pPr>
      <w:r w:rsidRPr="00CE6BA4">
        <w:rPr>
          <w:rFonts w:cs="Times New Roman"/>
          <w:lang w:val="mt-MT"/>
        </w:rPr>
        <w:t>Agius Decelis Anthony</w:t>
      </w:r>
      <w:r w:rsidR="00CA3D84" w:rsidRPr="00CE6BA4">
        <w:rPr>
          <w:rFonts w:cs="Times New Roman"/>
          <w:lang w:val="mt-MT"/>
        </w:rPr>
        <w:tab/>
      </w:r>
      <w:r w:rsidR="00CA3D84" w:rsidRPr="00CE6BA4">
        <w:rPr>
          <w:rFonts w:cs="Times New Roman"/>
          <w:lang w:val="mt-MT"/>
        </w:rPr>
        <w:tab/>
      </w:r>
      <w:r w:rsidR="00CA3D84" w:rsidRPr="00CE6BA4">
        <w:rPr>
          <w:rFonts w:cs="Times New Roman"/>
          <w:lang w:val="mt-MT"/>
        </w:rPr>
        <w:tab/>
        <w:t>Aquilina Karol</w:t>
      </w:r>
    </w:p>
    <w:p w14:paraId="40830898" w14:textId="77777777" w:rsidR="00CA3D84" w:rsidRPr="00CE6BA4" w:rsidRDefault="00CA3D84" w:rsidP="00025CAB">
      <w:pPr>
        <w:ind w:right="-46"/>
        <w:jc w:val="both"/>
        <w:rPr>
          <w:rFonts w:cs="Times New Roman"/>
          <w:lang w:val="mt-MT"/>
        </w:rPr>
      </w:pPr>
      <w:r w:rsidRPr="00CE6BA4">
        <w:rPr>
          <w:rFonts w:cs="Times New Roman"/>
          <w:lang w:val="mt-MT"/>
        </w:rPr>
        <w:t>Scicluna Oliver</w:t>
      </w:r>
      <w:r w:rsidRPr="00CE6BA4">
        <w:rPr>
          <w:rFonts w:cs="Times New Roman"/>
          <w:lang w:val="mt-MT"/>
        </w:rPr>
        <w:tab/>
      </w:r>
      <w:r w:rsidRPr="00CE6BA4">
        <w:rPr>
          <w:rFonts w:cs="Times New Roman"/>
          <w:lang w:val="mt-MT"/>
        </w:rPr>
        <w:tab/>
      </w:r>
      <w:r w:rsidRPr="00CE6BA4">
        <w:rPr>
          <w:rFonts w:cs="Times New Roman"/>
          <w:lang w:val="mt-MT"/>
        </w:rPr>
        <w:tab/>
      </w:r>
      <w:r w:rsidRPr="00CE6BA4">
        <w:rPr>
          <w:rFonts w:cs="Times New Roman"/>
          <w:lang w:val="mt-MT"/>
        </w:rPr>
        <w:tab/>
        <w:t>Ellis Joseph</w:t>
      </w:r>
    </w:p>
    <w:p w14:paraId="7DED7E0A" w14:textId="2BD053BE" w:rsidR="00CA3D84" w:rsidRPr="00CE6BA4" w:rsidRDefault="00CA3D84" w:rsidP="00025CAB">
      <w:pPr>
        <w:ind w:right="-46"/>
        <w:jc w:val="both"/>
        <w:rPr>
          <w:rFonts w:cs="Times New Roman"/>
          <w:lang w:val="mt-MT"/>
        </w:rPr>
      </w:pPr>
      <w:r w:rsidRPr="00CE6BA4">
        <w:rPr>
          <w:rFonts w:cs="Times New Roman"/>
          <w:lang w:val="mt-MT"/>
        </w:rPr>
        <w:t>Zammit Lewis Edward</w:t>
      </w:r>
      <w:r w:rsidRPr="00CE6BA4">
        <w:rPr>
          <w:rFonts w:cs="Times New Roman"/>
          <w:lang w:val="mt-MT"/>
        </w:rPr>
        <w:tab/>
      </w:r>
      <w:r w:rsidRPr="00CE6BA4">
        <w:rPr>
          <w:rFonts w:cs="Times New Roman"/>
          <w:lang w:val="mt-MT"/>
        </w:rPr>
        <w:tab/>
      </w:r>
      <w:r w:rsidRPr="00CE6BA4">
        <w:rPr>
          <w:rFonts w:cs="Times New Roman"/>
          <w:lang w:val="mt-MT"/>
        </w:rPr>
        <w:tab/>
      </w:r>
      <w:r w:rsidR="00E52EB7" w:rsidRPr="00CE6BA4">
        <w:rPr>
          <w:rFonts w:cs="Times New Roman"/>
          <w:lang w:val="mt-MT"/>
        </w:rPr>
        <w:t>Mifsud Bonnici Carmelo</w:t>
      </w:r>
      <w:r w:rsidRPr="00CE6BA4">
        <w:rPr>
          <w:rFonts w:cs="Times New Roman"/>
          <w:lang w:val="mt-MT"/>
        </w:rPr>
        <w:tab/>
      </w:r>
    </w:p>
    <w:p w14:paraId="1B094922" w14:textId="77777777" w:rsidR="00CA3D84" w:rsidRPr="00CE6BA4" w:rsidRDefault="00CA3D84" w:rsidP="00025CAB">
      <w:pPr>
        <w:ind w:right="-46"/>
        <w:jc w:val="both"/>
        <w:rPr>
          <w:rFonts w:cs="Times New Roman"/>
          <w:lang w:val="mt-MT"/>
        </w:rPr>
      </w:pPr>
      <w:r w:rsidRPr="00CE6BA4">
        <w:rPr>
          <w:rFonts w:cs="Times New Roman"/>
          <w:lang w:val="mt-MT"/>
        </w:rPr>
        <w:t>Zrinzo Azzopardi Stefan</w:t>
      </w:r>
      <w:r w:rsidRPr="00CE6BA4">
        <w:rPr>
          <w:rFonts w:cs="Times New Roman"/>
          <w:lang w:val="mt-MT"/>
        </w:rPr>
        <w:tab/>
      </w:r>
      <w:r w:rsidRPr="00CE6BA4">
        <w:rPr>
          <w:rFonts w:cs="Times New Roman"/>
          <w:lang w:val="mt-MT"/>
        </w:rPr>
        <w:tab/>
      </w:r>
      <w:r w:rsidRPr="00CE6BA4">
        <w:rPr>
          <w:rFonts w:cs="Times New Roman"/>
          <w:lang w:val="mt-MT"/>
        </w:rPr>
        <w:tab/>
      </w:r>
      <w:r w:rsidRPr="00CE6BA4">
        <w:rPr>
          <w:rFonts w:cs="Times New Roman"/>
          <w:lang w:val="mt-MT"/>
        </w:rPr>
        <w:tab/>
      </w:r>
    </w:p>
    <w:p w14:paraId="4E476ECC" w14:textId="77777777" w:rsidR="00CA3D84" w:rsidRPr="00CE6BA4" w:rsidRDefault="00CA3D84" w:rsidP="00025CAB">
      <w:pPr>
        <w:ind w:right="-46"/>
        <w:jc w:val="both"/>
        <w:rPr>
          <w:rFonts w:cs="Times New Roman"/>
          <w:b/>
          <w:snapToGrid w:val="0"/>
          <w:lang w:val="mt-MT"/>
        </w:rPr>
      </w:pPr>
    </w:p>
    <w:p w14:paraId="20C332FE" w14:textId="77777777" w:rsidR="00E52EB7" w:rsidRPr="00CE6BA4" w:rsidRDefault="00E52EB7" w:rsidP="00025CAB">
      <w:pPr>
        <w:jc w:val="both"/>
        <w:rPr>
          <w:rFonts w:cs="Times New Roman"/>
          <w:b/>
          <w:lang w:val="mt-MT"/>
        </w:rPr>
      </w:pPr>
    </w:p>
    <w:p w14:paraId="79B4F4FE" w14:textId="35B7ABF7" w:rsidR="00E52EB7" w:rsidRPr="00CE6BA4" w:rsidRDefault="00E52EB7" w:rsidP="00025CAB">
      <w:pPr>
        <w:jc w:val="both"/>
        <w:rPr>
          <w:rFonts w:eastAsia="TimesNewRoman,Bold" w:cs="Times New Roman"/>
          <w:lang w:val="mt-MT"/>
        </w:rPr>
      </w:pPr>
      <w:r w:rsidRPr="00CE6BA4">
        <w:rPr>
          <w:rFonts w:cs="Times New Roman"/>
          <w:b/>
          <w:lang w:val="mt-MT"/>
        </w:rPr>
        <w:t xml:space="preserve">KLAWSOLA 13, </w:t>
      </w:r>
      <w:r w:rsidRPr="00CE6BA4">
        <w:rPr>
          <w:rFonts w:cs="Times New Roman"/>
          <w:bCs/>
          <w:lang w:val="mt-MT"/>
        </w:rPr>
        <w:t xml:space="preserve">kif emendata verbalment, </w:t>
      </w:r>
      <w:r w:rsidRPr="00CE6BA4">
        <w:rPr>
          <w:rFonts w:eastAsia="TimesNewRoman,Bold" w:cs="Times New Roman"/>
          <w:lang w:val="mt-MT"/>
        </w:rPr>
        <w:t>għaddiet u kienet ordnata ssir parti mill-Abbozz ta’ Liġi.</w:t>
      </w:r>
    </w:p>
    <w:p w14:paraId="4B3BE4AB" w14:textId="1AF32650" w:rsidR="006F5DFB" w:rsidRPr="00CE6BA4" w:rsidRDefault="006F5DFB" w:rsidP="00025CAB">
      <w:pPr>
        <w:jc w:val="both"/>
        <w:rPr>
          <w:rFonts w:cs="Times New Roman"/>
          <w:bCs/>
          <w:lang w:val="mt-MT"/>
        </w:rPr>
      </w:pPr>
    </w:p>
    <w:p w14:paraId="7D117D90" w14:textId="230AE77D" w:rsidR="00E52EB7" w:rsidRPr="00CE6BA4" w:rsidRDefault="00E52EB7" w:rsidP="00025CAB">
      <w:pPr>
        <w:jc w:val="both"/>
        <w:rPr>
          <w:rFonts w:cs="Times New Roman"/>
          <w:bCs/>
          <w:lang w:val="mt-MT"/>
        </w:rPr>
      </w:pPr>
    </w:p>
    <w:p w14:paraId="4B26DDFF" w14:textId="686B08CA" w:rsidR="00E52EB7" w:rsidRPr="00CE6BA4" w:rsidRDefault="00E52EB7" w:rsidP="00025CAB">
      <w:pPr>
        <w:jc w:val="both"/>
        <w:rPr>
          <w:rFonts w:cs="Times New Roman"/>
          <w:b/>
          <w:lang w:val="mt-MT"/>
        </w:rPr>
      </w:pPr>
      <w:r w:rsidRPr="00CE6BA4">
        <w:rPr>
          <w:rFonts w:cs="Times New Roman"/>
          <w:b/>
          <w:lang w:val="mt-MT"/>
        </w:rPr>
        <w:t>KLAWSOLA 18 (Posposta aktar kmieni fil-Kumitat)</w:t>
      </w:r>
    </w:p>
    <w:p w14:paraId="045614B7" w14:textId="77777777" w:rsidR="00E52EB7" w:rsidRPr="00CE6BA4" w:rsidRDefault="00E52EB7" w:rsidP="00025CAB">
      <w:pPr>
        <w:jc w:val="both"/>
        <w:rPr>
          <w:rFonts w:cs="Times New Roman"/>
          <w:b/>
          <w:lang w:val="mt-MT"/>
        </w:rPr>
      </w:pPr>
    </w:p>
    <w:p w14:paraId="022D4DEC" w14:textId="0B4FF45C" w:rsidR="00E52EB7" w:rsidRPr="00CE6BA4" w:rsidRDefault="00E52EB7" w:rsidP="00025CAB">
      <w:pPr>
        <w:ind w:right="-46"/>
        <w:jc w:val="both"/>
        <w:rPr>
          <w:rFonts w:cs="Times New Roman"/>
          <w:lang w:val="mt-MT"/>
        </w:rPr>
      </w:pPr>
      <w:r w:rsidRPr="00CE6BA4">
        <w:rPr>
          <w:rFonts w:cs="Times New Roman"/>
          <w:lang w:val="mt-MT"/>
        </w:rPr>
        <w:t>Fil-5.28 p.m., meta l-President tal-Kumitat qiegħed il-mistoqsija fuq klawsola 18</w:t>
      </w:r>
      <w:r w:rsidR="009A683A" w:rsidRPr="00CE6BA4">
        <w:rPr>
          <w:rFonts w:cs="Times New Roman"/>
          <w:lang w:val="mt-MT"/>
        </w:rPr>
        <w:t>,</w:t>
      </w:r>
      <w:r w:rsidRPr="00CE6BA4">
        <w:rPr>
          <w:rFonts w:cs="Times New Roman"/>
          <w:lang w:val="mt-MT"/>
        </w:rPr>
        <w:t xml:space="preserve"> intalbet votazzjoni. </w:t>
      </w:r>
    </w:p>
    <w:p w14:paraId="1F12F8FB" w14:textId="77777777" w:rsidR="00E52EB7" w:rsidRPr="00CE6BA4" w:rsidRDefault="00E52EB7" w:rsidP="00025CAB">
      <w:pPr>
        <w:ind w:right="-46"/>
        <w:jc w:val="both"/>
        <w:rPr>
          <w:rFonts w:cs="Times New Roman"/>
          <w:lang w:val="mt-MT"/>
        </w:rPr>
      </w:pPr>
    </w:p>
    <w:p w14:paraId="35E6690A" w14:textId="5CB5BC7B" w:rsidR="00FC3FD3" w:rsidRDefault="00E52EB7" w:rsidP="00025CAB">
      <w:pPr>
        <w:ind w:right="-46"/>
        <w:jc w:val="both"/>
        <w:rPr>
          <w:rFonts w:cs="Times New Roman"/>
          <w:lang w:val="mt-MT"/>
        </w:rPr>
      </w:pPr>
      <w:r w:rsidRPr="00CE6BA4">
        <w:rPr>
          <w:rFonts w:cs="Times New Roman"/>
          <w:lang w:val="mt-MT"/>
        </w:rPr>
        <w:t>Il-Kumitat qabel li din il-votazzjoni tittieħed immedjatament.</w:t>
      </w:r>
    </w:p>
    <w:p w14:paraId="430C907A" w14:textId="77777777" w:rsidR="00FC3FD3" w:rsidRDefault="00FC3FD3">
      <w:pPr>
        <w:suppressAutoHyphens w:val="0"/>
        <w:spacing w:after="160" w:line="259" w:lineRule="auto"/>
        <w:rPr>
          <w:rFonts w:cs="Times New Roman"/>
          <w:lang w:val="mt-MT"/>
        </w:rPr>
      </w:pPr>
      <w:r>
        <w:rPr>
          <w:rFonts w:cs="Times New Roman"/>
          <w:lang w:val="mt-MT"/>
        </w:rPr>
        <w:br w:type="page"/>
      </w:r>
    </w:p>
    <w:p w14:paraId="50EB0851" w14:textId="77777777" w:rsidR="00E52EB7" w:rsidRPr="00CE6BA4" w:rsidRDefault="00E52EB7" w:rsidP="00025CAB">
      <w:pPr>
        <w:ind w:right="-46"/>
        <w:jc w:val="both"/>
        <w:rPr>
          <w:rFonts w:cs="Times New Roman"/>
          <w:lang w:val="mt-MT"/>
        </w:rPr>
      </w:pPr>
      <w:r w:rsidRPr="00CE6BA4">
        <w:rPr>
          <w:rFonts w:cs="Times New Roman"/>
          <w:lang w:val="mt-MT"/>
        </w:rPr>
        <w:t>Il-Kumitat ivvota hekk:</w:t>
      </w:r>
    </w:p>
    <w:p w14:paraId="6E135C56" w14:textId="77CA3837" w:rsidR="00E24191" w:rsidRDefault="00E24191" w:rsidP="00025CAB">
      <w:pPr>
        <w:ind w:right="-46"/>
        <w:jc w:val="both"/>
        <w:rPr>
          <w:rFonts w:cs="Times New Roman"/>
          <w:b/>
          <w:lang w:val="mt-MT"/>
        </w:rPr>
      </w:pPr>
    </w:p>
    <w:p w14:paraId="2CD422C4" w14:textId="228C5186" w:rsidR="00E52EB7" w:rsidRPr="00CE6BA4" w:rsidRDefault="00E52EB7" w:rsidP="00025CAB">
      <w:pPr>
        <w:ind w:right="-46"/>
        <w:jc w:val="both"/>
        <w:rPr>
          <w:rFonts w:cs="Times New Roman"/>
          <w:lang w:val="mt-MT"/>
        </w:rPr>
      </w:pPr>
      <w:r w:rsidRPr="00CE6BA4">
        <w:rPr>
          <w:rFonts w:cs="Times New Roman"/>
          <w:b/>
          <w:lang w:val="mt-MT"/>
        </w:rPr>
        <w:t xml:space="preserve">VOTAZZJONI NRU 7:  </w:t>
      </w:r>
      <w:r w:rsidRPr="00CE6BA4">
        <w:rPr>
          <w:rFonts w:cs="Times New Roman"/>
          <w:lang w:val="mt-MT"/>
        </w:rPr>
        <w:t xml:space="preserve">                </w:t>
      </w:r>
      <w:r w:rsidRPr="00CE6BA4">
        <w:rPr>
          <w:rFonts w:cs="Times New Roman"/>
          <w:lang w:val="mt-MT"/>
        </w:rPr>
        <w:tab/>
      </w:r>
      <w:r w:rsidRPr="00CE6BA4">
        <w:rPr>
          <w:rFonts w:cs="Times New Roman"/>
          <w:lang w:val="mt-MT"/>
        </w:rPr>
        <w:tab/>
      </w:r>
      <w:r w:rsidRPr="00CE6BA4">
        <w:rPr>
          <w:rFonts w:cs="Times New Roman"/>
          <w:b/>
          <w:lang w:val="mt-MT"/>
        </w:rPr>
        <w:t>ĦIN: 5.28 p.m.</w:t>
      </w:r>
      <w:r w:rsidRPr="00CE6BA4">
        <w:rPr>
          <w:rFonts w:cs="Times New Roman"/>
          <w:lang w:val="mt-MT"/>
        </w:rPr>
        <w:t xml:space="preserve">                          </w:t>
      </w:r>
    </w:p>
    <w:p w14:paraId="61468A46" w14:textId="77777777" w:rsidR="00E52EB7" w:rsidRPr="00CE6BA4" w:rsidRDefault="00E52EB7" w:rsidP="00025CAB">
      <w:pPr>
        <w:ind w:right="-46"/>
        <w:jc w:val="both"/>
        <w:rPr>
          <w:rFonts w:cs="Times New Roman"/>
          <w:lang w:val="mt-MT"/>
        </w:rPr>
      </w:pPr>
    </w:p>
    <w:p w14:paraId="6A338DCC" w14:textId="01D801D3" w:rsidR="00E52EB7" w:rsidRPr="00CE6BA4" w:rsidRDefault="00E52EB7" w:rsidP="00025CAB">
      <w:pPr>
        <w:ind w:right="-46"/>
        <w:jc w:val="both"/>
        <w:rPr>
          <w:rFonts w:cs="Times New Roman"/>
          <w:b/>
          <w:lang w:val="mt-MT"/>
        </w:rPr>
      </w:pPr>
      <w:r w:rsidRPr="00CE6BA4">
        <w:rPr>
          <w:rFonts w:cs="Times New Roman"/>
          <w:b/>
          <w:lang w:val="mt-MT"/>
        </w:rPr>
        <w:t>Favur:  4</w:t>
      </w:r>
      <w:r w:rsidRPr="00CE6BA4">
        <w:rPr>
          <w:rFonts w:cs="Times New Roman"/>
          <w:b/>
          <w:lang w:val="mt-MT"/>
        </w:rPr>
        <w:tab/>
      </w:r>
      <w:r w:rsidRPr="00CE6BA4">
        <w:rPr>
          <w:rFonts w:cs="Times New Roman"/>
          <w:b/>
          <w:lang w:val="mt-MT"/>
        </w:rPr>
        <w:tab/>
      </w:r>
      <w:r w:rsidRPr="00CE6BA4">
        <w:rPr>
          <w:rFonts w:cs="Times New Roman"/>
          <w:b/>
          <w:lang w:val="mt-MT"/>
        </w:rPr>
        <w:tab/>
      </w:r>
      <w:r w:rsidRPr="00CE6BA4">
        <w:rPr>
          <w:rFonts w:cs="Times New Roman"/>
          <w:b/>
          <w:lang w:val="mt-MT"/>
        </w:rPr>
        <w:tab/>
      </w:r>
      <w:r w:rsidRPr="00CE6BA4">
        <w:rPr>
          <w:rFonts w:cs="Times New Roman"/>
          <w:b/>
          <w:lang w:val="mt-MT"/>
        </w:rPr>
        <w:tab/>
        <w:t xml:space="preserve">Kontra:  </w:t>
      </w:r>
      <w:r w:rsidR="009A683A" w:rsidRPr="00CE6BA4">
        <w:rPr>
          <w:rFonts w:cs="Times New Roman"/>
          <w:b/>
          <w:lang w:val="mt-MT"/>
        </w:rPr>
        <w:t>3</w:t>
      </w:r>
    </w:p>
    <w:p w14:paraId="56D3BA4D" w14:textId="77777777" w:rsidR="00E52EB7" w:rsidRPr="00CE6BA4" w:rsidRDefault="00E52EB7" w:rsidP="00025CAB">
      <w:pPr>
        <w:ind w:right="-46"/>
        <w:jc w:val="both"/>
        <w:rPr>
          <w:rFonts w:cs="Times New Roman"/>
          <w:b/>
          <w:lang w:val="mt-MT"/>
        </w:rPr>
      </w:pPr>
    </w:p>
    <w:p w14:paraId="139F0B18" w14:textId="77777777" w:rsidR="00E52EB7" w:rsidRPr="00CE6BA4" w:rsidRDefault="00E52EB7" w:rsidP="00025CAB">
      <w:pPr>
        <w:ind w:right="-46"/>
        <w:jc w:val="both"/>
        <w:rPr>
          <w:rFonts w:cs="Times New Roman"/>
          <w:b/>
          <w:lang w:val="mt-MT"/>
        </w:rPr>
      </w:pPr>
      <w:r w:rsidRPr="00CE6BA4">
        <w:rPr>
          <w:rFonts w:cs="Times New Roman"/>
          <w:b/>
          <w:lang w:val="mt-MT"/>
        </w:rPr>
        <w:t>L-Onor.</w:t>
      </w:r>
      <w:r w:rsidRPr="00CE6BA4">
        <w:rPr>
          <w:rFonts w:cs="Times New Roman"/>
          <w:b/>
          <w:lang w:val="mt-MT"/>
        </w:rPr>
        <w:tab/>
      </w:r>
      <w:r w:rsidRPr="00CE6BA4">
        <w:rPr>
          <w:rFonts w:cs="Times New Roman"/>
          <w:b/>
          <w:lang w:val="mt-MT"/>
        </w:rPr>
        <w:tab/>
      </w:r>
      <w:r w:rsidRPr="00CE6BA4">
        <w:rPr>
          <w:rFonts w:cs="Times New Roman"/>
          <w:b/>
          <w:lang w:val="mt-MT"/>
        </w:rPr>
        <w:tab/>
      </w:r>
      <w:r w:rsidRPr="00CE6BA4">
        <w:rPr>
          <w:rFonts w:cs="Times New Roman"/>
          <w:b/>
          <w:lang w:val="mt-MT"/>
        </w:rPr>
        <w:tab/>
      </w:r>
      <w:r w:rsidRPr="00CE6BA4">
        <w:rPr>
          <w:rFonts w:cs="Times New Roman"/>
          <w:b/>
          <w:lang w:val="mt-MT"/>
        </w:rPr>
        <w:tab/>
        <w:t>L-Onor.</w:t>
      </w:r>
      <w:r w:rsidRPr="00CE6BA4">
        <w:rPr>
          <w:rFonts w:cs="Times New Roman"/>
          <w:lang w:val="mt-MT"/>
        </w:rPr>
        <w:tab/>
      </w:r>
      <w:r w:rsidRPr="00CE6BA4">
        <w:rPr>
          <w:rFonts w:cs="Times New Roman"/>
          <w:lang w:val="mt-MT"/>
        </w:rPr>
        <w:tab/>
      </w:r>
      <w:r w:rsidRPr="00CE6BA4">
        <w:rPr>
          <w:rFonts w:cs="Times New Roman"/>
          <w:lang w:val="mt-MT"/>
        </w:rPr>
        <w:tab/>
      </w:r>
      <w:r w:rsidRPr="00CE6BA4">
        <w:rPr>
          <w:rFonts w:cs="Times New Roman"/>
          <w:lang w:val="mt-MT"/>
        </w:rPr>
        <w:tab/>
      </w:r>
    </w:p>
    <w:p w14:paraId="57795981" w14:textId="2101C9F4" w:rsidR="00E52EB7" w:rsidRPr="00CE6BA4" w:rsidRDefault="009A683A" w:rsidP="00025CAB">
      <w:pPr>
        <w:ind w:right="-46"/>
        <w:jc w:val="both"/>
        <w:rPr>
          <w:rFonts w:cs="Times New Roman"/>
          <w:lang w:val="mt-MT"/>
        </w:rPr>
      </w:pPr>
      <w:r w:rsidRPr="00CE6BA4">
        <w:rPr>
          <w:rFonts w:cs="Times New Roman"/>
          <w:lang w:val="mt-MT"/>
        </w:rPr>
        <w:t>Agius Decelis Anthony</w:t>
      </w:r>
      <w:r w:rsidR="00E52EB7" w:rsidRPr="00CE6BA4">
        <w:rPr>
          <w:rFonts w:cs="Times New Roman"/>
          <w:lang w:val="mt-MT"/>
        </w:rPr>
        <w:tab/>
      </w:r>
      <w:r w:rsidR="00E52EB7" w:rsidRPr="00CE6BA4">
        <w:rPr>
          <w:rFonts w:cs="Times New Roman"/>
          <w:lang w:val="mt-MT"/>
        </w:rPr>
        <w:tab/>
      </w:r>
      <w:r w:rsidR="00E52EB7" w:rsidRPr="00CE6BA4">
        <w:rPr>
          <w:rFonts w:cs="Times New Roman"/>
          <w:lang w:val="mt-MT"/>
        </w:rPr>
        <w:tab/>
        <w:t>Aquilina Karol</w:t>
      </w:r>
    </w:p>
    <w:p w14:paraId="656B9622" w14:textId="77777777" w:rsidR="00E52EB7" w:rsidRPr="00CE6BA4" w:rsidRDefault="00E52EB7" w:rsidP="00025CAB">
      <w:pPr>
        <w:ind w:right="-46"/>
        <w:jc w:val="both"/>
        <w:rPr>
          <w:rFonts w:cs="Times New Roman"/>
          <w:lang w:val="mt-MT"/>
        </w:rPr>
      </w:pPr>
      <w:r w:rsidRPr="00CE6BA4">
        <w:rPr>
          <w:rFonts w:cs="Times New Roman"/>
          <w:lang w:val="mt-MT"/>
        </w:rPr>
        <w:t>Scicluna Oliver</w:t>
      </w:r>
      <w:r w:rsidRPr="00CE6BA4">
        <w:rPr>
          <w:rFonts w:cs="Times New Roman"/>
          <w:lang w:val="mt-MT"/>
        </w:rPr>
        <w:tab/>
      </w:r>
      <w:r w:rsidRPr="00CE6BA4">
        <w:rPr>
          <w:rFonts w:cs="Times New Roman"/>
          <w:lang w:val="mt-MT"/>
        </w:rPr>
        <w:tab/>
      </w:r>
      <w:r w:rsidRPr="00CE6BA4">
        <w:rPr>
          <w:rFonts w:cs="Times New Roman"/>
          <w:lang w:val="mt-MT"/>
        </w:rPr>
        <w:tab/>
      </w:r>
      <w:r w:rsidRPr="00CE6BA4">
        <w:rPr>
          <w:rFonts w:cs="Times New Roman"/>
          <w:lang w:val="mt-MT"/>
        </w:rPr>
        <w:tab/>
        <w:t>Ellis Joseph</w:t>
      </w:r>
    </w:p>
    <w:p w14:paraId="6B6B823F" w14:textId="41DF4BA7" w:rsidR="00E52EB7" w:rsidRPr="00CE6BA4" w:rsidRDefault="00E52EB7" w:rsidP="00025CAB">
      <w:pPr>
        <w:ind w:right="-46"/>
        <w:jc w:val="both"/>
        <w:rPr>
          <w:rFonts w:cs="Times New Roman"/>
          <w:lang w:val="mt-MT"/>
        </w:rPr>
      </w:pPr>
      <w:r w:rsidRPr="00CE6BA4">
        <w:rPr>
          <w:rFonts w:cs="Times New Roman"/>
          <w:lang w:val="mt-MT"/>
        </w:rPr>
        <w:t>Zammit Lewis Edward</w:t>
      </w:r>
      <w:r w:rsidRPr="00CE6BA4">
        <w:rPr>
          <w:rFonts w:cs="Times New Roman"/>
          <w:lang w:val="mt-MT"/>
        </w:rPr>
        <w:tab/>
      </w:r>
      <w:r w:rsidRPr="00CE6BA4">
        <w:rPr>
          <w:rFonts w:cs="Times New Roman"/>
          <w:lang w:val="mt-MT"/>
        </w:rPr>
        <w:tab/>
      </w:r>
      <w:r w:rsidRPr="00CE6BA4">
        <w:rPr>
          <w:rFonts w:cs="Times New Roman"/>
          <w:lang w:val="mt-MT"/>
        </w:rPr>
        <w:tab/>
        <w:t>Mifsud Bonnici Carmelo</w:t>
      </w:r>
      <w:r w:rsidRPr="00CE6BA4">
        <w:rPr>
          <w:rFonts w:cs="Times New Roman"/>
          <w:lang w:val="mt-MT"/>
        </w:rPr>
        <w:tab/>
      </w:r>
    </w:p>
    <w:p w14:paraId="16709A4F" w14:textId="77777777" w:rsidR="00E52EB7" w:rsidRPr="00CE6BA4" w:rsidRDefault="00E52EB7" w:rsidP="00025CAB">
      <w:pPr>
        <w:ind w:right="-46"/>
        <w:jc w:val="both"/>
        <w:rPr>
          <w:rFonts w:cs="Times New Roman"/>
          <w:lang w:val="mt-MT"/>
        </w:rPr>
      </w:pPr>
      <w:r w:rsidRPr="00CE6BA4">
        <w:rPr>
          <w:rFonts w:cs="Times New Roman"/>
          <w:lang w:val="mt-MT"/>
        </w:rPr>
        <w:t>Zrinzo Azzopardi Stefan</w:t>
      </w:r>
      <w:r w:rsidRPr="00CE6BA4">
        <w:rPr>
          <w:rFonts w:cs="Times New Roman"/>
          <w:lang w:val="mt-MT"/>
        </w:rPr>
        <w:tab/>
      </w:r>
      <w:r w:rsidRPr="00CE6BA4">
        <w:rPr>
          <w:rFonts w:cs="Times New Roman"/>
          <w:lang w:val="mt-MT"/>
        </w:rPr>
        <w:tab/>
      </w:r>
      <w:r w:rsidRPr="00CE6BA4">
        <w:rPr>
          <w:rFonts w:cs="Times New Roman"/>
          <w:lang w:val="mt-MT"/>
        </w:rPr>
        <w:tab/>
      </w:r>
      <w:r w:rsidRPr="00CE6BA4">
        <w:rPr>
          <w:rFonts w:cs="Times New Roman"/>
          <w:lang w:val="mt-MT"/>
        </w:rPr>
        <w:tab/>
      </w:r>
    </w:p>
    <w:p w14:paraId="78DC8011" w14:textId="77777777" w:rsidR="00E52EB7" w:rsidRPr="00CE6BA4" w:rsidRDefault="00E52EB7" w:rsidP="00025CAB">
      <w:pPr>
        <w:ind w:right="-46"/>
        <w:jc w:val="both"/>
        <w:rPr>
          <w:rFonts w:cs="Times New Roman"/>
          <w:b/>
          <w:snapToGrid w:val="0"/>
          <w:lang w:val="mt-MT"/>
        </w:rPr>
      </w:pPr>
    </w:p>
    <w:p w14:paraId="3E2A154C" w14:textId="77777777" w:rsidR="00E52EB7" w:rsidRPr="00CE6BA4" w:rsidRDefault="00E52EB7" w:rsidP="00025CAB">
      <w:pPr>
        <w:jc w:val="both"/>
        <w:rPr>
          <w:rFonts w:cs="Times New Roman"/>
          <w:b/>
          <w:lang w:val="mt-MT"/>
        </w:rPr>
      </w:pPr>
    </w:p>
    <w:p w14:paraId="6F7FC7AB" w14:textId="77DFC202" w:rsidR="00E52EB7" w:rsidRPr="00CE6BA4" w:rsidRDefault="00E52EB7" w:rsidP="00025CAB">
      <w:pPr>
        <w:jc w:val="both"/>
        <w:rPr>
          <w:rFonts w:eastAsia="TimesNewRoman,Bold" w:cs="Times New Roman"/>
          <w:lang w:val="mt-MT"/>
        </w:rPr>
      </w:pPr>
      <w:r w:rsidRPr="00CE6BA4">
        <w:rPr>
          <w:rFonts w:cs="Times New Roman"/>
          <w:b/>
          <w:lang w:val="mt-MT"/>
        </w:rPr>
        <w:t>KLAWSOLA 1</w:t>
      </w:r>
      <w:r w:rsidR="00236962" w:rsidRPr="00CE6BA4">
        <w:rPr>
          <w:rFonts w:cs="Times New Roman"/>
          <w:b/>
          <w:lang w:val="mt-MT"/>
        </w:rPr>
        <w:t xml:space="preserve">8 </w:t>
      </w:r>
      <w:r w:rsidRPr="00CE6BA4">
        <w:rPr>
          <w:rFonts w:eastAsia="TimesNewRoman,Bold" w:cs="Times New Roman"/>
          <w:lang w:val="mt-MT"/>
        </w:rPr>
        <w:t>għaddiet u kienet ordnata ssir parti mill-Abbozz ta’ Liġi.</w:t>
      </w:r>
    </w:p>
    <w:p w14:paraId="5E22C01C" w14:textId="56498179" w:rsidR="00B933E4" w:rsidRPr="00CE6BA4" w:rsidRDefault="00B933E4" w:rsidP="00025CAB">
      <w:pPr>
        <w:jc w:val="both"/>
        <w:rPr>
          <w:rFonts w:eastAsia="TimesNewRoman,Bold" w:cs="Times New Roman"/>
          <w:lang w:val="mt-MT"/>
        </w:rPr>
      </w:pPr>
    </w:p>
    <w:p w14:paraId="5CF8DF9D" w14:textId="77777777" w:rsidR="00B933E4" w:rsidRPr="00CE6BA4" w:rsidRDefault="00B933E4" w:rsidP="00025CAB">
      <w:pPr>
        <w:jc w:val="both"/>
        <w:rPr>
          <w:rFonts w:eastAsia="TimesNewRoman,Bold" w:cs="Times New Roman"/>
          <w:lang w:val="mt-MT"/>
        </w:rPr>
      </w:pPr>
    </w:p>
    <w:p w14:paraId="5C478650" w14:textId="7CAD5A08" w:rsidR="00B933E4" w:rsidRPr="00CE6BA4" w:rsidRDefault="00B933E4" w:rsidP="00025CAB">
      <w:pPr>
        <w:jc w:val="both"/>
        <w:rPr>
          <w:rFonts w:cs="Times New Roman"/>
          <w:b/>
          <w:lang w:val="mt-MT"/>
        </w:rPr>
      </w:pPr>
      <w:r w:rsidRPr="00CE6BA4">
        <w:rPr>
          <w:rFonts w:cs="Times New Roman"/>
          <w:b/>
          <w:lang w:val="mt-MT"/>
        </w:rPr>
        <w:t>KLAWSOLA 3 (Posposta aktar kmieni fil-Kumitat)</w:t>
      </w:r>
    </w:p>
    <w:p w14:paraId="2163EFE7" w14:textId="11F7224D" w:rsidR="00B933E4" w:rsidRPr="00CE6BA4" w:rsidRDefault="00B933E4" w:rsidP="00025CAB">
      <w:pPr>
        <w:jc w:val="both"/>
        <w:rPr>
          <w:rFonts w:cs="Times New Roman"/>
          <w:b/>
          <w:lang w:val="mt-MT"/>
        </w:rPr>
      </w:pPr>
    </w:p>
    <w:p w14:paraId="790C165A" w14:textId="20B3D71B" w:rsidR="00EE6C9F" w:rsidRPr="00CE6BA4" w:rsidRDefault="00EE6C9F" w:rsidP="00025CAB">
      <w:pPr>
        <w:jc w:val="both"/>
        <w:rPr>
          <w:rFonts w:eastAsia="TimesNewRoman,Bold" w:cs="Times New Roman"/>
          <w:lang w:val="mt-MT"/>
        </w:rPr>
      </w:pPr>
      <w:r w:rsidRPr="00CE6BA4">
        <w:rPr>
          <w:rFonts w:eastAsia="TimesNewRoman,Bold" w:cs="Times New Roman"/>
          <w:lang w:val="mt-MT"/>
        </w:rPr>
        <w:t xml:space="preserve">L-Onor. Karol Aquilina ressaq din l-Emenda </w:t>
      </w:r>
      <w:r w:rsidR="00B44AE6">
        <w:rPr>
          <w:rFonts w:eastAsia="TimesNewRoman,Bold" w:cs="Times New Roman"/>
          <w:lang w:val="mt-MT"/>
        </w:rPr>
        <w:t>“</w:t>
      </w:r>
      <w:r w:rsidRPr="00CE6BA4">
        <w:rPr>
          <w:rFonts w:eastAsia="TimesNewRoman,Bold" w:cs="Times New Roman"/>
          <w:lang w:val="mt-MT"/>
        </w:rPr>
        <w:t>B</w:t>
      </w:r>
      <w:r w:rsidR="00B44AE6">
        <w:rPr>
          <w:rFonts w:eastAsia="TimesNewRoman,Bold" w:cs="Times New Roman"/>
          <w:lang w:val="mt-MT"/>
        </w:rPr>
        <w:t>”</w:t>
      </w:r>
      <w:r w:rsidRPr="00CE6BA4">
        <w:rPr>
          <w:rFonts w:eastAsia="TimesNewRoman,Bold" w:cs="Times New Roman"/>
          <w:lang w:val="mt-MT"/>
        </w:rPr>
        <w:t xml:space="preserve"> </w:t>
      </w:r>
      <w:r w:rsidRPr="00CE6BA4">
        <w:rPr>
          <w:rFonts w:eastAsia="TimesNewRoman,Bold" w:cs="Times New Roman"/>
          <w:b/>
          <w:bCs/>
          <w:lang w:val="mt-MT"/>
        </w:rPr>
        <w:t>kif emendata mill-ġdid</w:t>
      </w:r>
      <w:r w:rsidRPr="00CE6BA4">
        <w:rPr>
          <w:rFonts w:eastAsia="TimesNewRoman,Bold" w:cs="Times New Roman"/>
          <w:lang w:val="mt-MT"/>
        </w:rPr>
        <w:t>:</w:t>
      </w:r>
    </w:p>
    <w:p w14:paraId="434217AE" w14:textId="77777777" w:rsidR="00EE6C9F" w:rsidRPr="00CE6BA4" w:rsidRDefault="00EE6C9F" w:rsidP="00025CAB">
      <w:pPr>
        <w:jc w:val="both"/>
        <w:rPr>
          <w:rFonts w:eastAsia="TimesNewRoman,Bold" w:cs="Times New Roman"/>
          <w:lang w:val="mt-MT"/>
        </w:rPr>
      </w:pPr>
    </w:p>
    <w:p w14:paraId="1248EC6C" w14:textId="77777777" w:rsidR="00EE6C9F" w:rsidRPr="00CE6BA4" w:rsidRDefault="00EE6C9F" w:rsidP="00025CAB">
      <w:pPr>
        <w:jc w:val="both"/>
        <w:rPr>
          <w:rFonts w:eastAsia="TimesNewRoman,Bold" w:cs="Times New Roman"/>
          <w:b/>
          <w:bCs/>
          <w:u w:val="single"/>
          <w:lang w:val="mt-MT"/>
        </w:rPr>
      </w:pPr>
      <w:r w:rsidRPr="00CE6BA4">
        <w:rPr>
          <w:rFonts w:eastAsia="TimesNewRoman,Bold" w:cs="Times New Roman"/>
          <w:b/>
          <w:bCs/>
          <w:u w:val="single"/>
          <w:lang w:val="mt-MT"/>
        </w:rPr>
        <w:t>Klawsola 3</w:t>
      </w:r>
    </w:p>
    <w:p w14:paraId="4A8ACFB1" w14:textId="49B07A19" w:rsidR="00B933E4" w:rsidRPr="00CE6BA4" w:rsidRDefault="00EE6C9F" w:rsidP="00025CAB">
      <w:pPr>
        <w:jc w:val="both"/>
        <w:rPr>
          <w:rFonts w:eastAsia="TimesNewRoman,Bold" w:cs="Times New Roman"/>
          <w:b/>
          <w:bCs/>
          <w:u w:val="single"/>
          <w:lang w:val="mt-MT"/>
        </w:rPr>
      </w:pPr>
      <w:r w:rsidRPr="00CE6BA4">
        <w:rPr>
          <w:rFonts w:eastAsia="TimesNewRoman,Bold" w:cs="Times New Roman"/>
          <w:b/>
          <w:bCs/>
          <w:u w:val="single"/>
          <w:lang w:val="mt-MT"/>
        </w:rPr>
        <w:t xml:space="preserve"> </w:t>
      </w:r>
    </w:p>
    <w:p w14:paraId="3A85589D" w14:textId="3ABC720D" w:rsidR="00EE6C9F" w:rsidRPr="00CE6BA4" w:rsidRDefault="00EE6C9F" w:rsidP="00025CAB">
      <w:pPr>
        <w:jc w:val="both"/>
        <w:rPr>
          <w:rFonts w:cs="Times New Roman"/>
          <w:lang w:val="mt-MT"/>
        </w:rPr>
      </w:pPr>
      <w:r w:rsidRPr="00CE6BA4">
        <w:rPr>
          <w:rFonts w:cs="Times New Roman"/>
          <w:lang w:val="mt-MT"/>
        </w:rPr>
        <w:t xml:space="preserve">Fi klawsola 3, minnufih qabel it-tisfira </w:t>
      </w:r>
      <w:r w:rsidR="00B44AE6">
        <w:rPr>
          <w:rFonts w:cs="Times New Roman"/>
          <w:lang w:val="mt-MT"/>
        </w:rPr>
        <w:t>“</w:t>
      </w:r>
      <w:r w:rsidRPr="00CE6BA4">
        <w:rPr>
          <w:rFonts w:cs="Times New Roman"/>
          <w:lang w:val="mt-MT"/>
        </w:rPr>
        <w:t>Ditta legali</w:t>
      </w:r>
      <w:r w:rsidR="00B44AE6">
        <w:rPr>
          <w:rFonts w:cs="Times New Roman"/>
          <w:lang w:val="mt-MT"/>
        </w:rPr>
        <w:t>”</w:t>
      </w:r>
      <w:r w:rsidRPr="00CE6BA4">
        <w:rPr>
          <w:rFonts w:cs="Times New Roman"/>
          <w:lang w:val="mt-MT"/>
        </w:rPr>
        <w:t xml:space="preserve"> għandha tiżdied din it-tifsira ġdida li ġejja:</w:t>
      </w:r>
    </w:p>
    <w:p w14:paraId="28A5653D" w14:textId="77777777" w:rsidR="00EE6C9F" w:rsidRPr="00CE6BA4" w:rsidRDefault="00EE6C9F" w:rsidP="00025CAB">
      <w:pPr>
        <w:jc w:val="both"/>
        <w:rPr>
          <w:rFonts w:cs="Times New Roman"/>
          <w:lang w:val="mt-MT"/>
        </w:rPr>
      </w:pPr>
    </w:p>
    <w:p w14:paraId="6C29A5B5" w14:textId="5C46806C" w:rsidR="00EE6C9F" w:rsidRPr="00CE6BA4" w:rsidRDefault="00B44AE6" w:rsidP="00025CAB">
      <w:pPr>
        <w:jc w:val="both"/>
        <w:rPr>
          <w:rFonts w:cs="Times New Roman"/>
          <w:lang w:val="mt-MT"/>
        </w:rPr>
      </w:pPr>
      <w:r>
        <w:rPr>
          <w:rFonts w:cs="Times New Roman"/>
          <w:lang w:val="mt-MT"/>
        </w:rPr>
        <w:t>“</w:t>
      </w:r>
      <w:r w:rsidR="00EE6C9F" w:rsidRPr="00CE6BA4">
        <w:rPr>
          <w:rFonts w:cs="Times New Roman"/>
          <w:lang w:val="mt-MT"/>
        </w:rPr>
        <w:t xml:space="preserve"> </w:t>
      </w:r>
      <w:r>
        <w:rPr>
          <w:rFonts w:cs="Times New Roman"/>
          <w:lang w:val="mt-MT"/>
        </w:rPr>
        <w:t>“</w:t>
      </w:r>
      <w:r w:rsidR="00EE6C9F" w:rsidRPr="00CE6BA4">
        <w:rPr>
          <w:rFonts w:cs="Times New Roman"/>
          <w:lang w:val="mt-MT"/>
        </w:rPr>
        <w:t>avukat</w:t>
      </w:r>
      <w:r>
        <w:rPr>
          <w:rFonts w:cs="Times New Roman"/>
          <w:lang w:val="mt-MT"/>
        </w:rPr>
        <w:t>”</w:t>
      </w:r>
      <w:r w:rsidR="00EE6C9F" w:rsidRPr="00CE6BA4">
        <w:rPr>
          <w:rFonts w:cs="Times New Roman"/>
          <w:lang w:val="mt-MT"/>
        </w:rPr>
        <w:t xml:space="preserve"> tfisser persuna awtorizzata taħt id-dispo</w:t>
      </w:r>
      <w:r w:rsidR="009A683A" w:rsidRPr="00CE6BA4">
        <w:rPr>
          <w:rFonts w:cs="Times New Roman"/>
          <w:lang w:val="mt-MT"/>
        </w:rPr>
        <w:t>ż</w:t>
      </w:r>
      <w:r w:rsidR="00EE6C9F" w:rsidRPr="00CE6BA4">
        <w:rPr>
          <w:rFonts w:cs="Times New Roman"/>
          <w:lang w:val="mt-MT"/>
        </w:rPr>
        <w:t>izzjonijiet tal-artikolu 79;</w:t>
      </w:r>
      <w:r>
        <w:rPr>
          <w:rFonts w:cs="Times New Roman"/>
          <w:lang w:val="mt-MT"/>
        </w:rPr>
        <w:t>”</w:t>
      </w:r>
      <w:r w:rsidR="00EE6C9F" w:rsidRPr="00CE6BA4">
        <w:rPr>
          <w:rFonts w:cs="Times New Roman"/>
          <w:lang w:val="mt-MT"/>
        </w:rPr>
        <w:t xml:space="preserve">. </w:t>
      </w:r>
    </w:p>
    <w:p w14:paraId="14C6F4B6" w14:textId="77777777" w:rsidR="00EE6C9F" w:rsidRPr="00CE6BA4" w:rsidRDefault="00EE6C9F" w:rsidP="00025CAB">
      <w:pPr>
        <w:jc w:val="both"/>
        <w:rPr>
          <w:rFonts w:cs="Times New Roman"/>
          <w:lang w:val="mt-MT"/>
        </w:rPr>
      </w:pPr>
    </w:p>
    <w:p w14:paraId="2FA6A995" w14:textId="77777777" w:rsidR="00EE6C9F" w:rsidRPr="00CE6BA4" w:rsidRDefault="00EE6C9F" w:rsidP="00025CAB">
      <w:pPr>
        <w:autoSpaceDE w:val="0"/>
        <w:autoSpaceDN w:val="0"/>
        <w:adjustRightInd w:val="0"/>
        <w:ind w:right="1134"/>
        <w:jc w:val="both"/>
        <w:rPr>
          <w:rFonts w:cs="Times New Roman"/>
          <w:b/>
          <w:u w:val="single"/>
          <w:lang w:val="mt-MT"/>
        </w:rPr>
      </w:pPr>
      <w:r w:rsidRPr="00CE6BA4">
        <w:rPr>
          <w:rFonts w:cs="Times New Roman"/>
          <w:b/>
          <w:u w:val="single"/>
          <w:lang w:val="mt-MT"/>
        </w:rPr>
        <w:t>Clause 3</w:t>
      </w:r>
    </w:p>
    <w:p w14:paraId="27C48D33" w14:textId="77777777" w:rsidR="00EE6C9F" w:rsidRPr="00CE6BA4" w:rsidRDefault="00EE6C9F" w:rsidP="00025CAB">
      <w:pPr>
        <w:pStyle w:val="NormalWeb"/>
        <w:spacing w:before="0" w:beforeAutospacing="0" w:after="0" w:afterAutospacing="0"/>
        <w:jc w:val="both"/>
        <w:rPr>
          <w:b/>
          <w:bCs/>
          <w:lang w:val="mt-MT"/>
        </w:rPr>
      </w:pPr>
    </w:p>
    <w:p w14:paraId="3A69AFB9" w14:textId="6FB0CC06" w:rsidR="00EE6C9F" w:rsidRPr="00CE6BA4" w:rsidRDefault="00EE6C9F" w:rsidP="00025CAB">
      <w:pPr>
        <w:jc w:val="both"/>
        <w:rPr>
          <w:rFonts w:cs="Times New Roman"/>
          <w:lang w:val="mt-MT"/>
        </w:rPr>
      </w:pPr>
      <w:r w:rsidRPr="00CE6BA4">
        <w:rPr>
          <w:rFonts w:cs="Times New Roman"/>
          <w:lang w:val="mt-MT"/>
        </w:rPr>
        <w:t xml:space="preserve">In clause 3, immediately before the defintion </w:t>
      </w:r>
      <w:r w:rsidR="00B44AE6">
        <w:rPr>
          <w:rFonts w:cs="Times New Roman"/>
          <w:lang w:val="mt-MT"/>
        </w:rPr>
        <w:t>“</w:t>
      </w:r>
      <w:r w:rsidRPr="00CE6BA4">
        <w:rPr>
          <w:rFonts w:cs="Times New Roman"/>
          <w:lang w:val="mt-MT"/>
        </w:rPr>
        <w:t>Committee</w:t>
      </w:r>
      <w:r w:rsidR="00B44AE6">
        <w:rPr>
          <w:rFonts w:cs="Times New Roman"/>
          <w:lang w:val="mt-MT"/>
        </w:rPr>
        <w:t>”</w:t>
      </w:r>
      <w:r w:rsidRPr="00CE6BA4">
        <w:rPr>
          <w:rFonts w:cs="Times New Roman"/>
          <w:lang w:val="mt-MT"/>
        </w:rPr>
        <w:t xml:space="preserve"> there shall be added the following new definition:</w:t>
      </w:r>
    </w:p>
    <w:p w14:paraId="03873004" w14:textId="77777777" w:rsidR="00EE6C9F" w:rsidRPr="00CE6BA4" w:rsidRDefault="00EE6C9F" w:rsidP="00025CAB">
      <w:pPr>
        <w:jc w:val="both"/>
        <w:rPr>
          <w:rFonts w:cs="Times New Roman"/>
          <w:lang w:val="mt-MT"/>
        </w:rPr>
      </w:pPr>
    </w:p>
    <w:p w14:paraId="7449BAD4" w14:textId="714EEA77" w:rsidR="00EE6C9F" w:rsidRPr="00CE6BA4" w:rsidRDefault="00B44AE6" w:rsidP="00025CAB">
      <w:pPr>
        <w:jc w:val="both"/>
        <w:rPr>
          <w:rFonts w:cs="Times New Roman"/>
          <w:lang w:val="mt-MT"/>
        </w:rPr>
      </w:pPr>
      <w:r>
        <w:rPr>
          <w:rFonts w:cs="Times New Roman"/>
          <w:lang w:val="mt-MT"/>
        </w:rPr>
        <w:t>“</w:t>
      </w:r>
      <w:r w:rsidR="00EE6C9F" w:rsidRPr="00CE6BA4">
        <w:rPr>
          <w:rFonts w:cs="Times New Roman"/>
          <w:lang w:val="mt-MT"/>
        </w:rPr>
        <w:t xml:space="preserve"> </w:t>
      </w:r>
      <w:r>
        <w:rPr>
          <w:rFonts w:cs="Times New Roman"/>
          <w:lang w:val="mt-MT"/>
        </w:rPr>
        <w:t>“</w:t>
      </w:r>
      <w:r w:rsidR="00EE6C9F" w:rsidRPr="00CE6BA4">
        <w:rPr>
          <w:rFonts w:cs="Times New Roman"/>
          <w:lang w:val="mt-MT"/>
        </w:rPr>
        <w:t>advocate</w:t>
      </w:r>
      <w:r>
        <w:rPr>
          <w:rFonts w:cs="Times New Roman"/>
          <w:lang w:val="mt-MT"/>
        </w:rPr>
        <w:t>”</w:t>
      </w:r>
      <w:r w:rsidR="00EE6C9F" w:rsidRPr="00CE6BA4">
        <w:rPr>
          <w:rFonts w:cs="Times New Roman"/>
          <w:lang w:val="mt-MT"/>
        </w:rPr>
        <w:t xml:space="preserve"> means a person authorised under the provisions of article 79;</w:t>
      </w:r>
      <w:r>
        <w:rPr>
          <w:rFonts w:cs="Times New Roman"/>
          <w:lang w:val="mt-MT"/>
        </w:rPr>
        <w:t>”</w:t>
      </w:r>
      <w:r w:rsidR="00EE6C9F" w:rsidRPr="00CE6BA4">
        <w:rPr>
          <w:rFonts w:cs="Times New Roman"/>
          <w:lang w:val="mt-MT"/>
        </w:rPr>
        <w:t>.</w:t>
      </w:r>
    </w:p>
    <w:p w14:paraId="745F68B8" w14:textId="35501495" w:rsidR="00E52EB7" w:rsidRPr="00CE6BA4" w:rsidRDefault="00E52EB7" w:rsidP="00025CAB">
      <w:pPr>
        <w:jc w:val="both"/>
        <w:rPr>
          <w:rFonts w:cs="Times New Roman"/>
          <w:bCs/>
          <w:lang w:val="mt-MT"/>
        </w:rPr>
      </w:pPr>
    </w:p>
    <w:p w14:paraId="24E79DC4" w14:textId="77777777" w:rsidR="002F64F2" w:rsidRDefault="002F64F2" w:rsidP="00025CAB">
      <w:pPr>
        <w:jc w:val="both"/>
        <w:rPr>
          <w:rFonts w:cs="Times New Roman"/>
          <w:lang w:val="mt-MT"/>
        </w:rPr>
      </w:pPr>
    </w:p>
    <w:p w14:paraId="17115FD8" w14:textId="31019616" w:rsidR="00EE6C9F" w:rsidRPr="00CE6BA4" w:rsidRDefault="00EE6C9F" w:rsidP="00025CAB">
      <w:pPr>
        <w:jc w:val="both"/>
        <w:rPr>
          <w:rFonts w:cs="Times New Roman"/>
          <w:lang w:val="mt-MT"/>
        </w:rPr>
      </w:pPr>
      <w:r w:rsidRPr="00CE6BA4">
        <w:rPr>
          <w:rFonts w:cs="Times New Roman"/>
          <w:lang w:val="mt-MT"/>
        </w:rPr>
        <w:t xml:space="preserve">L-Emenda </w:t>
      </w:r>
      <w:r w:rsidR="00B44AE6">
        <w:rPr>
          <w:rFonts w:cs="Times New Roman"/>
          <w:lang w:val="mt-MT"/>
        </w:rPr>
        <w:t>“</w:t>
      </w:r>
      <w:r w:rsidRPr="00CE6BA4">
        <w:rPr>
          <w:rFonts w:cs="Times New Roman"/>
          <w:lang w:val="mt-MT"/>
        </w:rPr>
        <w:t>A</w:t>
      </w:r>
      <w:r w:rsidR="00B44AE6">
        <w:rPr>
          <w:rFonts w:cs="Times New Roman"/>
          <w:lang w:val="mt-MT"/>
        </w:rPr>
        <w:t>”</w:t>
      </w:r>
      <w:r w:rsidRPr="00CE6BA4">
        <w:rPr>
          <w:rFonts w:cs="Times New Roman"/>
          <w:lang w:val="mt-MT"/>
        </w:rPr>
        <w:t xml:space="preserve"> għaddiet nem. con.</w:t>
      </w:r>
    </w:p>
    <w:p w14:paraId="1096AB0D" w14:textId="77777777" w:rsidR="00EE6C9F" w:rsidRPr="00CE6BA4" w:rsidRDefault="00EE6C9F" w:rsidP="00025CAB">
      <w:pPr>
        <w:jc w:val="both"/>
        <w:rPr>
          <w:rFonts w:cs="Times New Roman"/>
          <w:lang w:val="mt-MT"/>
        </w:rPr>
      </w:pPr>
    </w:p>
    <w:p w14:paraId="7F2CD36E" w14:textId="7FFCE934" w:rsidR="00EE6C9F" w:rsidRPr="00CE6BA4" w:rsidRDefault="00EE6C9F" w:rsidP="00025CAB">
      <w:pPr>
        <w:jc w:val="both"/>
        <w:rPr>
          <w:rFonts w:cs="Times New Roman"/>
          <w:lang w:val="mt-MT"/>
        </w:rPr>
      </w:pPr>
      <w:r w:rsidRPr="00CE6BA4">
        <w:rPr>
          <w:rFonts w:cs="Times New Roman"/>
          <w:lang w:val="mt-MT"/>
        </w:rPr>
        <w:t xml:space="preserve">L-Emenda </w:t>
      </w:r>
      <w:r w:rsidR="00B44AE6">
        <w:rPr>
          <w:rFonts w:cs="Times New Roman"/>
          <w:lang w:val="mt-MT"/>
        </w:rPr>
        <w:t>“</w:t>
      </w:r>
      <w:r w:rsidRPr="00CE6BA4">
        <w:rPr>
          <w:rFonts w:cs="Times New Roman"/>
          <w:lang w:val="mt-MT"/>
        </w:rPr>
        <w:t>B</w:t>
      </w:r>
      <w:r w:rsidR="00B44AE6">
        <w:rPr>
          <w:rFonts w:cs="Times New Roman"/>
          <w:lang w:val="mt-MT"/>
        </w:rPr>
        <w:t>”</w:t>
      </w:r>
      <w:r w:rsidRPr="00CE6BA4">
        <w:rPr>
          <w:rFonts w:cs="Times New Roman"/>
          <w:lang w:val="mt-MT"/>
        </w:rPr>
        <w:t>, kif emendata mill-ġdid, għaddiet nem. con.</w:t>
      </w:r>
    </w:p>
    <w:p w14:paraId="75B82EA0" w14:textId="77777777" w:rsidR="00EE6C9F" w:rsidRPr="00CE6BA4" w:rsidRDefault="00EE6C9F" w:rsidP="00025CAB">
      <w:pPr>
        <w:jc w:val="both"/>
        <w:rPr>
          <w:rFonts w:cs="Times New Roman"/>
          <w:lang w:val="mt-MT"/>
        </w:rPr>
      </w:pPr>
    </w:p>
    <w:p w14:paraId="35E1A025" w14:textId="77777777" w:rsidR="00EE6C9F" w:rsidRPr="00CE6BA4" w:rsidRDefault="00EE6C9F" w:rsidP="00025CAB">
      <w:pPr>
        <w:jc w:val="both"/>
        <w:rPr>
          <w:rFonts w:cs="Times New Roman"/>
          <w:lang w:val="mt-MT"/>
        </w:rPr>
      </w:pPr>
      <w:r w:rsidRPr="00CE6BA4">
        <w:rPr>
          <w:rFonts w:cs="Times New Roman"/>
          <w:b/>
          <w:lang w:val="mt-MT"/>
        </w:rPr>
        <w:t>KLAWSOLA 3</w:t>
      </w:r>
      <w:r w:rsidRPr="00CE6BA4">
        <w:rPr>
          <w:rFonts w:cs="Times New Roman"/>
          <w:bCs/>
          <w:lang w:val="mt-MT"/>
        </w:rPr>
        <w:t>, kif emendata,</w:t>
      </w:r>
      <w:r w:rsidRPr="00CE6BA4">
        <w:rPr>
          <w:rFonts w:cs="Times New Roman"/>
          <w:lang w:val="mt-MT"/>
        </w:rPr>
        <w:t xml:space="preserve"> għaddiet nem. con. u kienet ordnata ssir parti mill-Abbozz ta’ Liġi.</w:t>
      </w:r>
    </w:p>
    <w:p w14:paraId="5C327723" w14:textId="694DB3D1" w:rsidR="00EE6C9F" w:rsidRPr="00CE6BA4" w:rsidRDefault="00EE6C9F" w:rsidP="00025CAB">
      <w:pPr>
        <w:jc w:val="both"/>
        <w:rPr>
          <w:rFonts w:cs="Times New Roman"/>
          <w:bCs/>
          <w:lang w:val="mt-MT"/>
        </w:rPr>
      </w:pPr>
    </w:p>
    <w:p w14:paraId="64F85348" w14:textId="259FE2C0" w:rsidR="00EE6C9F" w:rsidRPr="00CE6BA4" w:rsidRDefault="00EE6C9F" w:rsidP="00025CAB">
      <w:pPr>
        <w:jc w:val="both"/>
        <w:rPr>
          <w:rFonts w:cs="Times New Roman"/>
          <w:bCs/>
          <w:lang w:val="mt-MT"/>
        </w:rPr>
      </w:pPr>
    </w:p>
    <w:p w14:paraId="12157A97" w14:textId="5A63F339" w:rsidR="00EE6C9F" w:rsidRPr="00CE6BA4" w:rsidRDefault="00EE6C9F" w:rsidP="00025CAB">
      <w:pPr>
        <w:jc w:val="both"/>
        <w:rPr>
          <w:rFonts w:cs="Times New Roman"/>
          <w:b/>
          <w:lang w:val="mt-MT"/>
        </w:rPr>
      </w:pPr>
      <w:r w:rsidRPr="00CE6BA4">
        <w:rPr>
          <w:rFonts w:cs="Times New Roman"/>
          <w:b/>
          <w:lang w:val="mt-MT"/>
        </w:rPr>
        <w:t>KLAWSOLA 15 (Posposta aktar kmieni fil-Kumitat)</w:t>
      </w:r>
    </w:p>
    <w:p w14:paraId="4776B895" w14:textId="30941508" w:rsidR="001B43C3" w:rsidRPr="00CE6BA4" w:rsidRDefault="001B43C3" w:rsidP="00025CAB">
      <w:pPr>
        <w:jc w:val="both"/>
        <w:rPr>
          <w:rFonts w:cs="Times New Roman"/>
          <w:b/>
          <w:lang w:val="mt-MT"/>
        </w:rPr>
      </w:pPr>
    </w:p>
    <w:p w14:paraId="5C6682C9" w14:textId="6A96A320" w:rsidR="001B43C3" w:rsidRPr="00CE6BA4" w:rsidRDefault="001B43C3" w:rsidP="00025CAB">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 xml:space="preserve">għall-Ġustizzja, l-Ugwaljanza u l-Governanza </w:t>
      </w:r>
      <w:r w:rsidRPr="00CE6BA4">
        <w:rPr>
          <w:sz w:val="24"/>
          <w:szCs w:val="24"/>
          <w:lang w:val="mt-MT"/>
        </w:rPr>
        <w:t xml:space="preserve">ressaq din l-Emenda </w:t>
      </w:r>
      <w:r w:rsidR="00B44AE6">
        <w:rPr>
          <w:sz w:val="24"/>
          <w:szCs w:val="24"/>
          <w:lang w:val="mt-MT"/>
        </w:rPr>
        <w:t>“</w:t>
      </w:r>
      <w:r w:rsidRPr="00CE6BA4">
        <w:rPr>
          <w:sz w:val="24"/>
          <w:szCs w:val="24"/>
          <w:lang w:val="mt-MT"/>
        </w:rPr>
        <w:t>K</w:t>
      </w:r>
      <w:r w:rsidR="00B44AE6">
        <w:rPr>
          <w:sz w:val="24"/>
          <w:szCs w:val="24"/>
          <w:lang w:val="mt-MT"/>
        </w:rPr>
        <w:t>”</w:t>
      </w:r>
      <w:r w:rsidRPr="00CE6BA4">
        <w:rPr>
          <w:sz w:val="24"/>
          <w:szCs w:val="24"/>
          <w:lang w:val="mt-MT"/>
        </w:rPr>
        <w:t>:</w:t>
      </w:r>
    </w:p>
    <w:p w14:paraId="63B448F6" w14:textId="77777777" w:rsidR="001B43C3" w:rsidRPr="00CE6BA4" w:rsidRDefault="001B43C3" w:rsidP="00025CAB">
      <w:pPr>
        <w:pStyle w:val="ListParagraph"/>
        <w:autoSpaceDE w:val="0"/>
        <w:autoSpaceDN w:val="0"/>
        <w:adjustRightInd w:val="0"/>
        <w:ind w:left="0"/>
        <w:jc w:val="both"/>
        <w:rPr>
          <w:sz w:val="24"/>
          <w:szCs w:val="24"/>
          <w:lang w:val="mt-MT"/>
        </w:rPr>
      </w:pPr>
    </w:p>
    <w:p w14:paraId="165FED72" w14:textId="531D987D" w:rsidR="001B43C3" w:rsidRPr="00CE6BA4" w:rsidRDefault="001B43C3" w:rsidP="00025CAB">
      <w:pPr>
        <w:jc w:val="both"/>
        <w:rPr>
          <w:rFonts w:cs="Times New Roman"/>
          <w:b/>
          <w:iCs/>
          <w:u w:val="single"/>
          <w:lang w:val="mt-MT"/>
        </w:rPr>
      </w:pPr>
      <w:r w:rsidRPr="00CE6BA4">
        <w:rPr>
          <w:rFonts w:cs="Times New Roman"/>
          <w:b/>
          <w:iCs/>
          <w:u w:val="single"/>
          <w:lang w:val="mt-MT"/>
        </w:rPr>
        <w:t>Klawsola 15</w:t>
      </w:r>
    </w:p>
    <w:p w14:paraId="316FCEC0" w14:textId="295B5F56" w:rsidR="00F61A71" w:rsidRPr="00CE6BA4" w:rsidRDefault="00F61A71" w:rsidP="00025CAB">
      <w:pPr>
        <w:jc w:val="both"/>
        <w:rPr>
          <w:rFonts w:cs="Times New Roman"/>
          <w:b/>
          <w:iCs/>
          <w:u w:val="single"/>
          <w:lang w:val="mt-MT"/>
        </w:rPr>
      </w:pPr>
    </w:p>
    <w:p w14:paraId="136C81E9" w14:textId="3CFB4A44" w:rsidR="00F61A71" w:rsidRPr="00CE6BA4" w:rsidRDefault="00F61A71" w:rsidP="00025CAB">
      <w:pPr>
        <w:jc w:val="both"/>
        <w:rPr>
          <w:rFonts w:cs="Times New Roman"/>
          <w:lang w:val="mt-MT"/>
        </w:rPr>
      </w:pPr>
      <w:r w:rsidRPr="00CE6BA4">
        <w:rPr>
          <w:rFonts w:cs="Times New Roman"/>
          <w:lang w:val="mt-MT"/>
        </w:rPr>
        <w:t>Is-subartikolu (2) tal-artikolu 5 tal-Att prinċipali, kif sostitwit bi klawsola 15</w:t>
      </w:r>
      <w:r w:rsidR="005618DB" w:rsidRPr="00CE6BA4">
        <w:rPr>
          <w:rFonts w:cs="Times New Roman"/>
          <w:lang w:val="mt-MT"/>
        </w:rPr>
        <w:t>,</w:t>
      </w:r>
      <w:r w:rsidRPr="00CE6BA4">
        <w:rPr>
          <w:rFonts w:cs="Times New Roman"/>
          <w:lang w:val="mt-MT"/>
        </w:rPr>
        <w:t xml:space="preserve"> għandu jiġi sostitwit b’dan li ġej: </w:t>
      </w:r>
    </w:p>
    <w:p w14:paraId="26153363" w14:textId="27B94D91" w:rsidR="00F61A71" w:rsidRPr="00CE6BA4" w:rsidRDefault="00B44AE6" w:rsidP="00025CAB">
      <w:pPr>
        <w:jc w:val="both"/>
        <w:rPr>
          <w:rFonts w:cs="Times New Roman"/>
          <w:lang w:val="mt-MT"/>
        </w:rPr>
      </w:pPr>
      <w:r>
        <w:rPr>
          <w:rFonts w:cs="Times New Roman"/>
          <w:lang w:val="mt-MT"/>
        </w:rPr>
        <w:t>“</w:t>
      </w:r>
      <w:r w:rsidR="005618DB" w:rsidRPr="00CE6BA4">
        <w:rPr>
          <w:rFonts w:cs="Times New Roman"/>
          <w:lang w:val="mt-MT"/>
        </w:rPr>
        <w:t xml:space="preserve">(2) </w:t>
      </w:r>
      <w:r w:rsidR="00F61A71" w:rsidRPr="00CE6BA4">
        <w:rPr>
          <w:rFonts w:cs="Times New Roman"/>
          <w:lang w:val="mt-MT"/>
        </w:rPr>
        <w:t xml:space="preserve">Kull investigazzjoni jew inkjesta kif imsemmija taħt il-paragrafu (a) tas-subartikolu (1) tista’ tinbeda mill-Kumitat biss fi żmien sitt (6) xhur mid-data li fiha l-Kummissjoni, il-Kumitat jew min </w:t>
      </w:r>
      <w:r w:rsidR="001F56D9">
        <w:rPr>
          <w:rFonts w:cs="Times New Roman"/>
          <w:lang w:val="mt-MT"/>
        </w:rPr>
        <w:t>għamel</w:t>
      </w:r>
      <w:r w:rsidR="00F61A71" w:rsidRPr="00CE6BA4">
        <w:rPr>
          <w:rFonts w:cs="Times New Roman"/>
          <w:lang w:val="mt-MT"/>
        </w:rPr>
        <w:t xml:space="preserve"> l-ilment, skont il-każ, isiru jafu b’dik l-imġiba ħażina: </w:t>
      </w:r>
    </w:p>
    <w:p w14:paraId="16611696" w14:textId="77777777" w:rsidR="00F61A71" w:rsidRPr="00CE6BA4" w:rsidRDefault="00F61A71" w:rsidP="00025CAB">
      <w:pPr>
        <w:jc w:val="both"/>
        <w:rPr>
          <w:rFonts w:cs="Times New Roman"/>
          <w:lang w:val="mt-MT"/>
        </w:rPr>
      </w:pPr>
    </w:p>
    <w:p w14:paraId="25AC461F" w14:textId="1D20379D" w:rsidR="00F61A71" w:rsidRPr="00CE6BA4" w:rsidRDefault="00F61A71" w:rsidP="00025CAB">
      <w:pPr>
        <w:jc w:val="both"/>
        <w:rPr>
          <w:rFonts w:cs="Times New Roman"/>
          <w:lang w:val="mt-MT"/>
        </w:rPr>
      </w:pPr>
      <w:r w:rsidRPr="00CE6BA4">
        <w:rPr>
          <w:rFonts w:cs="Times New Roman"/>
          <w:lang w:val="mt-MT"/>
        </w:rPr>
        <w:t>Iżda f’kull każ kull investigazzjoni jew inkjesta kif imsemmija taħt il-paragrafu (a) tas-subartikolu (1) tista’ tinbeda</w:t>
      </w:r>
      <w:r w:rsidR="007A3BE6">
        <w:rPr>
          <w:rFonts w:cs="Times New Roman"/>
          <w:lang w:val="mt-MT"/>
        </w:rPr>
        <w:t xml:space="preserve"> biss</w:t>
      </w:r>
      <w:r w:rsidRPr="00CE6BA4">
        <w:rPr>
          <w:rFonts w:cs="Times New Roman"/>
          <w:lang w:val="mt-MT"/>
        </w:rPr>
        <w:t xml:space="preserve"> mhux aktar tard minn ħames (5) snin minn meta tkun saret dik l-imġiba ħażina.</w:t>
      </w:r>
      <w:r w:rsidR="00B44AE6">
        <w:rPr>
          <w:rFonts w:cs="Times New Roman"/>
          <w:lang w:val="mt-MT"/>
        </w:rPr>
        <w:t>”</w:t>
      </w:r>
      <w:r w:rsidR="005618DB" w:rsidRPr="00CE6BA4">
        <w:rPr>
          <w:rFonts w:cs="Times New Roman"/>
          <w:lang w:val="mt-MT"/>
        </w:rPr>
        <w:t>.</w:t>
      </w:r>
    </w:p>
    <w:p w14:paraId="5D0ACDA1" w14:textId="77777777" w:rsidR="00F61A71" w:rsidRPr="00CE6BA4" w:rsidRDefault="00F61A71" w:rsidP="00025CAB">
      <w:pPr>
        <w:jc w:val="both"/>
        <w:rPr>
          <w:rFonts w:cs="Times New Roman"/>
          <w:lang w:val="mt-MT"/>
        </w:rPr>
      </w:pPr>
    </w:p>
    <w:p w14:paraId="027F8670" w14:textId="4906B76D" w:rsidR="00F61A71" w:rsidRPr="00CE6BA4" w:rsidRDefault="00F61A71" w:rsidP="00025CAB">
      <w:pPr>
        <w:jc w:val="both"/>
        <w:rPr>
          <w:rFonts w:cs="Times New Roman"/>
          <w:b/>
          <w:bCs/>
          <w:u w:val="single"/>
          <w:lang w:val="mt-MT"/>
        </w:rPr>
      </w:pPr>
      <w:r w:rsidRPr="00CE6BA4">
        <w:rPr>
          <w:rFonts w:cs="Times New Roman"/>
          <w:b/>
          <w:bCs/>
          <w:u w:val="single"/>
          <w:lang w:val="mt-MT"/>
        </w:rPr>
        <w:t>Clause 15</w:t>
      </w:r>
    </w:p>
    <w:p w14:paraId="71552E35" w14:textId="77777777" w:rsidR="00F61A71" w:rsidRPr="00CE6BA4" w:rsidRDefault="00F61A71" w:rsidP="00025CAB">
      <w:pPr>
        <w:jc w:val="both"/>
        <w:rPr>
          <w:rFonts w:cs="Times New Roman"/>
          <w:lang w:val="mt-MT"/>
        </w:rPr>
      </w:pPr>
    </w:p>
    <w:p w14:paraId="6BDA97F2" w14:textId="4121CBFC" w:rsidR="00F61A71" w:rsidRPr="00CE6BA4" w:rsidRDefault="00F61A71" w:rsidP="00025CAB">
      <w:pPr>
        <w:jc w:val="both"/>
        <w:rPr>
          <w:rFonts w:cs="Times New Roman"/>
          <w:lang w:val="mt-MT"/>
        </w:rPr>
      </w:pPr>
      <w:r w:rsidRPr="00CE6BA4">
        <w:rPr>
          <w:rFonts w:cs="Times New Roman"/>
          <w:lang w:val="mt-MT"/>
        </w:rPr>
        <w:t>Sub</w:t>
      </w:r>
      <w:r w:rsidR="005618DB" w:rsidRPr="00CE6BA4">
        <w:rPr>
          <w:rFonts w:cs="Times New Roman"/>
          <w:lang w:val="mt-MT"/>
        </w:rPr>
        <w:t>-</w:t>
      </w:r>
      <w:r w:rsidRPr="00CE6BA4">
        <w:rPr>
          <w:rFonts w:cs="Times New Roman"/>
          <w:lang w:val="mt-MT"/>
        </w:rPr>
        <w:t xml:space="preserve">article (2) of article 5 of the principal Act, as substituted by clause 15, shall be substituted by the following: </w:t>
      </w:r>
    </w:p>
    <w:p w14:paraId="3C041706" w14:textId="77777777" w:rsidR="00F61A71" w:rsidRPr="00CE6BA4" w:rsidRDefault="00F61A71" w:rsidP="00025CAB">
      <w:pPr>
        <w:jc w:val="both"/>
        <w:rPr>
          <w:rFonts w:cs="Times New Roman"/>
          <w:lang w:val="mt-MT"/>
        </w:rPr>
      </w:pPr>
    </w:p>
    <w:p w14:paraId="03F4219E" w14:textId="0E34BED8" w:rsidR="00F61A71" w:rsidRPr="00CE6BA4" w:rsidRDefault="00B44AE6" w:rsidP="00025CAB">
      <w:pPr>
        <w:jc w:val="both"/>
        <w:rPr>
          <w:rFonts w:cs="Times New Roman"/>
          <w:lang w:val="mt-MT"/>
        </w:rPr>
      </w:pPr>
      <w:r>
        <w:rPr>
          <w:rFonts w:cs="Times New Roman"/>
          <w:lang w:val="mt-MT"/>
        </w:rPr>
        <w:t>“</w:t>
      </w:r>
      <w:r w:rsidR="005618DB" w:rsidRPr="00CE6BA4">
        <w:rPr>
          <w:rFonts w:cs="Times New Roman"/>
          <w:lang w:val="mt-MT"/>
        </w:rPr>
        <w:t xml:space="preserve">(2) </w:t>
      </w:r>
      <w:r w:rsidR="00F61A71" w:rsidRPr="00CE6BA4">
        <w:rPr>
          <w:rFonts w:cs="Times New Roman"/>
          <w:lang w:val="mt-MT"/>
        </w:rPr>
        <w:t>Any investigation or inquiry as is referred to under paragraph (a) of sub-article (1) may only be commenced by the Committee within six (6) months from the date</w:t>
      </w:r>
      <w:r w:rsidR="001015B6">
        <w:rPr>
          <w:rFonts w:cs="Times New Roman"/>
          <w:lang w:val="mt-MT"/>
        </w:rPr>
        <w:t xml:space="preserve"> in which</w:t>
      </w:r>
      <w:r w:rsidR="00F61A71" w:rsidRPr="00CE6BA4">
        <w:rPr>
          <w:rFonts w:cs="Times New Roman"/>
          <w:lang w:val="mt-MT"/>
        </w:rPr>
        <w:t xml:space="preserve"> the Commission, the Committee or the complainant</w:t>
      </w:r>
      <w:r w:rsidR="005618DB" w:rsidRPr="00CE6BA4">
        <w:rPr>
          <w:rFonts w:cs="Times New Roman"/>
          <w:lang w:val="mt-MT"/>
        </w:rPr>
        <w:t>, as the case may be,</w:t>
      </w:r>
      <w:r w:rsidR="00F61A71" w:rsidRPr="00CE6BA4">
        <w:rPr>
          <w:rFonts w:cs="Times New Roman"/>
          <w:lang w:val="mt-MT"/>
        </w:rPr>
        <w:t xml:space="preserve"> becomes aware of </w:t>
      </w:r>
      <w:r w:rsidR="001015B6">
        <w:rPr>
          <w:rFonts w:cs="Times New Roman"/>
          <w:lang w:val="mt-MT"/>
        </w:rPr>
        <w:t xml:space="preserve">such </w:t>
      </w:r>
      <w:r w:rsidR="00F61A71" w:rsidRPr="00CE6BA4">
        <w:rPr>
          <w:rFonts w:cs="Times New Roman"/>
          <w:lang w:val="mt-MT"/>
        </w:rPr>
        <w:t xml:space="preserve">misconduct: </w:t>
      </w:r>
    </w:p>
    <w:p w14:paraId="47BA551C" w14:textId="77777777" w:rsidR="00F61A71" w:rsidRPr="00CE6BA4" w:rsidRDefault="00F61A71" w:rsidP="00025CAB">
      <w:pPr>
        <w:jc w:val="both"/>
        <w:rPr>
          <w:rFonts w:cs="Times New Roman"/>
          <w:lang w:val="mt-MT"/>
        </w:rPr>
      </w:pPr>
    </w:p>
    <w:p w14:paraId="525FDB2D" w14:textId="2CE36313" w:rsidR="00F61A71" w:rsidRPr="00CE6BA4" w:rsidRDefault="00F61A71" w:rsidP="00025CAB">
      <w:pPr>
        <w:jc w:val="both"/>
        <w:rPr>
          <w:rFonts w:cs="Times New Roman"/>
          <w:lang w:val="mt-MT"/>
        </w:rPr>
      </w:pPr>
      <w:r w:rsidRPr="00CE6BA4">
        <w:rPr>
          <w:rFonts w:cs="Times New Roman"/>
          <w:lang w:val="mt-MT"/>
        </w:rPr>
        <w:t>Provided that in any case any investigation or inquiry as is referred to under paragraph (a) of sub-article (1) may only be commenced not later than five (5) years from the date of such misconduct.</w:t>
      </w:r>
      <w:r w:rsidR="00B44AE6">
        <w:rPr>
          <w:rFonts w:cs="Times New Roman"/>
          <w:lang w:val="mt-MT"/>
        </w:rPr>
        <w:t>”</w:t>
      </w:r>
      <w:r w:rsidRPr="00CE6BA4">
        <w:rPr>
          <w:rFonts w:cs="Times New Roman"/>
          <w:lang w:val="mt-MT"/>
        </w:rPr>
        <w:t>.</w:t>
      </w:r>
    </w:p>
    <w:p w14:paraId="42683C8B" w14:textId="75DA40D6" w:rsidR="00F61A71" w:rsidRPr="00CE6BA4" w:rsidRDefault="00F61A71" w:rsidP="00025CAB">
      <w:pPr>
        <w:jc w:val="both"/>
        <w:rPr>
          <w:rFonts w:cs="Times New Roman"/>
          <w:b/>
          <w:bCs/>
          <w:lang w:val="mt-MT"/>
        </w:rPr>
      </w:pPr>
    </w:p>
    <w:p w14:paraId="255F5B37" w14:textId="2FBB949F" w:rsidR="00D96D0A" w:rsidRPr="00CE6BA4" w:rsidRDefault="00D96D0A" w:rsidP="00025CAB">
      <w:pPr>
        <w:jc w:val="both"/>
        <w:rPr>
          <w:rFonts w:cs="Times New Roman"/>
          <w:lang w:val="mt-MT"/>
        </w:rPr>
      </w:pPr>
      <w:r w:rsidRPr="00CE6BA4">
        <w:rPr>
          <w:rFonts w:cs="Times New Roman"/>
          <w:lang w:val="mt-MT"/>
        </w:rPr>
        <w:t xml:space="preserve">L-Emenda </w:t>
      </w:r>
      <w:r w:rsidR="00B44AE6">
        <w:rPr>
          <w:rFonts w:cs="Times New Roman"/>
          <w:lang w:val="mt-MT"/>
        </w:rPr>
        <w:t>“</w:t>
      </w:r>
      <w:r w:rsidRPr="00CE6BA4">
        <w:rPr>
          <w:rFonts w:cs="Times New Roman"/>
          <w:lang w:val="mt-MT"/>
        </w:rPr>
        <w:t>K</w:t>
      </w:r>
      <w:r w:rsidR="00B44AE6">
        <w:rPr>
          <w:rFonts w:cs="Times New Roman"/>
          <w:lang w:val="mt-MT"/>
        </w:rPr>
        <w:t>”</w:t>
      </w:r>
      <w:r w:rsidRPr="00CE6BA4">
        <w:rPr>
          <w:rFonts w:cs="Times New Roman"/>
          <w:lang w:val="mt-MT"/>
        </w:rPr>
        <w:t xml:space="preserve"> għaddiet nem. con.</w:t>
      </w:r>
    </w:p>
    <w:p w14:paraId="563B1A88" w14:textId="77777777" w:rsidR="00D96D0A" w:rsidRPr="00CE6BA4" w:rsidRDefault="00D96D0A" w:rsidP="00025CAB">
      <w:pPr>
        <w:jc w:val="both"/>
        <w:rPr>
          <w:rFonts w:cs="Times New Roman"/>
          <w:lang w:val="mt-MT"/>
        </w:rPr>
      </w:pPr>
    </w:p>
    <w:p w14:paraId="3475AD2C" w14:textId="6DDDD306" w:rsidR="00D96D0A" w:rsidRPr="00CE6BA4" w:rsidRDefault="00D96D0A" w:rsidP="00025CAB">
      <w:pPr>
        <w:jc w:val="both"/>
        <w:rPr>
          <w:rFonts w:cs="Times New Roman"/>
          <w:lang w:val="mt-MT"/>
        </w:rPr>
      </w:pPr>
      <w:r w:rsidRPr="00CE6BA4">
        <w:rPr>
          <w:rFonts w:cs="Times New Roman"/>
          <w:b/>
          <w:lang w:val="mt-MT"/>
        </w:rPr>
        <w:t>KLAWSOLA 15</w:t>
      </w:r>
      <w:r w:rsidRPr="00CE6BA4">
        <w:rPr>
          <w:rFonts w:cs="Times New Roman"/>
          <w:bCs/>
          <w:lang w:val="mt-MT"/>
        </w:rPr>
        <w:t>, kif emendata,</w:t>
      </w:r>
      <w:r w:rsidRPr="00CE6BA4">
        <w:rPr>
          <w:rFonts w:cs="Times New Roman"/>
          <w:lang w:val="mt-MT"/>
        </w:rPr>
        <w:t xml:space="preserve"> għaddiet nem. con. u kienet ordnata ssir parti mill-Abbozz ta’ Liġi.</w:t>
      </w:r>
    </w:p>
    <w:p w14:paraId="71F5721B" w14:textId="7027696C" w:rsidR="00F66F31" w:rsidRPr="00CE6BA4" w:rsidRDefault="00F66F31" w:rsidP="00025CAB">
      <w:pPr>
        <w:jc w:val="both"/>
        <w:rPr>
          <w:rFonts w:cs="Times New Roman"/>
          <w:lang w:val="mt-MT"/>
        </w:rPr>
      </w:pPr>
    </w:p>
    <w:p w14:paraId="33043891" w14:textId="43FACE8B" w:rsidR="00F66F31" w:rsidRPr="00CE6BA4" w:rsidRDefault="00F66F31" w:rsidP="00025CAB">
      <w:pPr>
        <w:jc w:val="both"/>
        <w:rPr>
          <w:rFonts w:cs="Times New Roman"/>
          <w:lang w:val="mt-MT"/>
        </w:rPr>
      </w:pPr>
    </w:p>
    <w:p w14:paraId="7A09DEBB" w14:textId="54028DDF" w:rsidR="00F66F31" w:rsidRPr="00CE6BA4" w:rsidRDefault="00F66F31" w:rsidP="00025CAB">
      <w:pPr>
        <w:jc w:val="both"/>
        <w:rPr>
          <w:rFonts w:cs="Times New Roman"/>
          <w:b/>
          <w:lang w:val="mt-MT"/>
        </w:rPr>
      </w:pPr>
      <w:r w:rsidRPr="00CE6BA4">
        <w:rPr>
          <w:rFonts w:cs="Times New Roman"/>
          <w:b/>
          <w:lang w:val="mt-MT"/>
        </w:rPr>
        <w:t>KLAWSOLA 4 (Posposta aktar kmieni fil-Kumitat)</w:t>
      </w:r>
    </w:p>
    <w:p w14:paraId="010986D9" w14:textId="6586D659" w:rsidR="0080671B" w:rsidRPr="00CE6BA4" w:rsidRDefault="0080671B" w:rsidP="00025CAB">
      <w:pPr>
        <w:jc w:val="both"/>
        <w:rPr>
          <w:rFonts w:cs="Times New Roman"/>
          <w:b/>
          <w:lang w:val="mt-MT"/>
        </w:rPr>
      </w:pPr>
    </w:p>
    <w:p w14:paraId="17D20474" w14:textId="47254D3B" w:rsidR="0080671B" w:rsidRPr="00CE6BA4" w:rsidRDefault="0080671B" w:rsidP="00025CAB">
      <w:pPr>
        <w:pStyle w:val="ListParagraph"/>
        <w:ind w:left="0"/>
        <w:jc w:val="both"/>
        <w:rPr>
          <w:b/>
          <w:sz w:val="24"/>
          <w:szCs w:val="24"/>
          <w:lang w:val="mt-MT"/>
        </w:rPr>
      </w:pPr>
      <w:r w:rsidRPr="00CE6BA4">
        <w:rPr>
          <w:sz w:val="24"/>
          <w:szCs w:val="24"/>
          <w:lang w:val="mt-MT"/>
        </w:rPr>
        <w:t xml:space="preserve">Il-Ministru </w:t>
      </w:r>
      <w:r w:rsidRPr="00CE6BA4">
        <w:rPr>
          <w:bCs/>
          <w:sz w:val="24"/>
          <w:szCs w:val="24"/>
          <w:lang w:val="mt-MT"/>
        </w:rPr>
        <w:t xml:space="preserve">għall-Ġustizzja, l-Ugwaljanza u l-Governanza </w:t>
      </w:r>
      <w:r w:rsidRPr="00CE6BA4">
        <w:rPr>
          <w:sz w:val="24"/>
          <w:szCs w:val="24"/>
          <w:lang w:val="mt-MT"/>
        </w:rPr>
        <w:t xml:space="preserve">ressaq din l-Emenda </w:t>
      </w:r>
      <w:r w:rsidR="00B44AE6">
        <w:rPr>
          <w:sz w:val="24"/>
          <w:szCs w:val="24"/>
          <w:lang w:val="mt-MT"/>
        </w:rPr>
        <w:t>“</w:t>
      </w:r>
      <w:r w:rsidRPr="00CE6BA4">
        <w:rPr>
          <w:sz w:val="24"/>
          <w:szCs w:val="24"/>
          <w:lang w:val="mt-MT"/>
        </w:rPr>
        <w:t>L</w:t>
      </w:r>
      <w:r w:rsidR="00B44AE6">
        <w:rPr>
          <w:sz w:val="24"/>
          <w:szCs w:val="24"/>
          <w:lang w:val="mt-MT"/>
        </w:rPr>
        <w:t>”</w:t>
      </w:r>
      <w:r w:rsidRPr="00CE6BA4">
        <w:rPr>
          <w:sz w:val="24"/>
          <w:szCs w:val="24"/>
          <w:lang w:val="mt-MT"/>
        </w:rPr>
        <w:t>:</w:t>
      </w:r>
    </w:p>
    <w:p w14:paraId="6F0192AE" w14:textId="77777777" w:rsidR="0080671B" w:rsidRPr="00CE6BA4" w:rsidRDefault="0080671B" w:rsidP="00025CAB">
      <w:pPr>
        <w:pStyle w:val="ListParagraph"/>
        <w:autoSpaceDE w:val="0"/>
        <w:autoSpaceDN w:val="0"/>
        <w:adjustRightInd w:val="0"/>
        <w:ind w:left="0"/>
        <w:jc w:val="both"/>
        <w:rPr>
          <w:sz w:val="24"/>
          <w:szCs w:val="24"/>
          <w:lang w:val="mt-MT"/>
        </w:rPr>
      </w:pPr>
    </w:p>
    <w:p w14:paraId="2A65146C" w14:textId="30375643" w:rsidR="0080671B" w:rsidRPr="00CE6BA4" w:rsidRDefault="0080671B" w:rsidP="00025CAB">
      <w:pPr>
        <w:jc w:val="both"/>
        <w:rPr>
          <w:rFonts w:cs="Times New Roman"/>
          <w:b/>
          <w:iCs/>
          <w:u w:val="single"/>
          <w:lang w:val="mt-MT"/>
        </w:rPr>
      </w:pPr>
      <w:r w:rsidRPr="00CE6BA4">
        <w:rPr>
          <w:rFonts w:cs="Times New Roman"/>
          <w:b/>
          <w:iCs/>
          <w:u w:val="single"/>
          <w:lang w:val="mt-MT"/>
        </w:rPr>
        <w:t>Klawsola 4</w:t>
      </w:r>
    </w:p>
    <w:p w14:paraId="55F50867" w14:textId="34503CDF" w:rsidR="00F955A6" w:rsidRPr="00CE6BA4" w:rsidRDefault="00F955A6" w:rsidP="00025CAB">
      <w:pPr>
        <w:jc w:val="both"/>
        <w:rPr>
          <w:rFonts w:cs="Times New Roman"/>
          <w:b/>
          <w:iCs/>
          <w:u w:val="single"/>
          <w:lang w:val="mt-MT"/>
        </w:rPr>
      </w:pPr>
    </w:p>
    <w:p w14:paraId="6C0910BF" w14:textId="42B91E76" w:rsidR="00F955A6" w:rsidRPr="00CE6BA4" w:rsidRDefault="00F955A6" w:rsidP="00025CAB">
      <w:pPr>
        <w:jc w:val="both"/>
        <w:rPr>
          <w:rFonts w:cs="Times New Roman"/>
          <w:lang w:val="mt-MT"/>
        </w:rPr>
      </w:pPr>
      <w:r w:rsidRPr="00CE6BA4">
        <w:rPr>
          <w:rFonts w:cs="Times New Roman"/>
          <w:lang w:val="mt-MT"/>
        </w:rPr>
        <w:t>Paragrafu (a) tal-klawsola 4 għand</w:t>
      </w:r>
      <w:r w:rsidR="005618DB" w:rsidRPr="00CE6BA4">
        <w:rPr>
          <w:rFonts w:cs="Times New Roman"/>
          <w:lang w:val="mt-MT"/>
        </w:rPr>
        <w:t>u</w:t>
      </w:r>
      <w:r w:rsidRPr="00CE6BA4">
        <w:rPr>
          <w:rFonts w:cs="Times New Roman"/>
          <w:lang w:val="mt-MT"/>
        </w:rPr>
        <w:t xml:space="preserve"> </w:t>
      </w:r>
      <w:r w:rsidR="005618DB" w:rsidRPr="00CE6BA4">
        <w:rPr>
          <w:rFonts w:cs="Times New Roman"/>
          <w:lang w:val="mt-MT"/>
        </w:rPr>
        <w:t>j</w:t>
      </w:r>
      <w:r w:rsidRPr="00CE6BA4">
        <w:rPr>
          <w:rFonts w:cs="Times New Roman"/>
          <w:lang w:val="mt-MT"/>
        </w:rPr>
        <w:t xml:space="preserve">iġi sostitwit b’dan li ġej: </w:t>
      </w:r>
    </w:p>
    <w:p w14:paraId="32D45152" w14:textId="77777777" w:rsidR="00F955A6" w:rsidRPr="00CE6BA4" w:rsidRDefault="00F955A6" w:rsidP="00025CAB">
      <w:pPr>
        <w:jc w:val="both"/>
        <w:rPr>
          <w:rFonts w:cs="Times New Roman"/>
          <w:lang w:val="mt-MT"/>
        </w:rPr>
      </w:pPr>
    </w:p>
    <w:p w14:paraId="164079DA" w14:textId="01DFE26F" w:rsidR="00F955A6" w:rsidRPr="00CE6BA4" w:rsidRDefault="00B44AE6" w:rsidP="00025CAB">
      <w:pPr>
        <w:jc w:val="both"/>
        <w:rPr>
          <w:rFonts w:cs="Times New Roman"/>
          <w:lang w:val="mt-MT"/>
        </w:rPr>
      </w:pPr>
      <w:r>
        <w:rPr>
          <w:rFonts w:cs="Times New Roman"/>
          <w:lang w:val="mt-MT"/>
        </w:rPr>
        <w:t>“</w:t>
      </w:r>
      <w:r w:rsidR="00F955A6" w:rsidRPr="00CE6BA4">
        <w:rPr>
          <w:rFonts w:cs="Times New Roman"/>
          <w:lang w:val="mt-MT"/>
        </w:rPr>
        <w:t>(a) is-subartikolu (1) tiegħu</w:t>
      </w:r>
      <w:r w:rsidR="005618DB" w:rsidRPr="00CE6BA4">
        <w:rPr>
          <w:rFonts w:cs="Times New Roman"/>
          <w:lang w:val="mt-MT"/>
        </w:rPr>
        <w:t>,</w:t>
      </w:r>
      <w:r w:rsidR="00F955A6" w:rsidRPr="00CE6BA4">
        <w:rPr>
          <w:rFonts w:cs="Times New Roman"/>
          <w:lang w:val="mt-MT"/>
        </w:rPr>
        <w:t xml:space="preserve"> kif enumerat mill-ġdid</w:t>
      </w:r>
      <w:r w:rsidR="005618DB" w:rsidRPr="00CE6BA4">
        <w:rPr>
          <w:rFonts w:cs="Times New Roman"/>
          <w:lang w:val="mt-MT"/>
        </w:rPr>
        <w:t>,</w:t>
      </w:r>
      <w:r w:rsidR="00F955A6" w:rsidRPr="00CE6BA4">
        <w:rPr>
          <w:rFonts w:cs="Times New Roman"/>
          <w:lang w:val="mt-MT"/>
        </w:rPr>
        <w:t xml:space="preserve"> għandu jiġi sostitwit b’dan li ġej: </w:t>
      </w:r>
    </w:p>
    <w:p w14:paraId="428F697A" w14:textId="77777777" w:rsidR="00F955A6" w:rsidRPr="00CE6BA4" w:rsidRDefault="00F955A6" w:rsidP="00025CAB">
      <w:pPr>
        <w:jc w:val="both"/>
        <w:rPr>
          <w:rFonts w:cs="Times New Roman"/>
          <w:lang w:val="mt-MT"/>
        </w:rPr>
      </w:pPr>
    </w:p>
    <w:p w14:paraId="12CE3987" w14:textId="385054E2" w:rsidR="00F955A6" w:rsidRPr="00CE6BA4" w:rsidRDefault="00B44AE6" w:rsidP="00025CAB">
      <w:pPr>
        <w:jc w:val="both"/>
        <w:rPr>
          <w:rFonts w:cs="Times New Roman"/>
          <w:lang w:val="mt-MT"/>
        </w:rPr>
      </w:pPr>
      <w:r>
        <w:rPr>
          <w:rFonts w:cs="Times New Roman"/>
          <w:lang w:val="mt-MT"/>
        </w:rPr>
        <w:t>“</w:t>
      </w:r>
      <w:r w:rsidR="00F955A6" w:rsidRPr="00CE6BA4">
        <w:rPr>
          <w:rFonts w:cs="Times New Roman"/>
          <w:lang w:val="mt-MT"/>
        </w:rPr>
        <w:t>(1) L-ebda persuna ma tista’ teżerċita l-professjoni ta’ avukat jew tipprovdi servizzi legali f’Malta jew b’xi mod ieħor tipproġetta lilha nnifisha bħala furnitur ta’</w:t>
      </w:r>
      <w:r w:rsidR="00515DB4">
        <w:rPr>
          <w:rFonts w:cs="Times New Roman"/>
          <w:lang w:val="mt-MT"/>
        </w:rPr>
        <w:t xml:space="preserve"> kwalunkwe</w:t>
      </w:r>
      <w:r w:rsidR="00F955A6" w:rsidRPr="00CE6BA4">
        <w:rPr>
          <w:rFonts w:cs="Times New Roman"/>
          <w:lang w:val="mt-MT"/>
        </w:rPr>
        <w:t xml:space="preserve"> servizz legali f’Malta mingħajr l-awtorit</w:t>
      </w:r>
      <w:r w:rsidR="005618DB" w:rsidRPr="00CE6BA4">
        <w:rPr>
          <w:rFonts w:cs="Times New Roman"/>
          <w:lang w:val="mt-MT"/>
        </w:rPr>
        <w:t>à</w:t>
      </w:r>
      <w:r w:rsidR="00F955A6" w:rsidRPr="00CE6BA4">
        <w:rPr>
          <w:rFonts w:cs="Times New Roman"/>
          <w:lang w:val="mt-MT"/>
        </w:rPr>
        <w:t xml:space="preserve"> tal-President ta’ Malta mogħtija permezz ta’ warrant taħt Siġill Pubbliku ta’ Malta li jaġixxi fuq rakkomandazzjoni tal-Kumitat u wara li tali persuna tkun tniżżlet fir-Reġistru kif xieraq skont id-dispożizzjonijiet ta’ dan il-Kodiċi</w:t>
      </w:r>
      <w:r w:rsidR="005618DB" w:rsidRPr="00CE6BA4">
        <w:rPr>
          <w:rFonts w:cs="Times New Roman"/>
          <w:lang w:val="mt-MT"/>
        </w:rPr>
        <w:t>.</w:t>
      </w:r>
      <w:r>
        <w:rPr>
          <w:rFonts w:cs="Times New Roman"/>
          <w:lang w:val="mt-MT"/>
        </w:rPr>
        <w:t>”</w:t>
      </w:r>
      <w:r w:rsidR="00F955A6" w:rsidRPr="00CE6BA4">
        <w:rPr>
          <w:rFonts w:cs="Times New Roman"/>
          <w:lang w:val="mt-MT"/>
        </w:rPr>
        <w:t>; u</w:t>
      </w:r>
      <w:r>
        <w:rPr>
          <w:rFonts w:cs="Times New Roman"/>
          <w:lang w:val="mt-MT"/>
        </w:rPr>
        <w:t>”</w:t>
      </w:r>
      <w:r w:rsidR="00F955A6" w:rsidRPr="00CE6BA4">
        <w:rPr>
          <w:rFonts w:cs="Times New Roman"/>
          <w:lang w:val="mt-MT"/>
        </w:rPr>
        <w:t>.</w:t>
      </w:r>
    </w:p>
    <w:p w14:paraId="0C81991B" w14:textId="77777777" w:rsidR="00F955A6" w:rsidRPr="00CE6BA4" w:rsidRDefault="00F955A6" w:rsidP="00025CAB">
      <w:pPr>
        <w:jc w:val="both"/>
        <w:rPr>
          <w:rFonts w:cs="Times New Roman"/>
          <w:lang w:val="mt-MT"/>
        </w:rPr>
      </w:pPr>
    </w:p>
    <w:p w14:paraId="1656A280" w14:textId="4AFAF42B" w:rsidR="00F955A6" w:rsidRPr="00CE6BA4" w:rsidRDefault="00F955A6" w:rsidP="00025CAB">
      <w:pPr>
        <w:jc w:val="both"/>
        <w:rPr>
          <w:rFonts w:cs="Times New Roman"/>
          <w:b/>
          <w:u w:val="single"/>
          <w:lang w:val="mt-MT"/>
        </w:rPr>
      </w:pPr>
      <w:r w:rsidRPr="00CE6BA4">
        <w:rPr>
          <w:rFonts w:cs="Times New Roman"/>
          <w:b/>
          <w:u w:val="single"/>
          <w:lang w:val="mt-MT"/>
        </w:rPr>
        <w:t>Clause 4</w:t>
      </w:r>
    </w:p>
    <w:p w14:paraId="14A4C904" w14:textId="77777777" w:rsidR="00F955A6" w:rsidRPr="00CE6BA4" w:rsidRDefault="00F955A6" w:rsidP="00025CAB">
      <w:pPr>
        <w:jc w:val="both"/>
        <w:rPr>
          <w:rFonts w:cs="Times New Roman"/>
          <w:lang w:val="mt-MT"/>
        </w:rPr>
      </w:pPr>
    </w:p>
    <w:p w14:paraId="10C060FE" w14:textId="1D2BF0CA" w:rsidR="00F955A6" w:rsidRPr="00CE6BA4" w:rsidRDefault="00F955A6" w:rsidP="00025CAB">
      <w:pPr>
        <w:jc w:val="both"/>
        <w:rPr>
          <w:rFonts w:cs="Times New Roman"/>
          <w:lang w:val="mt-MT"/>
        </w:rPr>
      </w:pPr>
      <w:r w:rsidRPr="00CE6BA4">
        <w:rPr>
          <w:rFonts w:cs="Times New Roman"/>
          <w:lang w:val="mt-MT"/>
        </w:rPr>
        <w:t xml:space="preserve">Paragraph (a) of </w:t>
      </w:r>
      <w:r w:rsidR="005618DB" w:rsidRPr="00CE6BA4">
        <w:rPr>
          <w:rFonts w:cs="Times New Roman"/>
          <w:lang w:val="mt-MT"/>
        </w:rPr>
        <w:t>c</w:t>
      </w:r>
      <w:r w:rsidRPr="00CE6BA4">
        <w:rPr>
          <w:rFonts w:cs="Times New Roman"/>
          <w:lang w:val="mt-MT"/>
        </w:rPr>
        <w:t>lause 4 shall be substituted by the following:</w:t>
      </w:r>
    </w:p>
    <w:p w14:paraId="3F55AF23" w14:textId="77777777" w:rsidR="00F955A6" w:rsidRPr="00CE6BA4" w:rsidRDefault="00F955A6" w:rsidP="00025CAB">
      <w:pPr>
        <w:jc w:val="both"/>
        <w:rPr>
          <w:rFonts w:cs="Times New Roman"/>
          <w:lang w:val="mt-MT"/>
        </w:rPr>
      </w:pPr>
    </w:p>
    <w:p w14:paraId="552CBAC3" w14:textId="4A551041" w:rsidR="00F955A6" w:rsidRPr="00CE6BA4" w:rsidRDefault="00B44AE6" w:rsidP="00025CAB">
      <w:pPr>
        <w:jc w:val="both"/>
        <w:rPr>
          <w:rFonts w:cs="Times New Roman"/>
          <w:lang w:val="mt-MT"/>
        </w:rPr>
      </w:pPr>
      <w:r>
        <w:rPr>
          <w:rFonts w:cs="Times New Roman"/>
          <w:lang w:val="mt-MT"/>
        </w:rPr>
        <w:t>“</w:t>
      </w:r>
      <w:r w:rsidR="00F955A6" w:rsidRPr="00CE6BA4">
        <w:rPr>
          <w:rFonts w:cs="Times New Roman"/>
          <w:lang w:val="mt-MT"/>
        </w:rPr>
        <w:t>(a) sub</w:t>
      </w:r>
      <w:r w:rsidR="005618DB" w:rsidRPr="00CE6BA4">
        <w:rPr>
          <w:rFonts w:cs="Times New Roman"/>
          <w:lang w:val="mt-MT"/>
        </w:rPr>
        <w:t>-</w:t>
      </w:r>
      <w:r w:rsidR="00F955A6" w:rsidRPr="00CE6BA4">
        <w:rPr>
          <w:rFonts w:cs="Times New Roman"/>
          <w:lang w:val="mt-MT"/>
        </w:rPr>
        <w:t>article (1) thereof</w:t>
      </w:r>
      <w:r w:rsidR="005618DB" w:rsidRPr="00CE6BA4">
        <w:rPr>
          <w:rFonts w:cs="Times New Roman"/>
          <w:lang w:val="mt-MT"/>
        </w:rPr>
        <w:t>,</w:t>
      </w:r>
      <w:r w:rsidR="00F955A6" w:rsidRPr="00CE6BA4">
        <w:rPr>
          <w:rFonts w:cs="Times New Roman"/>
          <w:lang w:val="mt-MT"/>
        </w:rPr>
        <w:t xml:space="preserve"> as renumbered</w:t>
      </w:r>
      <w:r w:rsidR="005618DB" w:rsidRPr="00CE6BA4">
        <w:rPr>
          <w:rFonts w:cs="Times New Roman"/>
          <w:lang w:val="mt-MT"/>
        </w:rPr>
        <w:t>,</w:t>
      </w:r>
      <w:r w:rsidR="00F955A6" w:rsidRPr="00CE6BA4">
        <w:rPr>
          <w:rFonts w:cs="Times New Roman"/>
          <w:lang w:val="mt-MT"/>
        </w:rPr>
        <w:t xml:space="preserve"> shall be substituted with the following: </w:t>
      </w:r>
    </w:p>
    <w:p w14:paraId="3005BE02" w14:textId="77777777" w:rsidR="00F955A6" w:rsidRPr="00CE6BA4" w:rsidRDefault="00F955A6" w:rsidP="00025CAB">
      <w:pPr>
        <w:jc w:val="both"/>
        <w:rPr>
          <w:rFonts w:cs="Times New Roman"/>
          <w:lang w:val="mt-MT"/>
        </w:rPr>
      </w:pPr>
    </w:p>
    <w:p w14:paraId="67570D2B" w14:textId="1ED4066D" w:rsidR="00F955A6" w:rsidRPr="00CE6BA4" w:rsidRDefault="00B44AE6" w:rsidP="00025CAB">
      <w:pPr>
        <w:jc w:val="both"/>
        <w:rPr>
          <w:rFonts w:cs="Times New Roman"/>
          <w:lang w:val="mt-MT"/>
        </w:rPr>
      </w:pPr>
      <w:r>
        <w:rPr>
          <w:rFonts w:cs="Times New Roman"/>
          <w:lang w:val="mt-MT"/>
        </w:rPr>
        <w:t>“</w:t>
      </w:r>
      <w:r w:rsidR="00F955A6" w:rsidRPr="00CE6BA4">
        <w:rPr>
          <w:rFonts w:cs="Times New Roman"/>
          <w:lang w:val="mt-MT"/>
        </w:rPr>
        <w:t>(1) No person may exercise the profession of advocate or provide legal services in Malta or otherwise hold himself out as providing any legal service in Malta without the authority of the President of Malta granted by warrant under Public Seal of Malta acting on the recommendation of the Committee and after such person is duly admitted to the Register in accordance with the provisions of this Code</w:t>
      </w:r>
      <w:r w:rsidR="005618DB" w:rsidRPr="00CE6BA4">
        <w:rPr>
          <w:rFonts w:cs="Times New Roman"/>
          <w:lang w:val="mt-MT"/>
        </w:rPr>
        <w:t>.</w:t>
      </w:r>
      <w:r>
        <w:rPr>
          <w:rFonts w:cs="Times New Roman"/>
          <w:lang w:val="mt-MT"/>
        </w:rPr>
        <w:t>”</w:t>
      </w:r>
      <w:r w:rsidR="00F955A6" w:rsidRPr="00CE6BA4">
        <w:rPr>
          <w:rFonts w:cs="Times New Roman"/>
          <w:lang w:val="mt-MT"/>
        </w:rPr>
        <w:t>; and</w:t>
      </w:r>
      <w:r>
        <w:rPr>
          <w:rFonts w:cs="Times New Roman"/>
          <w:lang w:val="mt-MT"/>
        </w:rPr>
        <w:t>”</w:t>
      </w:r>
      <w:r w:rsidR="00F955A6" w:rsidRPr="00CE6BA4">
        <w:rPr>
          <w:rFonts w:cs="Times New Roman"/>
          <w:lang w:val="mt-MT"/>
        </w:rPr>
        <w:t>.</w:t>
      </w:r>
    </w:p>
    <w:p w14:paraId="7345A9E6" w14:textId="5293C946" w:rsidR="00F955A6" w:rsidRPr="00CE6BA4" w:rsidRDefault="00F955A6" w:rsidP="00025CAB">
      <w:pPr>
        <w:jc w:val="both"/>
        <w:rPr>
          <w:rFonts w:cs="Times New Roman"/>
          <w:lang w:val="mt-MT"/>
        </w:rPr>
      </w:pPr>
    </w:p>
    <w:p w14:paraId="57BE6744" w14:textId="77777777" w:rsidR="002F64F2" w:rsidRDefault="002F64F2" w:rsidP="00025CAB">
      <w:pPr>
        <w:jc w:val="both"/>
        <w:rPr>
          <w:rFonts w:cs="Times New Roman"/>
          <w:lang w:val="mt-MT"/>
        </w:rPr>
      </w:pPr>
    </w:p>
    <w:p w14:paraId="0DEAEE4F" w14:textId="649C3587" w:rsidR="00F955A6" w:rsidRPr="00CE6BA4" w:rsidRDefault="00F955A6" w:rsidP="00025CAB">
      <w:pPr>
        <w:jc w:val="both"/>
        <w:rPr>
          <w:rFonts w:cs="Times New Roman"/>
          <w:lang w:val="mt-MT"/>
        </w:rPr>
      </w:pPr>
      <w:r w:rsidRPr="00CE6BA4">
        <w:rPr>
          <w:rFonts w:cs="Times New Roman"/>
          <w:lang w:val="mt-MT"/>
        </w:rPr>
        <w:t xml:space="preserve">L-Emenda </w:t>
      </w:r>
      <w:r w:rsidR="00B44AE6">
        <w:rPr>
          <w:rFonts w:cs="Times New Roman"/>
          <w:lang w:val="mt-MT"/>
        </w:rPr>
        <w:t>“</w:t>
      </w:r>
      <w:r w:rsidRPr="00CE6BA4">
        <w:rPr>
          <w:rFonts w:cs="Times New Roman"/>
          <w:lang w:val="mt-MT"/>
        </w:rPr>
        <w:t>L</w:t>
      </w:r>
      <w:r w:rsidR="00B44AE6">
        <w:rPr>
          <w:rFonts w:cs="Times New Roman"/>
          <w:lang w:val="mt-MT"/>
        </w:rPr>
        <w:t>”</w:t>
      </w:r>
      <w:r w:rsidRPr="00CE6BA4">
        <w:rPr>
          <w:rFonts w:cs="Times New Roman"/>
          <w:lang w:val="mt-MT"/>
        </w:rPr>
        <w:t xml:space="preserve"> għaddiet nem. con.</w:t>
      </w:r>
    </w:p>
    <w:p w14:paraId="08C5111D" w14:textId="77777777" w:rsidR="00F955A6" w:rsidRPr="00CE6BA4" w:rsidRDefault="00F955A6" w:rsidP="00025CAB">
      <w:pPr>
        <w:jc w:val="both"/>
        <w:rPr>
          <w:rFonts w:cs="Times New Roman"/>
          <w:lang w:val="mt-MT"/>
        </w:rPr>
      </w:pPr>
    </w:p>
    <w:p w14:paraId="0B2E32CC" w14:textId="6C7DBCB7" w:rsidR="00F955A6" w:rsidRPr="00CE6BA4" w:rsidRDefault="00F955A6" w:rsidP="00025CAB">
      <w:pPr>
        <w:jc w:val="both"/>
        <w:rPr>
          <w:rFonts w:cs="Times New Roman"/>
          <w:lang w:val="mt-MT"/>
        </w:rPr>
      </w:pPr>
      <w:r w:rsidRPr="00CE6BA4">
        <w:rPr>
          <w:rFonts w:cs="Times New Roman"/>
          <w:b/>
          <w:lang w:val="mt-MT"/>
        </w:rPr>
        <w:t>KLAWSOLA 4</w:t>
      </w:r>
      <w:r w:rsidRPr="00CE6BA4">
        <w:rPr>
          <w:rFonts w:cs="Times New Roman"/>
          <w:bCs/>
          <w:lang w:val="mt-MT"/>
        </w:rPr>
        <w:t>, kif emendata,</w:t>
      </w:r>
      <w:r w:rsidRPr="00CE6BA4">
        <w:rPr>
          <w:rFonts w:cs="Times New Roman"/>
          <w:lang w:val="mt-MT"/>
        </w:rPr>
        <w:t xml:space="preserve"> għaddiet nem. con. u kienet ordnata ssir parti mill-Abbozz ta’ Liġi.</w:t>
      </w:r>
    </w:p>
    <w:p w14:paraId="2EBDB709" w14:textId="3F23A62B" w:rsidR="00F955A6" w:rsidRPr="00CE6BA4" w:rsidRDefault="00F955A6" w:rsidP="00025CAB">
      <w:pPr>
        <w:jc w:val="both"/>
        <w:rPr>
          <w:rFonts w:cs="Times New Roman"/>
          <w:lang w:val="mt-MT"/>
        </w:rPr>
      </w:pPr>
    </w:p>
    <w:p w14:paraId="3749BE50" w14:textId="77777777" w:rsidR="00F955A6" w:rsidRPr="00CE6BA4" w:rsidRDefault="00F955A6" w:rsidP="00025CAB">
      <w:pPr>
        <w:tabs>
          <w:tab w:val="left" w:pos="360"/>
          <w:tab w:val="left" w:pos="8497"/>
        </w:tabs>
        <w:jc w:val="both"/>
        <w:rPr>
          <w:rFonts w:eastAsia="Times New Roman" w:cs="Times New Roman"/>
          <w:lang w:val="mt-MT"/>
        </w:rPr>
      </w:pPr>
    </w:p>
    <w:p w14:paraId="2316D483" w14:textId="4D74E439" w:rsidR="00F955A6" w:rsidRPr="00CE6BA4" w:rsidRDefault="00F955A6" w:rsidP="00025CAB">
      <w:pPr>
        <w:jc w:val="both"/>
        <w:rPr>
          <w:rFonts w:cs="Times New Roman"/>
          <w:b/>
          <w:lang w:val="mt-MT"/>
        </w:rPr>
      </w:pPr>
      <w:r w:rsidRPr="00CE6BA4">
        <w:rPr>
          <w:rFonts w:cs="Times New Roman"/>
          <w:b/>
          <w:lang w:val="mt-MT"/>
        </w:rPr>
        <w:t>KLAWSOLA ĠDIDA 20</w:t>
      </w:r>
    </w:p>
    <w:p w14:paraId="3DE36A13" w14:textId="77777777" w:rsidR="00F955A6" w:rsidRPr="00CE6BA4" w:rsidRDefault="00F955A6" w:rsidP="00025CAB">
      <w:pPr>
        <w:jc w:val="both"/>
        <w:rPr>
          <w:rFonts w:cs="Times New Roman"/>
          <w:lang w:val="mt-MT"/>
        </w:rPr>
      </w:pPr>
    </w:p>
    <w:p w14:paraId="5869357D" w14:textId="125452A7" w:rsidR="00F955A6" w:rsidRPr="00CE6BA4" w:rsidRDefault="00F955A6" w:rsidP="00025CAB">
      <w:pPr>
        <w:jc w:val="both"/>
        <w:rPr>
          <w:rFonts w:cs="Times New Roman"/>
          <w:lang w:val="mt-MT"/>
        </w:rPr>
      </w:pPr>
      <w:r w:rsidRPr="00CE6BA4">
        <w:rPr>
          <w:rFonts w:cs="Times New Roman"/>
          <w:lang w:val="mt-MT"/>
        </w:rPr>
        <w:t xml:space="preserve">L-Onor. Karol Aquilina ressaq din il-klawsola ġdida mmarkata </w:t>
      </w:r>
      <w:r w:rsidR="00B44AE6">
        <w:rPr>
          <w:rFonts w:cs="Times New Roman"/>
          <w:lang w:val="mt-MT"/>
        </w:rPr>
        <w:t>“</w:t>
      </w:r>
      <w:r w:rsidRPr="00CE6BA4">
        <w:rPr>
          <w:rFonts w:cs="Times New Roman"/>
          <w:lang w:val="mt-MT"/>
        </w:rPr>
        <w:t>M</w:t>
      </w:r>
      <w:r w:rsidR="00B44AE6">
        <w:rPr>
          <w:rFonts w:cs="Times New Roman"/>
          <w:lang w:val="mt-MT"/>
        </w:rPr>
        <w:t>”</w:t>
      </w:r>
      <w:r w:rsidRPr="00CE6BA4">
        <w:rPr>
          <w:rFonts w:cs="Times New Roman"/>
          <w:lang w:val="mt-MT"/>
        </w:rPr>
        <w:t>:</w:t>
      </w:r>
    </w:p>
    <w:p w14:paraId="5735ED67" w14:textId="77777777" w:rsidR="00F955A6" w:rsidRPr="00CE6BA4" w:rsidRDefault="00F955A6" w:rsidP="00025CAB">
      <w:pPr>
        <w:jc w:val="both"/>
        <w:rPr>
          <w:rFonts w:cs="Times New Roman"/>
          <w:lang w:val="mt-MT"/>
        </w:rPr>
      </w:pPr>
    </w:p>
    <w:p w14:paraId="4AE15EF6" w14:textId="65E7371F" w:rsidR="00F955A6" w:rsidRPr="00CE6BA4" w:rsidRDefault="00F955A6" w:rsidP="00025CAB">
      <w:pPr>
        <w:jc w:val="both"/>
        <w:rPr>
          <w:rFonts w:cs="Times New Roman"/>
          <w:b/>
          <w:u w:val="single"/>
          <w:lang w:val="mt-MT"/>
        </w:rPr>
      </w:pPr>
      <w:r w:rsidRPr="00CE6BA4">
        <w:rPr>
          <w:rFonts w:cs="Times New Roman"/>
          <w:b/>
          <w:u w:val="single"/>
          <w:lang w:val="mt-MT"/>
        </w:rPr>
        <w:t>Klawsola Ġdida 20</w:t>
      </w:r>
    </w:p>
    <w:p w14:paraId="138A0263" w14:textId="77777777" w:rsidR="00F955A6" w:rsidRPr="00CE6BA4" w:rsidRDefault="00F955A6" w:rsidP="00025CAB">
      <w:pPr>
        <w:jc w:val="both"/>
        <w:rPr>
          <w:rFonts w:cs="Times New Roman"/>
          <w:b/>
          <w:lang w:val="mt-MT"/>
        </w:rPr>
      </w:pPr>
    </w:p>
    <w:p w14:paraId="7A66002A" w14:textId="77777777" w:rsidR="00F955A6" w:rsidRPr="00CE6BA4" w:rsidRDefault="00F955A6" w:rsidP="00025CAB">
      <w:pPr>
        <w:jc w:val="both"/>
        <w:rPr>
          <w:rFonts w:cs="Times New Roman"/>
          <w:lang w:val="mt-MT"/>
        </w:rPr>
      </w:pPr>
      <w:r w:rsidRPr="00CE6BA4">
        <w:rPr>
          <w:rFonts w:cs="Times New Roman"/>
          <w:lang w:val="mt-MT"/>
        </w:rPr>
        <w:t>Minnufih wara l-klawsola 19 għandha tiżdied din il-klawsola ġdida li ġejja:</w:t>
      </w:r>
    </w:p>
    <w:p w14:paraId="36213C8D" w14:textId="77777777" w:rsidR="00F955A6" w:rsidRPr="00CE6BA4" w:rsidRDefault="00F955A6" w:rsidP="00025CAB">
      <w:pPr>
        <w:jc w:val="both"/>
        <w:rPr>
          <w:rFonts w:cs="Times New Roman"/>
          <w:lang w:val="mt-MT"/>
        </w:rPr>
      </w:pPr>
    </w:p>
    <w:p w14:paraId="0B52CBA4" w14:textId="66BC331C" w:rsidR="00F955A6" w:rsidRPr="00CE6BA4" w:rsidRDefault="00B44AE6" w:rsidP="00025CAB">
      <w:pPr>
        <w:jc w:val="both"/>
        <w:rPr>
          <w:rFonts w:cs="Times New Roman"/>
          <w:lang w:val="mt-MT"/>
        </w:rPr>
      </w:pPr>
      <w:r>
        <w:rPr>
          <w:rFonts w:cs="Times New Roman"/>
          <w:lang w:val="mt-MT"/>
        </w:rPr>
        <w:t>“</w:t>
      </w:r>
      <w:r w:rsidR="00F955A6" w:rsidRPr="00CE6BA4">
        <w:rPr>
          <w:rFonts w:cs="Times New Roman"/>
          <w:lang w:val="mt-MT"/>
        </w:rPr>
        <w:t>Żieda ta’ artikolu ġdid mal-</w:t>
      </w:r>
      <w:r w:rsidR="005618DB" w:rsidRPr="00CE6BA4">
        <w:rPr>
          <w:rFonts w:cs="Times New Roman"/>
          <w:lang w:val="mt-MT"/>
        </w:rPr>
        <w:t>Kodiċi</w:t>
      </w:r>
      <w:r w:rsidR="00F955A6" w:rsidRPr="00CE6BA4">
        <w:rPr>
          <w:rFonts w:cs="Times New Roman"/>
          <w:lang w:val="mt-MT"/>
        </w:rPr>
        <w:t>.</w:t>
      </w:r>
    </w:p>
    <w:p w14:paraId="7856093B" w14:textId="77777777" w:rsidR="00F955A6" w:rsidRPr="00CE6BA4" w:rsidRDefault="00F955A6" w:rsidP="00025CAB">
      <w:pPr>
        <w:jc w:val="both"/>
        <w:rPr>
          <w:rFonts w:cs="Times New Roman"/>
          <w:lang w:val="mt-MT"/>
        </w:rPr>
      </w:pPr>
    </w:p>
    <w:p w14:paraId="341CB947" w14:textId="3EAFFE9E" w:rsidR="00F955A6" w:rsidRPr="00CE6BA4" w:rsidRDefault="00F955A6" w:rsidP="00025CAB">
      <w:pPr>
        <w:jc w:val="both"/>
        <w:rPr>
          <w:rFonts w:cs="Times New Roman"/>
          <w:lang w:val="mt-MT"/>
        </w:rPr>
      </w:pPr>
      <w:r w:rsidRPr="00CE6BA4">
        <w:rPr>
          <w:rFonts w:cs="Times New Roman"/>
          <w:b/>
          <w:bCs/>
          <w:lang w:val="mt-MT"/>
        </w:rPr>
        <w:t xml:space="preserve">20. </w:t>
      </w:r>
      <w:r w:rsidRPr="00CE6BA4">
        <w:rPr>
          <w:rFonts w:cs="Times New Roman"/>
          <w:lang w:val="mt-MT"/>
        </w:rPr>
        <w:t xml:space="preserve">Minnufih wara l-artikolu 84 tal-Kodiċi għandu </w:t>
      </w:r>
      <w:r w:rsidR="00BC43B9">
        <w:rPr>
          <w:rFonts w:cs="Times New Roman"/>
          <w:lang w:val="mt-MT"/>
        </w:rPr>
        <w:t>jiġu miżjud dan</w:t>
      </w:r>
      <w:r w:rsidRPr="00CE6BA4">
        <w:rPr>
          <w:rFonts w:cs="Times New Roman"/>
          <w:lang w:val="mt-MT"/>
        </w:rPr>
        <w:t xml:space="preserve"> l-artikolu ġdid </w:t>
      </w:r>
      <w:r w:rsidR="00BC43B9">
        <w:rPr>
          <w:rFonts w:cs="Times New Roman"/>
          <w:lang w:val="mt-MT"/>
        </w:rPr>
        <w:t xml:space="preserve">li </w:t>
      </w:r>
      <w:r w:rsidRPr="00CE6BA4">
        <w:rPr>
          <w:rFonts w:cs="Times New Roman"/>
          <w:lang w:val="mt-MT"/>
        </w:rPr>
        <w:t>ġej:</w:t>
      </w:r>
    </w:p>
    <w:p w14:paraId="20D47B60" w14:textId="128DCE92" w:rsidR="00F955A6" w:rsidRPr="00CE6BA4" w:rsidRDefault="00F955A6" w:rsidP="00025CAB">
      <w:pPr>
        <w:jc w:val="both"/>
        <w:rPr>
          <w:rFonts w:cs="Times New Roman"/>
          <w:lang w:val="mt-MT"/>
        </w:rPr>
      </w:pPr>
    </w:p>
    <w:p w14:paraId="653A6F75" w14:textId="20D3675E" w:rsidR="00F955A6" w:rsidRPr="00CE6BA4" w:rsidRDefault="00B44AE6" w:rsidP="00025CAB">
      <w:pPr>
        <w:jc w:val="both"/>
        <w:rPr>
          <w:rFonts w:cs="Times New Roman"/>
          <w:lang w:val="mt-MT"/>
        </w:rPr>
      </w:pPr>
      <w:r>
        <w:rPr>
          <w:rFonts w:cs="Times New Roman"/>
          <w:lang w:val="mt-MT"/>
        </w:rPr>
        <w:t>“</w:t>
      </w:r>
      <w:r w:rsidR="00F955A6" w:rsidRPr="00CE6BA4">
        <w:rPr>
          <w:rFonts w:cs="Times New Roman"/>
          <w:lang w:val="mt-MT"/>
        </w:rPr>
        <w:t>Il-Kamra tal-Avukati.</w:t>
      </w:r>
    </w:p>
    <w:p w14:paraId="09222658" w14:textId="7E25A1B5" w:rsidR="00F955A6" w:rsidRPr="00CE6BA4" w:rsidRDefault="00F955A6" w:rsidP="00025CAB">
      <w:pPr>
        <w:jc w:val="both"/>
        <w:rPr>
          <w:rFonts w:cs="Times New Roman"/>
          <w:lang w:val="mt-MT"/>
        </w:rPr>
      </w:pPr>
    </w:p>
    <w:p w14:paraId="295D7D8C" w14:textId="5E194EA3" w:rsidR="00F955A6" w:rsidRPr="00CE6BA4" w:rsidRDefault="00F955A6" w:rsidP="00025CAB">
      <w:pPr>
        <w:jc w:val="both"/>
        <w:rPr>
          <w:rFonts w:cs="Times New Roman"/>
          <w:lang w:val="mt-MT"/>
        </w:rPr>
      </w:pPr>
      <w:r w:rsidRPr="00CE6BA4">
        <w:rPr>
          <w:rFonts w:cs="Times New Roman"/>
          <w:lang w:val="mt-MT"/>
        </w:rPr>
        <w:t>84A. (1) Il-Kamra tal-Avukat</w:t>
      </w:r>
      <w:r w:rsidR="005618DB" w:rsidRPr="00CE6BA4">
        <w:rPr>
          <w:rFonts w:cs="Times New Roman"/>
          <w:lang w:val="mt-MT"/>
        </w:rPr>
        <w:t>i</w:t>
      </w:r>
      <w:r w:rsidRPr="00CE6BA4">
        <w:rPr>
          <w:rFonts w:cs="Times New Roman"/>
          <w:lang w:val="mt-MT"/>
        </w:rPr>
        <w:t xml:space="preserve"> għandha tkun korp professjonali indipendenti għall-avukati f’Malta u għandha tkun irregolata mill-istatut tagħha u minn dan il-Kodiċi. </w:t>
      </w:r>
    </w:p>
    <w:p w14:paraId="39A626BC" w14:textId="77777777" w:rsidR="00F955A6" w:rsidRPr="00CE6BA4" w:rsidRDefault="00F955A6" w:rsidP="00025CAB">
      <w:pPr>
        <w:jc w:val="both"/>
        <w:rPr>
          <w:rFonts w:cs="Times New Roman"/>
          <w:lang w:val="mt-MT"/>
        </w:rPr>
      </w:pPr>
    </w:p>
    <w:p w14:paraId="04B98F40" w14:textId="53B335AE" w:rsidR="00F955A6" w:rsidRPr="00CE6BA4" w:rsidRDefault="00F955A6" w:rsidP="00025CAB">
      <w:pPr>
        <w:jc w:val="both"/>
        <w:rPr>
          <w:rFonts w:cs="Times New Roman"/>
          <w:lang w:val="mt-MT"/>
        </w:rPr>
      </w:pPr>
      <w:r w:rsidRPr="00CE6BA4">
        <w:rPr>
          <w:rFonts w:cs="Times New Roman"/>
          <w:lang w:val="mt-MT"/>
        </w:rPr>
        <w:t>(2) Il-Kamra għandha teżerċita funzjonijiet dwar ir-rappreżentanza u l-promozzjoni tal-interessi tal-professjoni u tal-avukati u d-ditti legali. Dawn il-funzjonijiet għandhom jinkludu:</w:t>
      </w:r>
    </w:p>
    <w:p w14:paraId="1D1F2968" w14:textId="4F844269" w:rsidR="00F955A6" w:rsidRPr="00CE6BA4" w:rsidRDefault="00F955A6" w:rsidP="00025CAB">
      <w:pPr>
        <w:jc w:val="both"/>
        <w:rPr>
          <w:rFonts w:cs="Times New Roman"/>
          <w:lang w:val="mt-MT"/>
        </w:rPr>
      </w:pPr>
    </w:p>
    <w:p w14:paraId="1FF4A8DD" w14:textId="63053247" w:rsidR="00F955A6" w:rsidRPr="00CE6BA4" w:rsidRDefault="00F955A6" w:rsidP="00025CAB">
      <w:pPr>
        <w:jc w:val="both"/>
        <w:rPr>
          <w:rFonts w:cs="Times New Roman"/>
          <w:lang w:val="mt-MT"/>
        </w:rPr>
      </w:pPr>
      <w:r w:rsidRPr="00CE6BA4">
        <w:rPr>
          <w:rFonts w:cs="Times New Roman"/>
          <w:lang w:val="mt-MT"/>
        </w:rPr>
        <w:t>(a) il-ħarsien u l-protezzjoni tad-dinjità, l-unur u r-reputazzjoni tal-professjoni ta’ avukat;</w:t>
      </w:r>
    </w:p>
    <w:p w14:paraId="5966C0CF" w14:textId="431C1943" w:rsidR="00F955A6" w:rsidRPr="00CE6BA4" w:rsidRDefault="00F955A6" w:rsidP="00025CAB">
      <w:pPr>
        <w:jc w:val="both"/>
        <w:rPr>
          <w:rFonts w:cs="Times New Roman"/>
          <w:lang w:val="mt-MT"/>
        </w:rPr>
      </w:pPr>
    </w:p>
    <w:p w14:paraId="627973F9" w14:textId="77777777" w:rsidR="00F955A6" w:rsidRPr="00CE6BA4" w:rsidRDefault="00F955A6" w:rsidP="00025CAB">
      <w:pPr>
        <w:jc w:val="both"/>
        <w:rPr>
          <w:rFonts w:cs="Times New Roman"/>
          <w:lang w:val="mt-MT"/>
        </w:rPr>
      </w:pPr>
      <w:r w:rsidRPr="00CE6BA4">
        <w:rPr>
          <w:rFonts w:cs="Times New Roman"/>
          <w:lang w:val="mt-MT"/>
        </w:rPr>
        <w:t>(b) l-inkoraġġiment ta’ professjoni legali indipendenti, b’saħħitha, diversa u effettiva;</w:t>
      </w:r>
    </w:p>
    <w:p w14:paraId="384B3136" w14:textId="77777777" w:rsidR="00F955A6" w:rsidRPr="00CE6BA4" w:rsidRDefault="00F955A6" w:rsidP="00025CAB">
      <w:pPr>
        <w:jc w:val="both"/>
        <w:rPr>
          <w:rFonts w:cs="Times New Roman"/>
          <w:lang w:val="mt-MT"/>
        </w:rPr>
      </w:pPr>
    </w:p>
    <w:p w14:paraId="6ED00A23" w14:textId="159C32BC" w:rsidR="00F955A6" w:rsidRPr="00CE6BA4" w:rsidRDefault="00F955A6" w:rsidP="00025CAB">
      <w:pPr>
        <w:jc w:val="both"/>
        <w:rPr>
          <w:rFonts w:cs="Times New Roman"/>
          <w:lang w:val="mt-MT"/>
        </w:rPr>
      </w:pPr>
      <w:r w:rsidRPr="00CE6BA4">
        <w:rPr>
          <w:rFonts w:cs="Times New Roman"/>
          <w:lang w:val="mt-MT"/>
        </w:rPr>
        <w:t xml:space="preserve">(ċ) </w:t>
      </w:r>
      <w:r w:rsidR="007E4942">
        <w:rPr>
          <w:rFonts w:cs="Times New Roman"/>
          <w:lang w:val="mt-MT"/>
        </w:rPr>
        <w:t>li</w:t>
      </w:r>
      <w:r w:rsidRPr="00CE6BA4">
        <w:rPr>
          <w:rFonts w:cs="Times New Roman"/>
          <w:lang w:val="mt-MT"/>
        </w:rPr>
        <w:t xml:space="preserve"> tippromwovi u tiżgura konformità ma’ prinċipji professjonali għolja u ma’ regoli ta’ mġiba etika minn avukati;</w:t>
      </w:r>
    </w:p>
    <w:p w14:paraId="24B96D0F" w14:textId="7899AD7D" w:rsidR="00F955A6" w:rsidRPr="00CE6BA4" w:rsidRDefault="00F955A6" w:rsidP="00025CAB">
      <w:pPr>
        <w:jc w:val="both"/>
        <w:rPr>
          <w:rFonts w:cs="Times New Roman"/>
          <w:lang w:val="mt-MT"/>
        </w:rPr>
      </w:pPr>
    </w:p>
    <w:p w14:paraId="5C6739CF" w14:textId="53D41C8A" w:rsidR="00F955A6" w:rsidRPr="00CE6BA4" w:rsidRDefault="00F955A6" w:rsidP="00025CAB">
      <w:pPr>
        <w:jc w:val="both"/>
        <w:rPr>
          <w:rFonts w:cs="Times New Roman"/>
          <w:shd w:val="clear" w:color="auto" w:fill="FFFFFF"/>
          <w:lang w:val="mt-MT"/>
        </w:rPr>
      </w:pPr>
      <w:r w:rsidRPr="00CE6BA4">
        <w:rPr>
          <w:rFonts w:cs="Times New Roman"/>
          <w:lang w:val="mt-MT"/>
        </w:rPr>
        <w:t xml:space="preserve">(d) </w:t>
      </w:r>
      <w:r w:rsidR="007E4942">
        <w:rPr>
          <w:rFonts w:cs="Times New Roman"/>
          <w:lang w:val="mt-MT"/>
        </w:rPr>
        <w:t>l</w:t>
      </w:r>
      <w:r w:rsidRPr="00CE6BA4">
        <w:rPr>
          <w:rFonts w:cs="Times New Roman"/>
          <w:lang w:val="mt-MT"/>
        </w:rPr>
        <w:t>i</w:t>
      </w:r>
      <w:r w:rsidR="007E4942">
        <w:rPr>
          <w:rFonts w:cs="Times New Roman"/>
          <w:lang w:val="mt-MT"/>
        </w:rPr>
        <w:t xml:space="preserve"> </w:t>
      </w:r>
      <w:r w:rsidRPr="00CE6BA4">
        <w:rPr>
          <w:rFonts w:cs="Times New Roman"/>
          <w:lang w:val="mt-MT"/>
        </w:rPr>
        <w:t xml:space="preserve">ġġib ’il quddiem u tippromwovi livell u </w:t>
      </w:r>
      <w:r w:rsidRPr="00EE7E75">
        <w:rPr>
          <w:rFonts w:cs="Times New Roman"/>
          <w:lang w:val="mt-MT"/>
        </w:rPr>
        <w:t>standard</w:t>
      </w:r>
      <w:r w:rsidRPr="00CE6BA4">
        <w:rPr>
          <w:rFonts w:cs="Times New Roman"/>
          <w:lang w:val="mt-MT"/>
        </w:rPr>
        <w:t xml:space="preserve"> ta’ kompetenza u ħila fil-professjoni fost oħrajn permezz ta’ </w:t>
      </w:r>
      <w:r w:rsidRPr="00CE6BA4">
        <w:rPr>
          <w:rFonts w:cs="Times New Roman"/>
          <w:shd w:val="clear" w:color="auto" w:fill="FFFFFF"/>
          <w:lang w:val="mt-MT"/>
        </w:rPr>
        <w:t>żvilupp professjonali kontinwu u biex tagħmel arranġamenti u rekwiżiti għall-iżvilupp professjonali kontinwu.</w:t>
      </w:r>
    </w:p>
    <w:p w14:paraId="029977D0" w14:textId="77777777" w:rsidR="00F955A6" w:rsidRPr="00CE6BA4" w:rsidRDefault="00F955A6" w:rsidP="00025CAB">
      <w:pPr>
        <w:pStyle w:val="NormalWeb"/>
        <w:spacing w:before="0" w:beforeAutospacing="0" w:after="0" w:afterAutospacing="0"/>
        <w:ind w:right="567"/>
        <w:jc w:val="both"/>
        <w:rPr>
          <w:lang w:val="mt-MT"/>
        </w:rPr>
      </w:pPr>
    </w:p>
    <w:p w14:paraId="515BE6F1" w14:textId="0A8084E9" w:rsidR="00F955A6" w:rsidRPr="00CE6BA4" w:rsidRDefault="00F955A6" w:rsidP="00025CAB">
      <w:pPr>
        <w:pStyle w:val="NormalWeb"/>
        <w:spacing w:before="0" w:beforeAutospacing="0" w:after="0" w:afterAutospacing="0"/>
        <w:ind w:right="567"/>
        <w:jc w:val="both"/>
        <w:rPr>
          <w:shd w:val="clear" w:color="auto" w:fill="FFFFFF"/>
          <w:lang w:val="mt-MT"/>
        </w:rPr>
      </w:pPr>
      <w:r w:rsidRPr="00CE6BA4">
        <w:rPr>
          <w:lang w:val="mt-MT"/>
        </w:rPr>
        <w:t>(3) Is-sħubija fil-Kamra għandha tkun miftuħa għall-avukati u ditti legali kollha li huma eliġibbli biex jiġ</w:t>
      </w:r>
      <w:r w:rsidR="005618DB" w:rsidRPr="00CE6BA4">
        <w:rPr>
          <w:lang w:val="mt-MT"/>
        </w:rPr>
        <w:t>u</w:t>
      </w:r>
      <w:r w:rsidRPr="00CE6BA4">
        <w:rPr>
          <w:lang w:val="mt-MT"/>
        </w:rPr>
        <w:t xml:space="preserve"> mniżżla fir-Reġistru taħt dan il-Kodiċi skont l-</w:t>
      </w:r>
      <w:r w:rsidR="00346041" w:rsidRPr="00CE6BA4">
        <w:rPr>
          <w:lang w:val="mt-MT"/>
        </w:rPr>
        <w:t>I</w:t>
      </w:r>
      <w:r w:rsidRPr="00CE6BA4">
        <w:rPr>
          <w:lang w:val="mt-MT"/>
        </w:rPr>
        <w:t xml:space="preserve">statut tal-Kamra applikabbli minn żmien għal żmien, bil-ħlas ta’ dik is-sħubija u l-miżata annwali kif il-Kamra tista’ minn żmien għal żmien </w:t>
      </w:r>
      <w:r w:rsidRPr="00CE6BA4">
        <w:rPr>
          <w:shd w:val="clear" w:color="auto" w:fill="FFFFFF"/>
          <w:lang w:val="mt-MT"/>
        </w:rPr>
        <w:t>tistabbilixxi. Il-Kamra tista’ tiġbor ħlasijiet oħra għall-provvista ta’ servizzi oħra lill-membri.</w:t>
      </w:r>
    </w:p>
    <w:p w14:paraId="4047B9ED" w14:textId="77777777" w:rsidR="00F955A6" w:rsidRPr="00CE6BA4" w:rsidRDefault="00F955A6" w:rsidP="00025CAB">
      <w:pPr>
        <w:pStyle w:val="NormalWeb"/>
        <w:spacing w:before="0" w:beforeAutospacing="0" w:after="0" w:afterAutospacing="0"/>
        <w:ind w:right="567"/>
        <w:jc w:val="both"/>
        <w:rPr>
          <w:shd w:val="clear" w:color="auto" w:fill="FFFFFF"/>
          <w:lang w:val="mt-MT"/>
        </w:rPr>
      </w:pPr>
    </w:p>
    <w:p w14:paraId="6D8AA1A1" w14:textId="3CC991D6" w:rsidR="00F955A6" w:rsidRPr="00CE6BA4" w:rsidRDefault="00F955A6" w:rsidP="00025CAB">
      <w:pPr>
        <w:pStyle w:val="NormalWeb"/>
        <w:spacing w:before="0" w:beforeAutospacing="0" w:after="0" w:afterAutospacing="0"/>
        <w:ind w:right="567"/>
        <w:jc w:val="both"/>
        <w:rPr>
          <w:lang w:val="mt-MT"/>
        </w:rPr>
      </w:pPr>
      <w:bookmarkStart w:id="0" w:name="_Hlk69118574"/>
      <w:r w:rsidRPr="00CE6BA4">
        <w:rPr>
          <w:lang w:val="mt-MT"/>
        </w:rPr>
        <w:t>(4) Jekk fl-eżerċizzju tal-funzjoni tagħha bħala korp professjonali, il-Kamra ssir taf b’kondotta ħażina minn avukat jew ditta legali u jkun jidher li dik il-kondotta ħażina tista’ jkollha riperkussjonjiet serji u negattivi</w:t>
      </w:r>
      <w:r w:rsidR="008F2E3C">
        <w:rPr>
          <w:lang w:val="mt-MT"/>
        </w:rPr>
        <w:t xml:space="preserve"> ġenerali</w:t>
      </w:r>
      <w:r w:rsidRPr="00CE6BA4">
        <w:rPr>
          <w:lang w:val="mt-MT"/>
        </w:rPr>
        <w:t xml:space="preserve"> fuq id-dinjità, l-unur u r-reputazzjoni tal-professjoni kollha, il-Kamra għandha d-dritt li tippreżenta rapport lill-</w:t>
      </w:r>
      <w:r w:rsidR="00E80F06">
        <w:rPr>
          <w:lang w:val="mt-MT"/>
        </w:rPr>
        <w:t>Kumitat</w:t>
      </w:r>
      <w:r w:rsidRPr="00CE6BA4">
        <w:rPr>
          <w:lang w:val="mt-MT"/>
        </w:rPr>
        <w:t xml:space="preserve"> għal azzjoni ta’ dixxiplina li għandha tittieħed kontra dik il-persuna regolata.</w:t>
      </w:r>
      <w:r w:rsidR="00B44AE6">
        <w:rPr>
          <w:lang w:val="mt-MT"/>
        </w:rPr>
        <w:t>”</w:t>
      </w:r>
      <w:r w:rsidRPr="00CE6BA4">
        <w:rPr>
          <w:lang w:val="mt-MT"/>
        </w:rPr>
        <w:t>.</w:t>
      </w:r>
      <w:r w:rsidR="00B44AE6">
        <w:rPr>
          <w:lang w:val="mt-MT"/>
        </w:rPr>
        <w:t>”</w:t>
      </w:r>
      <w:r w:rsidRPr="00CE6BA4">
        <w:rPr>
          <w:lang w:val="mt-MT"/>
        </w:rPr>
        <w:t>.</w:t>
      </w:r>
    </w:p>
    <w:bookmarkEnd w:id="0"/>
    <w:p w14:paraId="7D923866" w14:textId="77777777" w:rsidR="00F955A6" w:rsidRPr="00CE6BA4" w:rsidRDefault="00F955A6" w:rsidP="00025CAB">
      <w:pPr>
        <w:pStyle w:val="NormalWeb"/>
        <w:spacing w:before="0" w:beforeAutospacing="0" w:after="0" w:afterAutospacing="0"/>
        <w:ind w:right="567"/>
        <w:jc w:val="both"/>
        <w:rPr>
          <w:shd w:val="clear" w:color="auto" w:fill="FFFFFF"/>
          <w:lang w:val="mt-MT"/>
        </w:rPr>
      </w:pPr>
    </w:p>
    <w:p w14:paraId="4DB789F6" w14:textId="714324CF" w:rsidR="00F955A6" w:rsidRPr="00CE6BA4" w:rsidRDefault="00F955A6" w:rsidP="00025CAB">
      <w:pPr>
        <w:autoSpaceDE w:val="0"/>
        <w:autoSpaceDN w:val="0"/>
        <w:adjustRightInd w:val="0"/>
        <w:ind w:right="1134"/>
        <w:jc w:val="both"/>
        <w:rPr>
          <w:rFonts w:cs="Times New Roman"/>
          <w:b/>
          <w:u w:val="single"/>
          <w:lang w:val="mt-MT"/>
        </w:rPr>
      </w:pPr>
      <w:r w:rsidRPr="00CE6BA4">
        <w:rPr>
          <w:rFonts w:cs="Times New Roman"/>
          <w:b/>
          <w:u w:val="single"/>
          <w:lang w:val="mt-MT"/>
        </w:rPr>
        <w:t>New Clause 20</w:t>
      </w:r>
    </w:p>
    <w:p w14:paraId="1534771D" w14:textId="77777777" w:rsidR="00F955A6" w:rsidRPr="00CE6BA4" w:rsidRDefault="00F955A6" w:rsidP="00025CAB">
      <w:pPr>
        <w:pStyle w:val="NormalWeb"/>
        <w:spacing w:before="0" w:beforeAutospacing="0" w:after="0" w:afterAutospacing="0"/>
        <w:jc w:val="both"/>
        <w:rPr>
          <w:b/>
          <w:bCs/>
          <w:lang w:val="mt-MT"/>
        </w:rPr>
      </w:pPr>
    </w:p>
    <w:p w14:paraId="18CA57B9" w14:textId="77777777" w:rsidR="00F955A6" w:rsidRPr="00CE6BA4" w:rsidRDefault="00F955A6" w:rsidP="00025CAB">
      <w:pPr>
        <w:jc w:val="both"/>
        <w:rPr>
          <w:rFonts w:cs="Times New Roman"/>
          <w:lang w:val="mt-MT"/>
        </w:rPr>
      </w:pPr>
      <w:r w:rsidRPr="00CE6BA4">
        <w:rPr>
          <w:rFonts w:cs="Times New Roman"/>
          <w:lang w:val="mt-MT"/>
        </w:rPr>
        <w:t>Immediately after clause 19 there shall be added the following new clause:</w:t>
      </w:r>
    </w:p>
    <w:p w14:paraId="259412ED" w14:textId="37E81DAC" w:rsidR="00F955A6" w:rsidRPr="00CE6BA4" w:rsidRDefault="00F955A6" w:rsidP="00025CAB">
      <w:pPr>
        <w:pStyle w:val="NormalWeb"/>
        <w:spacing w:before="0" w:beforeAutospacing="0" w:after="0" w:afterAutospacing="0"/>
        <w:ind w:right="1134"/>
        <w:jc w:val="both"/>
        <w:rPr>
          <w:lang w:val="mt-MT"/>
        </w:rPr>
      </w:pPr>
    </w:p>
    <w:p w14:paraId="5EC72EB7" w14:textId="6C04211C" w:rsidR="00F955A6" w:rsidRPr="00CE6BA4" w:rsidRDefault="00B44AE6" w:rsidP="00025CAB">
      <w:pPr>
        <w:pStyle w:val="NormalWeb"/>
        <w:spacing w:before="0" w:beforeAutospacing="0" w:after="0" w:afterAutospacing="0"/>
        <w:ind w:right="1134"/>
        <w:jc w:val="both"/>
        <w:rPr>
          <w:lang w:val="mt-MT"/>
        </w:rPr>
      </w:pPr>
      <w:r>
        <w:rPr>
          <w:lang w:val="mt-MT"/>
        </w:rPr>
        <w:t>“</w:t>
      </w:r>
      <w:r w:rsidR="00F955A6" w:rsidRPr="00CE6BA4">
        <w:rPr>
          <w:lang w:val="mt-MT"/>
        </w:rPr>
        <w:t xml:space="preserve">Addition of new article to </w:t>
      </w:r>
      <w:r w:rsidR="00346041" w:rsidRPr="00CE6BA4">
        <w:rPr>
          <w:lang w:val="mt-MT"/>
        </w:rPr>
        <w:t>the Code</w:t>
      </w:r>
      <w:r w:rsidR="00F955A6" w:rsidRPr="00CE6BA4">
        <w:rPr>
          <w:lang w:val="mt-MT"/>
        </w:rPr>
        <w:t>.</w:t>
      </w:r>
    </w:p>
    <w:p w14:paraId="3570F414" w14:textId="77777777" w:rsidR="00F955A6" w:rsidRPr="00CE6BA4" w:rsidRDefault="00F955A6" w:rsidP="00025CAB">
      <w:pPr>
        <w:pStyle w:val="NormalWeb"/>
        <w:spacing w:before="0" w:beforeAutospacing="0" w:after="0" w:afterAutospacing="0"/>
        <w:ind w:right="1134"/>
        <w:jc w:val="both"/>
        <w:rPr>
          <w:lang w:val="mt-MT"/>
        </w:rPr>
      </w:pPr>
    </w:p>
    <w:p w14:paraId="3CA6C2D9" w14:textId="3C1216B1" w:rsidR="00F955A6" w:rsidRPr="00CE6BA4" w:rsidRDefault="00F955A6" w:rsidP="00025CAB">
      <w:pPr>
        <w:jc w:val="both"/>
        <w:rPr>
          <w:rFonts w:cs="Times New Roman"/>
          <w:lang w:val="mt-MT"/>
        </w:rPr>
      </w:pPr>
      <w:r w:rsidRPr="00CE6BA4">
        <w:rPr>
          <w:rFonts w:cs="Times New Roman"/>
          <w:b/>
          <w:bCs/>
          <w:lang w:val="mt-MT"/>
        </w:rPr>
        <w:t xml:space="preserve">20. </w:t>
      </w:r>
      <w:r w:rsidRPr="00CE6BA4">
        <w:rPr>
          <w:rFonts w:cs="Times New Roman"/>
          <w:lang w:val="mt-MT"/>
        </w:rPr>
        <w:t>Immediately after article 84 of the Code there shall be added the following new article 84A:</w:t>
      </w:r>
    </w:p>
    <w:p w14:paraId="1CFD500E" w14:textId="3CF4F510" w:rsidR="00F955A6" w:rsidRPr="00CE6BA4" w:rsidRDefault="00F955A6" w:rsidP="00025CAB">
      <w:pPr>
        <w:jc w:val="both"/>
        <w:rPr>
          <w:rFonts w:cs="Times New Roman"/>
          <w:lang w:val="mt-MT"/>
        </w:rPr>
      </w:pPr>
    </w:p>
    <w:p w14:paraId="272C0BD0" w14:textId="77057758" w:rsidR="00F955A6" w:rsidRPr="00CE6BA4" w:rsidRDefault="00B44AE6" w:rsidP="00025CAB">
      <w:pPr>
        <w:jc w:val="both"/>
        <w:rPr>
          <w:rFonts w:cs="Times New Roman"/>
          <w:lang w:val="mt-MT"/>
        </w:rPr>
      </w:pPr>
      <w:r>
        <w:rPr>
          <w:rFonts w:cs="Times New Roman"/>
          <w:lang w:val="mt-MT"/>
        </w:rPr>
        <w:t>“</w:t>
      </w:r>
      <w:r w:rsidR="00F955A6" w:rsidRPr="00CE6BA4">
        <w:rPr>
          <w:rFonts w:cs="Times New Roman"/>
          <w:lang w:val="mt-MT"/>
        </w:rPr>
        <w:t>The Chamber of Advocates.</w:t>
      </w:r>
    </w:p>
    <w:p w14:paraId="7D4C77EE" w14:textId="77777777" w:rsidR="00F955A6" w:rsidRPr="00CE6BA4" w:rsidRDefault="00F955A6" w:rsidP="00025CAB">
      <w:pPr>
        <w:jc w:val="both"/>
        <w:rPr>
          <w:rFonts w:cs="Times New Roman"/>
          <w:lang w:val="mt-MT"/>
        </w:rPr>
      </w:pPr>
    </w:p>
    <w:p w14:paraId="31302CBF" w14:textId="3A8D5AE0" w:rsidR="00F955A6" w:rsidRPr="00CE6BA4" w:rsidRDefault="00F955A6" w:rsidP="00025CAB">
      <w:pPr>
        <w:jc w:val="both"/>
        <w:rPr>
          <w:rFonts w:cs="Times New Roman"/>
          <w:lang w:val="mt-MT"/>
        </w:rPr>
      </w:pPr>
      <w:r w:rsidRPr="00CE6BA4">
        <w:rPr>
          <w:rFonts w:cs="Times New Roman"/>
          <w:b/>
          <w:bCs/>
          <w:lang w:val="mt-MT"/>
        </w:rPr>
        <w:t>84A.</w:t>
      </w:r>
      <w:r w:rsidRPr="00CE6BA4">
        <w:rPr>
          <w:rFonts w:cs="Times New Roman"/>
          <w:lang w:val="mt-MT"/>
        </w:rPr>
        <w:t xml:space="preserve"> (1) The Chamber of Advocates shall be an independent professional body for advocates in Malta and shall be regulated and governed by its statute and this Code.</w:t>
      </w:r>
    </w:p>
    <w:p w14:paraId="3135BB1A" w14:textId="77777777" w:rsidR="00F955A6" w:rsidRPr="00CE6BA4" w:rsidRDefault="00F955A6" w:rsidP="00025CAB">
      <w:pPr>
        <w:pStyle w:val="NormalWeb"/>
        <w:spacing w:before="0" w:beforeAutospacing="0" w:after="0" w:afterAutospacing="0"/>
        <w:ind w:right="567"/>
        <w:jc w:val="both"/>
        <w:rPr>
          <w:lang w:val="mt-MT"/>
        </w:rPr>
      </w:pPr>
    </w:p>
    <w:p w14:paraId="0C9D71B4" w14:textId="77777777" w:rsidR="00F955A6" w:rsidRPr="00CE6BA4" w:rsidRDefault="00F955A6" w:rsidP="00025CAB">
      <w:pPr>
        <w:pStyle w:val="NormalWeb"/>
        <w:spacing w:before="0" w:beforeAutospacing="0" w:after="0" w:afterAutospacing="0"/>
        <w:ind w:right="567"/>
        <w:jc w:val="both"/>
        <w:rPr>
          <w:lang w:val="mt-MT"/>
        </w:rPr>
      </w:pPr>
      <w:r w:rsidRPr="00CE6BA4">
        <w:rPr>
          <w:lang w:val="mt-MT"/>
        </w:rPr>
        <w:t>(2) The Chamber shall exercise functions in relation to the representation or promotion of the interests of the profession and of advocates and law firms. Such functions shall include:</w:t>
      </w:r>
    </w:p>
    <w:p w14:paraId="2E4B75DE" w14:textId="77777777" w:rsidR="00F955A6" w:rsidRPr="00CE6BA4" w:rsidRDefault="00F955A6" w:rsidP="00025CAB">
      <w:pPr>
        <w:pStyle w:val="NormalWeb"/>
        <w:spacing w:before="0" w:beforeAutospacing="0" w:after="0" w:afterAutospacing="0"/>
        <w:ind w:right="567"/>
        <w:jc w:val="both"/>
        <w:rPr>
          <w:lang w:val="mt-MT"/>
        </w:rPr>
      </w:pPr>
    </w:p>
    <w:p w14:paraId="14690240" w14:textId="717BD745" w:rsidR="00F955A6" w:rsidRPr="00CE6BA4" w:rsidRDefault="00F955A6" w:rsidP="00025CAB">
      <w:pPr>
        <w:pStyle w:val="NormalWeb"/>
        <w:spacing w:before="0" w:beforeAutospacing="0" w:after="0" w:afterAutospacing="0"/>
        <w:ind w:right="567"/>
        <w:jc w:val="both"/>
        <w:rPr>
          <w:lang w:val="mt-MT"/>
        </w:rPr>
      </w:pPr>
      <w:r w:rsidRPr="00CE6BA4">
        <w:rPr>
          <w:lang w:val="mt-MT"/>
        </w:rPr>
        <w:t>(a) safeguard</w:t>
      </w:r>
      <w:r w:rsidR="00DC76AC">
        <w:rPr>
          <w:lang w:val="mt-MT"/>
        </w:rPr>
        <w:t xml:space="preserve">ing </w:t>
      </w:r>
      <w:r w:rsidRPr="00CE6BA4">
        <w:rPr>
          <w:lang w:val="mt-MT"/>
        </w:rPr>
        <w:t>and protect</w:t>
      </w:r>
      <w:r w:rsidR="00DC76AC">
        <w:rPr>
          <w:lang w:val="mt-MT"/>
        </w:rPr>
        <w:t>ing</w:t>
      </w:r>
      <w:r w:rsidRPr="00CE6BA4">
        <w:rPr>
          <w:lang w:val="mt-MT"/>
        </w:rPr>
        <w:t xml:space="preserve"> the dignity, honour and reputation of the profession of advocate;</w:t>
      </w:r>
    </w:p>
    <w:p w14:paraId="4F210319" w14:textId="77777777" w:rsidR="00F955A6" w:rsidRPr="00CE6BA4" w:rsidRDefault="00F955A6" w:rsidP="00025CAB">
      <w:pPr>
        <w:pStyle w:val="NormalWeb"/>
        <w:spacing w:before="0" w:beforeAutospacing="0" w:after="0" w:afterAutospacing="0"/>
        <w:ind w:right="567"/>
        <w:jc w:val="both"/>
        <w:rPr>
          <w:lang w:val="mt-MT"/>
        </w:rPr>
      </w:pPr>
    </w:p>
    <w:p w14:paraId="0E6519F8" w14:textId="5330EB15" w:rsidR="00F955A6" w:rsidRPr="00CE6BA4" w:rsidRDefault="00F955A6" w:rsidP="00025CAB">
      <w:pPr>
        <w:pStyle w:val="NormalWeb"/>
        <w:spacing w:before="0" w:beforeAutospacing="0" w:after="0" w:afterAutospacing="0"/>
        <w:ind w:right="567"/>
        <w:jc w:val="both"/>
        <w:rPr>
          <w:lang w:val="mt-MT"/>
        </w:rPr>
      </w:pPr>
      <w:r w:rsidRPr="00CE6BA4">
        <w:rPr>
          <w:lang w:val="mt-MT"/>
        </w:rPr>
        <w:t xml:space="preserve">(b) </w:t>
      </w:r>
      <w:r w:rsidR="00DC76AC">
        <w:rPr>
          <w:lang w:val="mt-MT"/>
        </w:rPr>
        <w:t>the</w:t>
      </w:r>
      <w:r w:rsidRPr="00CE6BA4">
        <w:rPr>
          <w:lang w:val="mt-MT"/>
        </w:rPr>
        <w:t xml:space="preserve"> encourage</w:t>
      </w:r>
      <w:r w:rsidR="00DC76AC">
        <w:rPr>
          <w:lang w:val="mt-MT"/>
        </w:rPr>
        <w:t>ment of an</w:t>
      </w:r>
      <w:r w:rsidRPr="00CE6BA4">
        <w:rPr>
          <w:lang w:val="mt-MT"/>
        </w:rPr>
        <w:t xml:space="preserve"> an independent, strong, diverse and effective legal profession;</w:t>
      </w:r>
    </w:p>
    <w:p w14:paraId="79FAC72F" w14:textId="77777777" w:rsidR="00F955A6" w:rsidRPr="00CE6BA4" w:rsidRDefault="00F955A6" w:rsidP="00025CAB">
      <w:pPr>
        <w:pStyle w:val="NormalWeb"/>
        <w:spacing w:before="0" w:beforeAutospacing="0" w:after="0" w:afterAutospacing="0"/>
        <w:ind w:right="567"/>
        <w:jc w:val="both"/>
        <w:rPr>
          <w:lang w:val="mt-MT"/>
        </w:rPr>
      </w:pPr>
    </w:p>
    <w:p w14:paraId="067FF102" w14:textId="65FAB038" w:rsidR="00F955A6" w:rsidRPr="00CE6BA4" w:rsidRDefault="00F955A6" w:rsidP="00025CAB">
      <w:pPr>
        <w:pStyle w:val="NormalWeb"/>
        <w:spacing w:before="0" w:beforeAutospacing="0" w:after="0" w:afterAutospacing="0"/>
        <w:ind w:right="567"/>
        <w:jc w:val="both"/>
        <w:rPr>
          <w:lang w:val="mt-MT"/>
        </w:rPr>
      </w:pPr>
      <w:r w:rsidRPr="00CE6BA4">
        <w:rPr>
          <w:lang w:val="mt-MT"/>
        </w:rPr>
        <w:t>(c) promot</w:t>
      </w:r>
      <w:r w:rsidR="00DC76AC">
        <w:rPr>
          <w:lang w:val="mt-MT"/>
        </w:rPr>
        <w:t xml:space="preserve">ing </w:t>
      </w:r>
      <w:r w:rsidRPr="00CE6BA4">
        <w:rPr>
          <w:lang w:val="mt-MT"/>
        </w:rPr>
        <w:t>and maintain</w:t>
      </w:r>
      <w:r w:rsidR="00DC76AC">
        <w:rPr>
          <w:lang w:val="mt-MT"/>
        </w:rPr>
        <w:t xml:space="preserve">ing </w:t>
      </w:r>
      <w:r w:rsidRPr="00CE6BA4">
        <w:rPr>
          <w:lang w:val="mt-MT"/>
        </w:rPr>
        <w:t>adherence to high professional principles and rules of ethical behaviour by advocates;</w:t>
      </w:r>
    </w:p>
    <w:p w14:paraId="3C038BFE" w14:textId="77777777" w:rsidR="00F955A6" w:rsidRPr="00CE6BA4" w:rsidRDefault="00F955A6" w:rsidP="00025CAB">
      <w:pPr>
        <w:pStyle w:val="NormalWeb"/>
        <w:spacing w:before="0" w:beforeAutospacing="0" w:after="0" w:afterAutospacing="0"/>
        <w:ind w:right="567"/>
        <w:jc w:val="both"/>
        <w:rPr>
          <w:lang w:val="mt-MT"/>
        </w:rPr>
      </w:pPr>
    </w:p>
    <w:p w14:paraId="5894A44E" w14:textId="2D0675BD" w:rsidR="00F955A6" w:rsidRPr="00CE6BA4" w:rsidRDefault="00F955A6" w:rsidP="00025CAB">
      <w:pPr>
        <w:pStyle w:val="NormalWeb"/>
        <w:spacing w:before="0" w:beforeAutospacing="0" w:after="0" w:afterAutospacing="0"/>
        <w:ind w:right="567"/>
        <w:jc w:val="both"/>
        <w:rPr>
          <w:lang w:val="mt-MT"/>
        </w:rPr>
      </w:pPr>
      <w:r w:rsidRPr="00CE6BA4">
        <w:rPr>
          <w:lang w:val="mt-MT"/>
        </w:rPr>
        <w:t>(d) enhanc</w:t>
      </w:r>
      <w:r w:rsidR="00DC76AC">
        <w:rPr>
          <w:lang w:val="mt-MT"/>
        </w:rPr>
        <w:t xml:space="preserve">ing </w:t>
      </w:r>
      <w:r w:rsidRPr="00CE6BA4">
        <w:rPr>
          <w:lang w:val="mt-MT"/>
        </w:rPr>
        <w:t>and promot</w:t>
      </w:r>
      <w:r w:rsidR="00DC76AC">
        <w:rPr>
          <w:lang w:val="mt-MT"/>
        </w:rPr>
        <w:t xml:space="preserve">ing </w:t>
      </w:r>
      <w:r w:rsidRPr="00CE6BA4">
        <w:rPr>
          <w:lang w:val="mt-MT"/>
        </w:rPr>
        <w:t>the level and standard of competence and skill within the profession amongst others through continued professional development and to make arrangements and requirements for continued professional development</w:t>
      </w:r>
      <w:r w:rsidR="00346041" w:rsidRPr="00CE6BA4">
        <w:rPr>
          <w:lang w:val="mt-MT"/>
        </w:rPr>
        <w:t>.</w:t>
      </w:r>
    </w:p>
    <w:p w14:paraId="7CECCC9E" w14:textId="77777777" w:rsidR="00F955A6" w:rsidRPr="00CE6BA4" w:rsidRDefault="00F955A6" w:rsidP="00025CAB">
      <w:pPr>
        <w:pStyle w:val="NormalWeb"/>
        <w:spacing w:before="0" w:beforeAutospacing="0" w:after="0" w:afterAutospacing="0"/>
        <w:ind w:right="567"/>
        <w:jc w:val="both"/>
        <w:rPr>
          <w:lang w:val="mt-MT"/>
        </w:rPr>
      </w:pPr>
    </w:p>
    <w:p w14:paraId="3F170C67" w14:textId="16DA8824" w:rsidR="00F955A6" w:rsidRPr="00CE6BA4" w:rsidRDefault="00F955A6" w:rsidP="00025CAB">
      <w:pPr>
        <w:pStyle w:val="NormalWeb"/>
        <w:spacing w:before="0" w:beforeAutospacing="0" w:after="0" w:afterAutospacing="0"/>
        <w:ind w:right="567"/>
        <w:jc w:val="both"/>
        <w:rPr>
          <w:lang w:val="mt-MT"/>
        </w:rPr>
      </w:pPr>
      <w:r w:rsidRPr="00CE6BA4">
        <w:rPr>
          <w:lang w:val="mt-MT"/>
        </w:rPr>
        <w:t>(3) Membership of the Chamber shall be open to all advocates and law firms that are eligible to be inscribed in the Register under this Code in accordance with the Statute of the Chamber applicable from time to time, against the payment of such membership and annual fees as the Chamber may from time to time determine. The Chamber may levy other fees for the provision of other services to members.</w:t>
      </w:r>
    </w:p>
    <w:p w14:paraId="7243AF98" w14:textId="77777777" w:rsidR="00F955A6" w:rsidRPr="00CE6BA4" w:rsidRDefault="00F955A6" w:rsidP="00025CAB">
      <w:pPr>
        <w:pStyle w:val="NormalWeb"/>
        <w:spacing w:before="0" w:beforeAutospacing="0" w:after="0" w:afterAutospacing="0"/>
        <w:ind w:right="567"/>
        <w:jc w:val="both"/>
        <w:rPr>
          <w:lang w:val="mt-MT"/>
        </w:rPr>
      </w:pPr>
    </w:p>
    <w:p w14:paraId="6DD10D92" w14:textId="7629E6AB" w:rsidR="00F955A6" w:rsidRPr="00CE6BA4" w:rsidRDefault="00F955A6" w:rsidP="00025CAB">
      <w:pPr>
        <w:jc w:val="both"/>
        <w:rPr>
          <w:rFonts w:cs="Times New Roman"/>
          <w:lang w:val="mt-MT"/>
        </w:rPr>
      </w:pPr>
      <w:bookmarkStart w:id="1" w:name="_Hlk69118595"/>
      <w:r w:rsidRPr="00CE6BA4">
        <w:rPr>
          <w:rFonts w:cs="Times New Roman"/>
          <w:lang w:val="mt-MT"/>
        </w:rPr>
        <w:t xml:space="preserve">(4) In the exercise of its function as a professional body, if the Chamber becomes aware of any misconduct on the part of an advocate or law firm and it appears to it that such misconduct can have serious and adverse repercussions on the overall dignity, honour and reputation of the profession as a whole, </w:t>
      </w:r>
      <w:r w:rsidR="00DC76AC">
        <w:rPr>
          <w:rFonts w:cs="Times New Roman"/>
          <w:lang w:val="mt-MT"/>
        </w:rPr>
        <w:t>the Chamber</w:t>
      </w:r>
      <w:r w:rsidRPr="00CE6BA4">
        <w:rPr>
          <w:rFonts w:cs="Times New Roman"/>
          <w:lang w:val="mt-MT"/>
        </w:rPr>
        <w:t xml:space="preserve"> shall be entitled to file a report to the Committee for disciplinary action to be taken against such regulated person.</w:t>
      </w:r>
      <w:r w:rsidR="00B44AE6">
        <w:rPr>
          <w:rFonts w:cs="Times New Roman"/>
          <w:lang w:val="mt-MT"/>
        </w:rPr>
        <w:t>”</w:t>
      </w:r>
      <w:r w:rsidRPr="00CE6BA4">
        <w:rPr>
          <w:rFonts w:cs="Times New Roman"/>
          <w:lang w:val="mt-MT"/>
        </w:rPr>
        <w:t>.</w:t>
      </w:r>
      <w:r w:rsidR="00B44AE6">
        <w:rPr>
          <w:rFonts w:cs="Times New Roman"/>
          <w:lang w:val="mt-MT"/>
        </w:rPr>
        <w:t>”</w:t>
      </w:r>
      <w:r w:rsidRPr="00CE6BA4">
        <w:rPr>
          <w:rFonts w:cs="Times New Roman"/>
          <w:lang w:val="mt-MT"/>
        </w:rPr>
        <w:t>.</w:t>
      </w:r>
    </w:p>
    <w:bookmarkEnd w:id="1"/>
    <w:p w14:paraId="3DBF2201" w14:textId="0FF6D62D" w:rsidR="00813322" w:rsidRPr="00CE6BA4" w:rsidRDefault="00813322" w:rsidP="00025CAB">
      <w:pPr>
        <w:jc w:val="both"/>
        <w:rPr>
          <w:rFonts w:cs="Times New Roman"/>
          <w:lang w:val="mt-MT"/>
        </w:rPr>
      </w:pPr>
    </w:p>
    <w:p w14:paraId="0B834089" w14:textId="77777777" w:rsidR="00813322" w:rsidRPr="00CE6BA4" w:rsidRDefault="00813322" w:rsidP="00025CAB">
      <w:pPr>
        <w:jc w:val="both"/>
        <w:rPr>
          <w:rFonts w:cs="Times New Roman"/>
          <w:lang w:val="mt-MT"/>
        </w:rPr>
      </w:pPr>
    </w:p>
    <w:p w14:paraId="1D616B44" w14:textId="58B0B8FD" w:rsidR="00813322" w:rsidRDefault="00813322" w:rsidP="00025CAB">
      <w:pPr>
        <w:jc w:val="both"/>
        <w:rPr>
          <w:rFonts w:eastAsia="Times New Roman" w:cs="Times New Roman"/>
          <w:lang w:val="mt-MT"/>
        </w:rPr>
      </w:pPr>
      <w:r w:rsidRPr="00CE6BA4">
        <w:rPr>
          <w:rFonts w:eastAsia="Times New Roman" w:cs="Times New Roman"/>
          <w:lang w:val="mt-MT"/>
        </w:rPr>
        <w:t>L-Iskrivana tal-Kumitat qrat in-nota marġinali u din il-klawsola tqieset li nqrat l-Ewwel Darba skont l-Ordni Permanenti Nru 101.</w:t>
      </w:r>
    </w:p>
    <w:p w14:paraId="0EB5971B" w14:textId="77777777" w:rsidR="003A45DF" w:rsidRPr="00CE6BA4" w:rsidRDefault="003A45DF" w:rsidP="00025CAB">
      <w:pPr>
        <w:jc w:val="both"/>
        <w:rPr>
          <w:rFonts w:eastAsia="Times New Roman" w:cs="Times New Roman"/>
          <w:lang w:val="mt-MT"/>
        </w:rPr>
      </w:pPr>
    </w:p>
    <w:p w14:paraId="364987D0" w14:textId="77777777" w:rsidR="002F64F2" w:rsidRDefault="002F64F2" w:rsidP="00025CAB">
      <w:pPr>
        <w:jc w:val="both"/>
        <w:rPr>
          <w:rFonts w:cs="Times New Roman"/>
          <w:lang w:val="mt-MT"/>
        </w:rPr>
      </w:pPr>
    </w:p>
    <w:p w14:paraId="2EF43CA1" w14:textId="1E6C280F" w:rsidR="00813322" w:rsidRPr="00CE6BA4" w:rsidRDefault="003A45DF" w:rsidP="00025CAB">
      <w:pPr>
        <w:jc w:val="both"/>
        <w:rPr>
          <w:rFonts w:eastAsia="Times New Roman" w:cs="Times New Roman"/>
          <w:lang w:val="mt-MT"/>
        </w:rPr>
      </w:pPr>
      <w:r>
        <w:rPr>
          <w:rFonts w:cs="Times New Roman"/>
          <w:lang w:val="mt-MT"/>
        </w:rPr>
        <w:t>L-</w:t>
      </w:r>
      <w:r w:rsidRPr="00CE6BA4">
        <w:rPr>
          <w:rFonts w:cs="Times New Roman"/>
          <w:lang w:val="mt-MT"/>
        </w:rPr>
        <w:t xml:space="preserve">Onor. Karol Aquilina </w:t>
      </w:r>
      <w:r w:rsidR="00813322" w:rsidRPr="00CE6BA4">
        <w:rPr>
          <w:rFonts w:eastAsia="Times New Roman" w:cs="Times New Roman"/>
          <w:lang w:val="mt-MT"/>
        </w:rPr>
        <w:t>ppropona t-Tieni Qari ta’ din il-klawsola ġdida.</w:t>
      </w:r>
    </w:p>
    <w:p w14:paraId="6AC6B2C5" w14:textId="77777777" w:rsidR="00813322" w:rsidRPr="00CE6BA4" w:rsidRDefault="00813322" w:rsidP="00025CAB">
      <w:pPr>
        <w:jc w:val="both"/>
        <w:rPr>
          <w:rFonts w:eastAsia="Times New Roman" w:cs="Times New Roman"/>
          <w:lang w:val="mt-MT"/>
        </w:rPr>
      </w:pPr>
    </w:p>
    <w:p w14:paraId="24692F27" w14:textId="77777777" w:rsidR="002F64F2" w:rsidRDefault="002F64F2" w:rsidP="00025CAB">
      <w:pPr>
        <w:jc w:val="both"/>
        <w:rPr>
          <w:rFonts w:eastAsia="Times New Roman" w:cs="Times New Roman"/>
          <w:lang w:val="mt-MT"/>
        </w:rPr>
      </w:pPr>
      <w:bookmarkStart w:id="2" w:name="_Hlk520367731"/>
    </w:p>
    <w:p w14:paraId="63C517F1" w14:textId="3DEC1187" w:rsidR="00813322" w:rsidRPr="00CE6BA4" w:rsidRDefault="00813322" w:rsidP="00025CAB">
      <w:pPr>
        <w:jc w:val="both"/>
        <w:rPr>
          <w:rFonts w:eastAsia="Times New Roman" w:cs="Times New Roman"/>
          <w:lang w:val="mt-MT"/>
        </w:rPr>
      </w:pPr>
      <w:r w:rsidRPr="00CE6BA4">
        <w:rPr>
          <w:rFonts w:eastAsia="Times New Roman" w:cs="Times New Roman"/>
          <w:lang w:val="mt-MT"/>
        </w:rPr>
        <w:t>Il-mozzjoni għaddiet nem. con. u Klawsola Ġdida 20 inqrat it-Tieni Darba.</w:t>
      </w:r>
    </w:p>
    <w:p w14:paraId="1B345371" w14:textId="77777777" w:rsidR="00813322" w:rsidRPr="00CE6BA4" w:rsidRDefault="00813322" w:rsidP="00025CAB">
      <w:pPr>
        <w:jc w:val="both"/>
        <w:rPr>
          <w:rFonts w:eastAsia="Times New Roman" w:cs="Times New Roman"/>
          <w:lang w:val="mt-MT"/>
        </w:rPr>
      </w:pPr>
    </w:p>
    <w:p w14:paraId="02F7B8A8" w14:textId="77777777" w:rsidR="002F64F2" w:rsidRDefault="002F64F2" w:rsidP="00025CAB">
      <w:pPr>
        <w:jc w:val="both"/>
        <w:rPr>
          <w:rFonts w:cs="Times New Roman"/>
          <w:lang w:val="mt-MT"/>
        </w:rPr>
      </w:pPr>
    </w:p>
    <w:p w14:paraId="4171D631" w14:textId="7242AD1A" w:rsidR="00813322" w:rsidRPr="00CE6BA4" w:rsidRDefault="003A45DF" w:rsidP="00025CAB">
      <w:pPr>
        <w:jc w:val="both"/>
        <w:rPr>
          <w:rFonts w:eastAsia="Times New Roman" w:cs="Times New Roman"/>
          <w:lang w:val="mt-MT"/>
        </w:rPr>
      </w:pPr>
      <w:r>
        <w:rPr>
          <w:rFonts w:cs="Times New Roman"/>
          <w:lang w:val="mt-MT"/>
        </w:rPr>
        <w:t>L-</w:t>
      </w:r>
      <w:r w:rsidRPr="00CE6BA4">
        <w:rPr>
          <w:rFonts w:cs="Times New Roman"/>
          <w:lang w:val="mt-MT"/>
        </w:rPr>
        <w:t xml:space="preserve">Onor. Karol Aquilina </w:t>
      </w:r>
      <w:r w:rsidR="00813322" w:rsidRPr="00CE6BA4">
        <w:rPr>
          <w:rFonts w:eastAsia="Times New Roman" w:cs="Times New Roman"/>
          <w:lang w:val="mt-MT"/>
        </w:rPr>
        <w:t xml:space="preserve">ppropona li Klawsola Ġdida 20 issir parti mill-Abbozz ta’ Liġi. </w:t>
      </w:r>
    </w:p>
    <w:p w14:paraId="4732DBDC" w14:textId="77777777" w:rsidR="00813322" w:rsidRPr="00CE6BA4" w:rsidRDefault="00813322" w:rsidP="00025CAB">
      <w:pPr>
        <w:jc w:val="both"/>
        <w:rPr>
          <w:rFonts w:eastAsia="Times New Roman" w:cs="Times New Roman"/>
          <w:lang w:val="mt-MT"/>
        </w:rPr>
      </w:pPr>
    </w:p>
    <w:p w14:paraId="17F593D5" w14:textId="77777777" w:rsidR="002F64F2" w:rsidRDefault="002F64F2" w:rsidP="00025CAB">
      <w:pPr>
        <w:jc w:val="both"/>
        <w:rPr>
          <w:rFonts w:eastAsia="Times New Roman" w:cs="Times New Roman"/>
          <w:b/>
          <w:lang w:val="mt-MT"/>
        </w:rPr>
      </w:pPr>
    </w:p>
    <w:p w14:paraId="05295A65" w14:textId="7473C265" w:rsidR="00813322" w:rsidRPr="00CE6BA4" w:rsidRDefault="00813322" w:rsidP="00025CAB">
      <w:pPr>
        <w:jc w:val="both"/>
        <w:rPr>
          <w:rFonts w:eastAsia="Times New Roman" w:cs="Times New Roman"/>
          <w:lang w:val="mt-MT"/>
        </w:rPr>
      </w:pPr>
      <w:r w:rsidRPr="00CE6BA4">
        <w:rPr>
          <w:rFonts w:eastAsia="Times New Roman" w:cs="Times New Roman"/>
          <w:b/>
          <w:lang w:val="mt-MT"/>
        </w:rPr>
        <w:t>KLAWSOLA ĠDIDA 20</w:t>
      </w:r>
      <w:r w:rsidRPr="00CE6BA4">
        <w:rPr>
          <w:rFonts w:eastAsia="Times New Roman" w:cs="Times New Roman"/>
          <w:lang w:val="mt-MT"/>
        </w:rPr>
        <w:t xml:space="preserve"> għaddiet nem. con. u kienet ordnata ssir parti mill-Abbozz ta’ Liġi.</w:t>
      </w:r>
    </w:p>
    <w:bookmarkEnd w:id="2"/>
    <w:p w14:paraId="5204CE0B" w14:textId="43351597" w:rsidR="00813322" w:rsidRDefault="00813322" w:rsidP="00025CAB">
      <w:pPr>
        <w:jc w:val="both"/>
        <w:rPr>
          <w:rFonts w:cs="Times New Roman"/>
          <w:lang w:val="mt-MT"/>
        </w:rPr>
      </w:pPr>
    </w:p>
    <w:p w14:paraId="668A1912" w14:textId="77777777" w:rsidR="002F64F2" w:rsidRPr="00CE6BA4" w:rsidRDefault="002F64F2" w:rsidP="00025CAB">
      <w:pPr>
        <w:jc w:val="both"/>
        <w:rPr>
          <w:rFonts w:cs="Times New Roman"/>
          <w:lang w:val="mt-MT"/>
        </w:rPr>
      </w:pPr>
    </w:p>
    <w:p w14:paraId="09D09E69" w14:textId="2359E4E8" w:rsidR="006B25B8" w:rsidRPr="00CE6BA4" w:rsidRDefault="006B25B8" w:rsidP="00025CAB">
      <w:pPr>
        <w:jc w:val="both"/>
        <w:rPr>
          <w:rFonts w:cs="Times New Roman"/>
          <w:lang w:val="mt-MT"/>
        </w:rPr>
      </w:pPr>
    </w:p>
    <w:p w14:paraId="7BBDE80E" w14:textId="77777777" w:rsidR="006B25B8" w:rsidRPr="00CE6BA4" w:rsidRDefault="006B25B8" w:rsidP="00025CAB">
      <w:pPr>
        <w:jc w:val="both"/>
        <w:rPr>
          <w:rFonts w:cs="Times New Roman"/>
          <w:lang w:val="mt-MT"/>
        </w:rPr>
      </w:pPr>
      <w:r w:rsidRPr="00CE6BA4">
        <w:rPr>
          <w:rFonts w:cs="Times New Roman"/>
          <w:b/>
          <w:lang w:val="mt-MT"/>
        </w:rPr>
        <w:t>KLAWSOLA 1</w:t>
      </w:r>
    </w:p>
    <w:p w14:paraId="3F7C6A0E" w14:textId="77777777" w:rsidR="006B25B8" w:rsidRPr="00CE6BA4" w:rsidRDefault="006B25B8" w:rsidP="00025CAB">
      <w:pPr>
        <w:jc w:val="both"/>
        <w:rPr>
          <w:rFonts w:cs="Times New Roman"/>
          <w:b/>
          <w:bCs/>
          <w:lang w:val="mt-MT"/>
        </w:rPr>
      </w:pPr>
    </w:p>
    <w:p w14:paraId="22FD766D" w14:textId="747CC4D1" w:rsidR="006B25B8" w:rsidRPr="00CE6BA4" w:rsidRDefault="006B25B8" w:rsidP="00025CAB">
      <w:pPr>
        <w:jc w:val="both"/>
        <w:rPr>
          <w:rFonts w:cs="Times New Roman"/>
          <w:lang w:val="mt-MT"/>
        </w:rPr>
      </w:pPr>
      <w:r w:rsidRPr="00CE6BA4">
        <w:rPr>
          <w:rFonts w:cs="Times New Roman"/>
          <w:lang w:val="mt-MT"/>
        </w:rPr>
        <w:t xml:space="preserve">Il-Ministru </w:t>
      </w:r>
      <w:r w:rsidRPr="00CE6BA4">
        <w:rPr>
          <w:rFonts w:cs="Times New Roman"/>
          <w:bCs/>
          <w:lang w:val="mt-MT"/>
        </w:rPr>
        <w:t xml:space="preserve">għall-Ġustizzja, l-Ugwaljanza u l-Governanza </w:t>
      </w:r>
      <w:r w:rsidRPr="00CE6BA4">
        <w:rPr>
          <w:rFonts w:cs="Times New Roman"/>
          <w:lang w:val="mt-MT"/>
        </w:rPr>
        <w:t>ressaq din l-Emenda verbali.</w:t>
      </w:r>
    </w:p>
    <w:p w14:paraId="70B4F72E" w14:textId="77777777" w:rsidR="006B25B8" w:rsidRPr="00CE6BA4" w:rsidRDefault="006B25B8" w:rsidP="00025CAB">
      <w:pPr>
        <w:jc w:val="both"/>
        <w:rPr>
          <w:rFonts w:cs="Times New Roman"/>
          <w:b/>
          <w:bCs/>
          <w:lang w:val="mt-MT"/>
        </w:rPr>
      </w:pPr>
    </w:p>
    <w:p w14:paraId="697B99C4" w14:textId="77777777" w:rsidR="006B25B8" w:rsidRPr="00CE6BA4" w:rsidRDefault="006B25B8" w:rsidP="00025CAB">
      <w:pPr>
        <w:ind w:right="374"/>
        <w:jc w:val="both"/>
        <w:rPr>
          <w:rFonts w:cs="Times New Roman"/>
          <w:b/>
          <w:u w:val="single"/>
          <w:lang w:val="mt-MT"/>
        </w:rPr>
      </w:pPr>
      <w:r w:rsidRPr="00CE6BA4">
        <w:rPr>
          <w:rFonts w:cs="Times New Roman"/>
          <w:b/>
          <w:u w:val="single"/>
          <w:lang w:val="mt-MT"/>
        </w:rPr>
        <w:t xml:space="preserve">Klawsola 1 </w:t>
      </w:r>
    </w:p>
    <w:p w14:paraId="45C6F05C" w14:textId="77777777" w:rsidR="006B25B8" w:rsidRPr="00CE6BA4" w:rsidRDefault="006B25B8" w:rsidP="00025CAB">
      <w:pPr>
        <w:jc w:val="both"/>
        <w:rPr>
          <w:rFonts w:eastAsia="Batang" w:cs="Times New Roman"/>
          <w:b/>
          <w:noProof/>
          <w:lang w:val="mt-MT"/>
        </w:rPr>
      </w:pPr>
    </w:p>
    <w:p w14:paraId="4C5330B8" w14:textId="43FEB862" w:rsidR="006B25B8" w:rsidRPr="00CE6BA4" w:rsidRDefault="006B25B8" w:rsidP="00025CAB">
      <w:pPr>
        <w:jc w:val="both"/>
        <w:rPr>
          <w:rFonts w:cs="Times New Roman"/>
          <w:lang w:val="mt-MT"/>
        </w:rPr>
      </w:pPr>
      <w:r w:rsidRPr="00CE6BA4">
        <w:rPr>
          <w:rFonts w:cs="Times New Roman"/>
          <w:lang w:val="mt-MT"/>
        </w:rPr>
        <w:t xml:space="preserve">Fi klawsola 1 il-kliem </w:t>
      </w:r>
      <w:r w:rsidR="00B44AE6">
        <w:rPr>
          <w:rFonts w:cs="Times New Roman"/>
          <w:lang w:val="mt-MT"/>
        </w:rPr>
        <w:t>“</w:t>
      </w:r>
      <w:r w:rsidRPr="00CE6BA4">
        <w:rPr>
          <w:rFonts w:cs="Times New Roman"/>
          <w:lang w:val="mt-MT"/>
        </w:rPr>
        <w:t>l-Att tal-2020</w:t>
      </w:r>
      <w:r w:rsidR="00B44AE6">
        <w:rPr>
          <w:rFonts w:cs="Times New Roman"/>
          <w:lang w:val="mt-MT"/>
        </w:rPr>
        <w:t>”</w:t>
      </w:r>
      <w:r w:rsidRPr="00CE6BA4">
        <w:rPr>
          <w:rFonts w:cs="Times New Roman"/>
          <w:lang w:val="mt-MT"/>
        </w:rPr>
        <w:t xml:space="preserve"> għandhom jiġu sostitwiti bil-kliem </w:t>
      </w:r>
      <w:r w:rsidR="00B44AE6">
        <w:rPr>
          <w:rFonts w:cs="Times New Roman"/>
          <w:lang w:val="mt-MT"/>
        </w:rPr>
        <w:t>“</w:t>
      </w:r>
      <w:r w:rsidRPr="00CE6BA4">
        <w:rPr>
          <w:rFonts w:cs="Times New Roman"/>
          <w:lang w:val="mt-MT"/>
        </w:rPr>
        <w:t>l-Att tal-2021</w:t>
      </w:r>
      <w:r w:rsidR="00B44AE6">
        <w:rPr>
          <w:rFonts w:cs="Times New Roman"/>
          <w:lang w:val="mt-MT"/>
        </w:rPr>
        <w:t>”</w:t>
      </w:r>
      <w:r w:rsidRPr="00CE6BA4">
        <w:rPr>
          <w:rFonts w:cs="Times New Roman"/>
          <w:lang w:val="mt-MT"/>
        </w:rPr>
        <w:t>.</w:t>
      </w:r>
    </w:p>
    <w:p w14:paraId="1F5D05BC" w14:textId="77777777" w:rsidR="006B25B8" w:rsidRPr="00CE6BA4" w:rsidRDefault="006B25B8" w:rsidP="00025CAB">
      <w:pPr>
        <w:jc w:val="both"/>
        <w:rPr>
          <w:rFonts w:cs="Times New Roman"/>
          <w:lang w:val="mt-MT"/>
        </w:rPr>
      </w:pPr>
    </w:p>
    <w:p w14:paraId="4EB1B185" w14:textId="3B6BDACC" w:rsidR="006B25B8" w:rsidRPr="00CE6BA4" w:rsidRDefault="006B25B8" w:rsidP="00025CAB">
      <w:pPr>
        <w:jc w:val="both"/>
        <w:rPr>
          <w:rFonts w:cs="Times New Roman"/>
          <w:b/>
          <w:bCs/>
          <w:u w:val="single"/>
          <w:lang w:val="mt-MT"/>
        </w:rPr>
      </w:pPr>
      <w:r w:rsidRPr="00CE6BA4">
        <w:rPr>
          <w:rFonts w:cs="Times New Roman"/>
          <w:b/>
          <w:bCs/>
          <w:u w:val="single"/>
          <w:lang w:val="mt-MT"/>
        </w:rPr>
        <w:t>Clause 1</w:t>
      </w:r>
    </w:p>
    <w:p w14:paraId="11F42C50" w14:textId="77777777" w:rsidR="006B25B8" w:rsidRPr="00CE6BA4" w:rsidRDefault="006B25B8" w:rsidP="00025CAB">
      <w:pPr>
        <w:jc w:val="both"/>
        <w:rPr>
          <w:rFonts w:cs="Times New Roman"/>
          <w:b/>
          <w:bCs/>
          <w:lang w:val="mt-MT"/>
        </w:rPr>
      </w:pPr>
    </w:p>
    <w:p w14:paraId="5F54A93D" w14:textId="63D208FA" w:rsidR="006B25B8" w:rsidRPr="00CE6BA4" w:rsidRDefault="006B25B8" w:rsidP="00025CAB">
      <w:pPr>
        <w:jc w:val="both"/>
        <w:rPr>
          <w:rFonts w:cs="Times New Roman"/>
          <w:lang w:val="mt-MT"/>
        </w:rPr>
      </w:pPr>
      <w:r w:rsidRPr="00CE6BA4">
        <w:rPr>
          <w:rFonts w:cs="Times New Roman"/>
          <w:lang w:val="mt-MT"/>
        </w:rPr>
        <w:t xml:space="preserve">In clause 1 the words </w:t>
      </w:r>
      <w:r w:rsidR="00B44AE6">
        <w:rPr>
          <w:rFonts w:cs="Times New Roman"/>
          <w:lang w:val="mt-MT"/>
        </w:rPr>
        <w:t>“</w:t>
      </w:r>
      <w:r w:rsidRPr="00CE6BA4">
        <w:rPr>
          <w:rFonts w:cs="Times New Roman"/>
          <w:lang w:val="mt-MT"/>
        </w:rPr>
        <w:t>Act, 2020</w:t>
      </w:r>
      <w:r w:rsidR="00B44AE6">
        <w:rPr>
          <w:rFonts w:cs="Times New Roman"/>
          <w:lang w:val="mt-MT"/>
        </w:rPr>
        <w:t>”</w:t>
      </w:r>
      <w:r w:rsidRPr="00CE6BA4">
        <w:rPr>
          <w:rFonts w:cs="Times New Roman"/>
          <w:lang w:val="mt-MT"/>
        </w:rPr>
        <w:t xml:space="preserve"> shall be substituted by the words </w:t>
      </w:r>
      <w:r w:rsidR="00B44AE6">
        <w:rPr>
          <w:rFonts w:cs="Times New Roman"/>
          <w:lang w:val="mt-MT"/>
        </w:rPr>
        <w:t>“</w:t>
      </w:r>
      <w:r w:rsidRPr="00CE6BA4">
        <w:rPr>
          <w:rFonts w:cs="Times New Roman"/>
          <w:lang w:val="mt-MT"/>
        </w:rPr>
        <w:t>Act, 2021</w:t>
      </w:r>
      <w:r w:rsidR="00B44AE6">
        <w:rPr>
          <w:rFonts w:cs="Times New Roman"/>
          <w:lang w:val="mt-MT"/>
        </w:rPr>
        <w:t>”</w:t>
      </w:r>
      <w:r w:rsidRPr="00CE6BA4">
        <w:rPr>
          <w:rFonts w:cs="Times New Roman"/>
          <w:lang w:val="mt-MT"/>
        </w:rPr>
        <w:t>.</w:t>
      </w:r>
    </w:p>
    <w:p w14:paraId="3F2D218D" w14:textId="77777777" w:rsidR="006B25B8" w:rsidRPr="00CE6BA4" w:rsidRDefault="006B25B8" w:rsidP="00025CAB">
      <w:pPr>
        <w:jc w:val="both"/>
        <w:rPr>
          <w:rFonts w:eastAsia="Batang" w:cs="Times New Roman"/>
          <w:b/>
          <w:noProof/>
          <w:u w:val="single"/>
          <w:lang w:val="mt-MT"/>
        </w:rPr>
      </w:pPr>
    </w:p>
    <w:p w14:paraId="2D1BCBF4" w14:textId="77777777" w:rsidR="002F64F2" w:rsidRDefault="002F64F2" w:rsidP="00025CAB">
      <w:pPr>
        <w:jc w:val="both"/>
        <w:rPr>
          <w:rFonts w:cs="Times New Roman"/>
          <w:lang w:val="mt-MT"/>
        </w:rPr>
      </w:pPr>
    </w:p>
    <w:p w14:paraId="635803A7" w14:textId="3E8C72C5" w:rsidR="006B25B8" w:rsidRPr="00CE6BA4" w:rsidRDefault="006B25B8" w:rsidP="00025CAB">
      <w:pPr>
        <w:jc w:val="both"/>
        <w:rPr>
          <w:rFonts w:cs="Times New Roman"/>
          <w:lang w:val="mt-MT"/>
        </w:rPr>
      </w:pPr>
      <w:r w:rsidRPr="00CE6BA4">
        <w:rPr>
          <w:rFonts w:cs="Times New Roman"/>
          <w:lang w:val="mt-MT"/>
        </w:rPr>
        <w:t>L-Emenda verbali għaddiet nem. con.</w:t>
      </w:r>
    </w:p>
    <w:p w14:paraId="429109F1" w14:textId="77777777" w:rsidR="006B25B8" w:rsidRPr="00CE6BA4" w:rsidRDefault="006B25B8" w:rsidP="00025CAB">
      <w:pPr>
        <w:jc w:val="both"/>
        <w:rPr>
          <w:rFonts w:cs="Times New Roman"/>
          <w:lang w:val="mt-MT"/>
        </w:rPr>
      </w:pPr>
    </w:p>
    <w:p w14:paraId="51372815" w14:textId="3B559E5F" w:rsidR="006B25B8" w:rsidRPr="00CE6BA4" w:rsidRDefault="006B25B8" w:rsidP="00025CAB">
      <w:pPr>
        <w:jc w:val="both"/>
        <w:rPr>
          <w:rFonts w:cs="Times New Roman"/>
          <w:lang w:val="mt-MT"/>
        </w:rPr>
      </w:pPr>
      <w:r w:rsidRPr="00CE6BA4">
        <w:rPr>
          <w:rFonts w:cs="Times New Roman"/>
          <w:b/>
          <w:lang w:val="mt-MT"/>
        </w:rPr>
        <w:t>KLAWSOLA 1</w:t>
      </w:r>
      <w:r w:rsidRPr="00CE6BA4">
        <w:rPr>
          <w:rFonts w:cs="Times New Roman"/>
          <w:bCs/>
          <w:lang w:val="mt-MT"/>
        </w:rPr>
        <w:t>, kif emendata verbalment,</w:t>
      </w:r>
      <w:r w:rsidRPr="00CE6BA4">
        <w:rPr>
          <w:rFonts w:cs="Times New Roman"/>
          <w:lang w:val="mt-MT"/>
        </w:rPr>
        <w:t xml:space="preserve"> għaddiet nem. con. u kienet ordnata ssir parti mill-Abbozz ta’ Liġi.</w:t>
      </w:r>
    </w:p>
    <w:p w14:paraId="4C099D0C" w14:textId="77777777" w:rsidR="006B25B8" w:rsidRPr="00CE6BA4" w:rsidRDefault="006B25B8" w:rsidP="00025CAB">
      <w:pPr>
        <w:jc w:val="both"/>
        <w:rPr>
          <w:rFonts w:cs="Times New Roman"/>
          <w:lang w:val="mt-MT"/>
        </w:rPr>
      </w:pPr>
    </w:p>
    <w:p w14:paraId="27DAB306" w14:textId="77777777" w:rsidR="006B25B8" w:rsidRPr="00CE6BA4" w:rsidRDefault="006B25B8" w:rsidP="00025CAB">
      <w:pPr>
        <w:jc w:val="both"/>
        <w:rPr>
          <w:rFonts w:cs="Times New Roman"/>
          <w:lang w:val="mt-MT"/>
        </w:rPr>
      </w:pPr>
    </w:p>
    <w:p w14:paraId="0C12A29B" w14:textId="77777777" w:rsidR="006B25B8" w:rsidRPr="00CE6BA4" w:rsidRDefault="006B25B8" w:rsidP="00025CAB">
      <w:pPr>
        <w:jc w:val="both"/>
        <w:rPr>
          <w:rFonts w:cs="Times New Roman"/>
          <w:lang w:val="mt-MT"/>
        </w:rPr>
      </w:pPr>
      <w:r w:rsidRPr="00CE6BA4">
        <w:rPr>
          <w:rFonts w:cs="Times New Roman"/>
          <w:b/>
          <w:lang w:val="mt-MT"/>
        </w:rPr>
        <w:t>It-TITOLU</w:t>
      </w:r>
      <w:r w:rsidRPr="00CE6BA4">
        <w:rPr>
          <w:rFonts w:cs="Times New Roman"/>
          <w:lang w:val="mt-MT"/>
        </w:rPr>
        <w:t xml:space="preserve"> għadda nem. con. u kien ordnat isir parti mill-Abbozz ta’ Liġi.</w:t>
      </w:r>
    </w:p>
    <w:p w14:paraId="41F4DB57" w14:textId="77777777" w:rsidR="006B25B8" w:rsidRPr="00CE6BA4" w:rsidRDefault="006B25B8" w:rsidP="00025CAB">
      <w:pPr>
        <w:jc w:val="both"/>
        <w:rPr>
          <w:rFonts w:cs="Times New Roman"/>
          <w:bCs/>
          <w:lang w:val="mt-MT"/>
        </w:rPr>
      </w:pPr>
    </w:p>
    <w:p w14:paraId="790FC1D8" w14:textId="7212B840" w:rsidR="006B25B8" w:rsidRDefault="006B25B8" w:rsidP="00025CAB">
      <w:pPr>
        <w:jc w:val="both"/>
        <w:rPr>
          <w:rFonts w:cs="Times New Roman"/>
          <w:b/>
          <w:bCs/>
          <w:lang w:val="mt-MT"/>
        </w:rPr>
      </w:pPr>
    </w:p>
    <w:p w14:paraId="599D87FE" w14:textId="77777777" w:rsidR="00493FCF" w:rsidRPr="00CE6BA4" w:rsidRDefault="00493FCF" w:rsidP="00493FCF">
      <w:pPr>
        <w:jc w:val="both"/>
        <w:rPr>
          <w:rFonts w:eastAsia="GEGLOI+TimesNewRomanPS" w:cs="Times New Roman"/>
          <w:iCs/>
          <w:lang w:val="mt-MT"/>
        </w:rPr>
      </w:pPr>
      <w:r w:rsidRPr="00CE6BA4">
        <w:rPr>
          <w:rFonts w:cs="Times New Roman"/>
          <w:lang w:val="mt-MT"/>
        </w:rPr>
        <w:t>Fuq mozzjoni tal-Ministru għall-</w:t>
      </w:r>
      <w:r w:rsidRPr="00CE6BA4">
        <w:rPr>
          <w:rFonts w:cs="Times New Roman"/>
          <w:bCs/>
          <w:lang w:val="mt-MT"/>
        </w:rPr>
        <w:t xml:space="preserve">Ġustizzja, l-Ugwaljanza u l-Governanza </w:t>
      </w:r>
      <w:r w:rsidRPr="00CE6BA4">
        <w:rPr>
          <w:rFonts w:cs="Times New Roman"/>
          <w:lang w:val="mt-MT"/>
        </w:rPr>
        <w:t>l-Kumitat qabel li jawtorizza lill-Iskrivan tal-Kamra biex jikkoreġi xi żbalji tal-ortografija, jagħmel ir-rinumerazzjoni meħtieġa u xi emendi żgħar li jista’ jkun hemm bżonn.</w:t>
      </w:r>
    </w:p>
    <w:p w14:paraId="0B7712A3" w14:textId="194A3C60" w:rsidR="00493FCF" w:rsidRDefault="00493FCF" w:rsidP="00493FCF">
      <w:pPr>
        <w:jc w:val="both"/>
        <w:rPr>
          <w:rFonts w:cs="Times New Roman"/>
          <w:lang w:val="mt-MT"/>
        </w:rPr>
      </w:pPr>
    </w:p>
    <w:p w14:paraId="4FFAEC3E" w14:textId="0AB78C8E" w:rsidR="008F2E3C" w:rsidRDefault="008F2E3C" w:rsidP="00493FCF">
      <w:pPr>
        <w:jc w:val="both"/>
        <w:rPr>
          <w:rFonts w:cs="Times New Roman"/>
          <w:lang w:val="mt-MT"/>
        </w:rPr>
      </w:pPr>
    </w:p>
    <w:p w14:paraId="60EEC052" w14:textId="554BFA29" w:rsidR="00914732" w:rsidRPr="003B35C1" w:rsidRDefault="00914732" w:rsidP="00914732">
      <w:pPr>
        <w:suppressAutoHyphens w:val="0"/>
        <w:autoSpaceDE w:val="0"/>
        <w:autoSpaceDN w:val="0"/>
        <w:adjustRightInd w:val="0"/>
        <w:jc w:val="both"/>
        <w:rPr>
          <w:rFonts w:cs="Times New Roman"/>
          <w:lang w:val="mt-MT"/>
        </w:rPr>
      </w:pPr>
      <w:r w:rsidRPr="003B35C1">
        <w:rPr>
          <w:rFonts w:cs="Times New Roman"/>
          <w:lang w:val="mt-MT"/>
        </w:rPr>
        <w:t>Il-Kumitat qabel ukoll li l-President tal-Kumitat għandu jirrapporta lill-Kamra li l-Abbozz ta’ Liġi msejjaħ “Att sabiex jemenda l-</w:t>
      </w:r>
      <w:r>
        <w:rPr>
          <w:rFonts w:cs="Times New Roman"/>
          <w:lang w:val="mt-MT"/>
        </w:rPr>
        <w:t>liġi li tirregola l-professjoni legali</w:t>
      </w:r>
      <w:r w:rsidRPr="003B35C1">
        <w:rPr>
          <w:rFonts w:cs="Times New Roman"/>
          <w:lang w:val="mt-MT"/>
        </w:rPr>
        <w:t xml:space="preserve">” għadda mill-Kumitat </w:t>
      </w:r>
      <w:r>
        <w:rPr>
          <w:rFonts w:cs="Times New Roman"/>
          <w:lang w:val="mt-MT"/>
        </w:rPr>
        <w:t>b’</w:t>
      </w:r>
      <w:r w:rsidRPr="003B35C1">
        <w:rPr>
          <w:rFonts w:cs="Times New Roman"/>
          <w:lang w:val="mt-MT"/>
        </w:rPr>
        <w:t>emendi.</w:t>
      </w:r>
    </w:p>
    <w:p w14:paraId="4254F623" w14:textId="77777777" w:rsidR="00914732" w:rsidRPr="003B35C1" w:rsidRDefault="00914732" w:rsidP="00914732">
      <w:pPr>
        <w:jc w:val="both"/>
        <w:rPr>
          <w:rFonts w:cs="Times New Roman"/>
          <w:lang w:val="mt-MT"/>
        </w:rPr>
      </w:pPr>
    </w:p>
    <w:p w14:paraId="3E97CF0B" w14:textId="77777777" w:rsidR="00914732" w:rsidRPr="00CE6BA4" w:rsidRDefault="00914732" w:rsidP="00493FCF">
      <w:pPr>
        <w:jc w:val="both"/>
        <w:rPr>
          <w:rFonts w:cs="Times New Roman"/>
          <w:lang w:val="mt-MT"/>
        </w:rPr>
      </w:pPr>
    </w:p>
    <w:p w14:paraId="1253C383" w14:textId="77777777" w:rsidR="00914732" w:rsidRPr="003B35C1" w:rsidRDefault="008F2E3C" w:rsidP="00914732">
      <w:pPr>
        <w:jc w:val="both"/>
        <w:rPr>
          <w:rFonts w:cs="Times New Roman"/>
          <w:lang w:val="mt-MT"/>
        </w:rPr>
      </w:pPr>
      <w:r w:rsidRPr="00CE6BA4">
        <w:rPr>
          <w:rFonts w:cs="Times New Roman"/>
          <w:lang w:val="mt-MT"/>
        </w:rPr>
        <w:t>Fi</w:t>
      </w:r>
      <w:r>
        <w:rPr>
          <w:rFonts w:cs="Times New Roman"/>
          <w:lang w:val="mt-MT"/>
        </w:rPr>
        <w:t>s</w:t>
      </w:r>
      <w:r w:rsidRPr="00CE6BA4">
        <w:rPr>
          <w:rFonts w:cs="Times New Roman"/>
          <w:lang w:val="mt-MT"/>
        </w:rPr>
        <w:t xml:space="preserve">-5.55 p.m. </w:t>
      </w:r>
      <w:r w:rsidR="00914732" w:rsidRPr="003B35C1">
        <w:rPr>
          <w:rFonts w:cs="Times New Roman"/>
          <w:lang w:val="mt-MT"/>
        </w:rPr>
        <w:t>id-diskussjoni fi stadju ta’ Kumitat ta’ dan l-Abbozz ta’ Liġi ġiet konkluża u l-Kumitat aġġorna.</w:t>
      </w:r>
    </w:p>
    <w:p w14:paraId="704078EA" w14:textId="32802147" w:rsidR="002A1F1F" w:rsidRDefault="002A1F1F" w:rsidP="00025CAB">
      <w:pPr>
        <w:jc w:val="both"/>
        <w:rPr>
          <w:rFonts w:cs="Times New Roman"/>
          <w:b/>
          <w:bCs/>
          <w:lang w:val="mt-MT"/>
        </w:rPr>
      </w:pPr>
    </w:p>
    <w:p w14:paraId="2CC86907" w14:textId="1F30BE20" w:rsidR="002A1F1F" w:rsidRDefault="002A1F1F" w:rsidP="00025CAB">
      <w:pPr>
        <w:jc w:val="both"/>
        <w:rPr>
          <w:rFonts w:cs="Times New Roman"/>
          <w:b/>
          <w:bCs/>
          <w:lang w:val="mt-MT"/>
        </w:rPr>
      </w:pPr>
    </w:p>
    <w:p w14:paraId="2BFA8DF2" w14:textId="77777777" w:rsidR="008F2E3C" w:rsidRPr="00CE6BA4" w:rsidRDefault="008F2E3C" w:rsidP="00025CAB">
      <w:pPr>
        <w:jc w:val="both"/>
        <w:rPr>
          <w:rFonts w:cs="Times New Roman"/>
          <w:b/>
          <w:bCs/>
          <w:lang w:val="mt-MT"/>
        </w:rPr>
      </w:pPr>
    </w:p>
    <w:p w14:paraId="65DA9BDC" w14:textId="77777777" w:rsidR="006B25B8" w:rsidRPr="00CE6BA4" w:rsidRDefault="006B25B8" w:rsidP="00025CAB">
      <w:pPr>
        <w:jc w:val="both"/>
        <w:rPr>
          <w:rFonts w:cs="Times New Roman"/>
          <w:b/>
          <w:bCs/>
          <w:lang w:val="mt-MT"/>
        </w:rPr>
      </w:pPr>
    </w:p>
    <w:p w14:paraId="0E9A3D03" w14:textId="34C7672B" w:rsidR="006B25B8" w:rsidRPr="00CE6BA4" w:rsidRDefault="006B25B8" w:rsidP="00025CAB">
      <w:pPr>
        <w:jc w:val="right"/>
        <w:rPr>
          <w:rFonts w:cs="Times New Roman"/>
          <w:b/>
          <w:bCs/>
          <w:lang w:val="mt-MT"/>
        </w:rPr>
      </w:pPr>
      <w:r w:rsidRPr="00CE6BA4">
        <w:rPr>
          <w:rFonts w:cs="Times New Roman"/>
          <w:b/>
          <w:bCs/>
          <w:lang w:val="mt-MT"/>
        </w:rPr>
        <w:t>SARAH D’AMATO</w:t>
      </w:r>
    </w:p>
    <w:p w14:paraId="4E2359C1" w14:textId="77777777" w:rsidR="006B25B8" w:rsidRPr="00CE6BA4" w:rsidRDefault="006B25B8" w:rsidP="00025CAB">
      <w:pPr>
        <w:jc w:val="right"/>
        <w:rPr>
          <w:rFonts w:cs="Times New Roman"/>
          <w:b/>
          <w:lang w:val="mt-MT"/>
        </w:rPr>
      </w:pPr>
      <w:r w:rsidRPr="00CE6BA4">
        <w:rPr>
          <w:rFonts w:cs="Times New Roman"/>
          <w:b/>
          <w:lang w:val="mt-MT"/>
        </w:rPr>
        <w:t>SKRIVANA TAL-KUMITAT</w:t>
      </w:r>
    </w:p>
    <w:p w14:paraId="3D372DC3" w14:textId="746BAAB5" w:rsidR="006B25B8" w:rsidRDefault="006B25B8" w:rsidP="00025CAB">
      <w:pPr>
        <w:jc w:val="both"/>
        <w:rPr>
          <w:rFonts w:cs="Times New Roman"/>
          <w:b/>
          <w:lang w:val="mt-MT"/>
        </w:rPr>
      </w:pPr>
    </w:p>
    <w:p w14:paraId="683B4778" w14:textId="462438DB" w:rsidR="002A1F1F" w:rsidRDefault="002A1F1F" w:rsidP="00025CAB">
      <w:pPr>
        <w:jc w:val="both"/>
        <w:rPr>
          <w:rFonts w:cs="Times New Roman"/>
          <w:b/>
          <w:lang w:val="mt-MT"/>
        </w:rPr>
      </w:pPr>
    </w:p>
    <w:p w14:paraId="76A60F62" w14:textId="77777777" w:rsidR="008F2E3C" w:rsidRPr="00CE6BA4" w:rsidRDefault="008F2E3C" w:rsidP="00025CAB">
      <w:pPr>
        <w:jc w:val="both"/>
        <w:rPr>
          <w:rFonts w:cs="Times New Roman"/>
          <w:b/>
          <w:lang w:val="mt-MT"/>
        </w:rPr>
      </w:pPr>
    </w:p>
    <w:p w14:paraId="1414AD03" w14:textId="77777777" w:rsidR="006B25B8" w:rsidRPr="00CE6BA4" w:rsidRDefault="006B25B8" w:rsidP="00025CAB">
      <w:pPr>
        <w:jc w:val="both"/>
        <w:rPr>
          <w:rFonts w:cs="Times New Roman"/>
          <w:b/>
          <w:lang w:val="mt-MT"/>
        </w:rPr>
      </w:pPr>
    </w:p>
    <w:p w14:paraId="783E0542" w14:textId="77777777" w:rsidR="006B25B8" w:rsidRPr="00CE6BA4" w:rsidRDefault="006B25B8" w:rsidP="00025CAB">
      <w:pPr>
        <w:jc w:val="both"/>
        <w:rPr>
          <w:rFonts w:cs="Times New Roman"/>
          <w:b/>
          <w:lang w:val="mt-MT"/>
        </w:rPr>
      </w:pPr>
      <w:r w:rsidRPr="00CE6BA4">
        <w:rPr>
          <w:rFonts w:cs="Times New Roman"/>
          <w:b/>
          <w:lang w:val="mt-MT"/>
        </w:rPr>
        <w:t>KONFERMATI</w:t>
      </w:r>
    </w:p>
    <w:p w14:paraId="7E5CA584" w14:textId="5BA91D08" w:rsidR="006B25B8" w:rsidRDefault="006B25B8" w:rsidP="00025CAB">
      <w:pPr>
        <w:jc w:val="both"/>
        <w:rPr>
          <w:rFonts w:cs="Times New Roman"/>
          <w:b/>
          <w:lang w:val="mt-MT"/>
        </w:rPr>
      </w:pPr>
    </w:p>
    <w:p w14:paraId="01CBB49F" w14:textId="7EDCDCC6" w:rsidR="008F2E3C" w:rsidRDefault="008F2E3C" w:rsidP="00025CAB">
      <w:pPr>
        <w:jc w:val="both"/>
        <w:rPr>
          <w:rFonts w:cs="Times New Roman"/>
          <w:b/>
          <w:lang w:val="mt-MT"/>
        </w:rPr>
      </w:pPr>
    </w:p>
    <w:p w14:paraId="7A0E8DCA" w14:textId="77777777" w:rsidR="008F2E3C" w:rsidRPr="00CE6BA4" w:rsidRDefault="008F2E3C" w:rsidP="00025CAB">
      <w:pPr>
        <w:jc w:val="both"/>
        <w:rPr>
          <w:rFonts w:cs="Times New Roman"/>
          <w:b/>
          <w:lang w:val="mt-MT"/>
        </w:rPr>
      </w:pPr>
    </w:p>
    <w:p w14:paraId="63B4EEC5" w14:textId="77777777" w:rsidR="006B25B8" w:rsidRPr="00CE6BA4" w:rsidRDefault="006B25B8" w:rsidP="00025CAB">
      <w:pPr>
        <w:jc w:val="both"/>
        <w:rPr>
          <w:rFonts w:cs="Times New Roman"/>
          <w:b/>
          <w:lang w:val="mt-MT"/>
        </w:rPr>
      </w:pPr>
    </w:p>
    <w:p w14:paraId="3A7896A4" w14:textId="77777777" w:rsidR="006B25B8" w:rsidRPr="00CE6BA4" w:rsidRDefault="006B25B8" w:rsidP="00025CAB">
      <w:pPr>
        <w:jc w:val="right"/>
        <w:rPr>
          <w:rFonts w:cs="Times New Roman"/>
          <w:b/>
          <w:lang w:val="mt-MT"/>
        </w:rPr>
      </w:pPr>
      <w:r w:rsidRPr="00CE6BA4">
        <w:rPr>
          <w:rFonts w:cs="Times New Roman"/>
          <w:b/>
          <w:lang w:val="mt-MT"/>
        </w:rPr>
        <w:t>ONOR. ANTHONY AGIUS DECELIS</w:t>
      </w:r>
    </w:p>
    <w:p w14:paraId="4AAF6C0D" w14:textId="60CDA4B3" w:rsidR="006B25B8" w:rsidRPr="00CE6BA4" w:rsidRDefault="006B25B8" w:rsidP="00025CAB">
      <w:pPr>
        <w:jc w:val="right"/>
        <w:rPr>
          <w:rFonts w:cs="Times New Roman"/>
          <w:b/>
          <w:lang w:val="mt-MT"/>
        </w:rPr>
      </w:pPr>
      <w:r w:rsidRPr="00CE6BA4">
        <w:rPr>
          <w:rFonts w:cs="Times New Roman"/>
          <w:b/>
          <w:lang w:val="mt-MT"/>
        </w:rPr>
        <w:t>CHAIRMAN TAL-KUMITAT</w:t>
      </w:r>
    </w:p>
    <w:sectPr w:rsidR="006B25B8" w:rsidRPr="00CE6BA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85C70" w14:textId="77777777" w:rsidR="001B53A6" w:rsidRDefault="001B53A6" w:rsidP="00344697">
      <w:r>
        <w:separator/>
      </w:r>
    </w:p>
  </w:endnote>
  <w:endnote w:type="continuationSeparator" w:id="0">
    <w:p w14:paraId="0C513AA3" w14:textId="77777777" w:rsidR="001B53A6" w:rsidRDefault="001B53A6" w:rsidP="0034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GEGLOI+TimesNewRomanPS">
    <w:altName w:val="MS Mincho"/>
    <w:panose1 w:val="00000000000000000000"/>
    <w:charset w:val="80"/>
    <w:family w:val="roman"/>
    <w:notTrueType/>
    <w:pitch w:val="default"/>
    <w:sig w:usb0="00000000" w:usb1="08070000" w:usb2="00000010" w:usb3="00000000" w:csb0="00020000" w:csb1="00000000"/>
  </w:font>
  <w:font w:name="TimesNewRoman,Bold">
    <w:altName w:val="Yu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5143677"/>
      <w:docPartObj>
        <w:docPartGallery w:val="Page Numbers (Bottom of Page)"/>
        <w:docPartUnique/>
      </w:docPartObj>
    </w:sdtPr>
    <w:sdtEndPr>
      <w:rPr>
        <w:noProof/>
      </w:rPr>
    </w:sdtEndPr>
    <w:sdtContent>
      <w:p w14:paraId="1F24E51B" w14:textId="791FABB9" w:rsidR="001B53A6" w:rsidRDefault="001B5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34CF63" w14:textId="77777777" w:rsidR="001B53A6" w:rsidRDefault="001B5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70336" w14:textId="77777777" w:rsidR="001B53A6" w:rsidRDefault="001B53A6" w:rsidP="00344697">
      <w:r>
        <w:separator/>
      </w:r>
    </w:p>
  </w:footnote>
  <w:footnote w:type="continuationSeparator" w:id="0">
    <w:p w14:paraId="2ED816C6" w14:textId="77777777" w:rsidR="001B53A6" w:rsidRDefault="001B53A6" w:rsidP="00344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562CD7"/>
    <w:multiLevelType w:val="hybridMultilevel"/>
    <w:tmpl w:val="AAC6120C"/>
    <w:lvl w:ilvl="0" w:tplc="3D60ED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5544BF"/>
    <w:multiLevelType w:val="hybridMultilevel"/>
    <w:tmpl w:val="70FAB9AE"/>
    <w:lvl w:ilvl="0" w:tplc="891ED9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9E"/>
    <w:rsid w:val="00025CAB"/>
    <w:rsid w:val="00047BC8"/>
    <w:rsid w:val="00064441"/>
    <w:rsid w:val="00067BE7"/>
    <w:rsid w:val="000904D5"/>
    <w:rsid w:val="000970EB"/>
    <w:rsid w:val="000974FA"/>
    <w:rsid w:val="000C66B4"/>
    <w:rsid w:val="000F26C1"/>
    <w:rsid w:val="000F43D9"/>
    <w:rsid w:val="001015B6"/>
    <w:rsid w:val="00111EDB"/>
    <w:rsid w:val="001279A8"/>
    <w:rsid w:val="00134E19"/>
    <w:rsid w:val="00145E77"/>
    <w:rsid w:val="00175C36"/>
    <w:rsid w:val="001B43C3"/>
    <w:rsid w:val="001B53A6"/>
    <w:rsid w:val="001E15C1"/>
    <w:rsid w:val="001F56D9"/>
    <w:rsid w:val="00226BF6"/>
    <w:rsid w:val="00236962"/>
    <w:rsid w:val="00240F35"/>
    <w:rsid w:val="002420D1"/>
    <w:rsid w:val="00254421"/>
    <w:rsid w:val="002629FD"/>
    <w:rsid w:val="00276D2C"/>
    <w:rsid w:val="00284232"/>
    <w:rsid w:val="002A1F1F"/>
    <w:rsid w:val="002D33D7"/>
    <w:rsid w:val="002D7E20"/>
    <w:rsid w:val="002F64F2"/>
    <w:rsid w:val="00300CF9"/>
    <w:rsid w:val="00344697"/>
    <w:rsid w:val="00346041"/>
    <w:rsid w:val="00352CCE"/>
    <w:rsid w:val="00376ACD"/>
    <w:rsid w:val="003845E4"/>
    <w:rsid w:val="003A45DF"/>
    <w:rsid w:val="003B2BE2"/>
    <w:rsid w:val="003E5962"/>
    <w:rsid w:val="00404703"/>
    <w:rsid w:val="00443D83"/>
    <w:rsid w:val="00453DC0"/>
    <w:rsid w:val="00493FCF"/>
    <w:rsid w:val="004B5752"/>
    <w:rsid w:val="004D7EF2"/>
    <w:rsid w:val="004E5CD4"/>
    <w:rsid w:val="004F76E0"/>
    <w:rsid w:val="00515DB4"/>
    <w:rsid w:val="00534F0B"/>
    <w:rsid w:val="005618DB"/>
    <w:rsid w:val="005A603E"/>
    <w:rsid w:val="005B0DC2"/>
    <w:rsid w:val="005B40C8"/>
    <w:rsid w:val="005D05CD"/>
    <w:rsid w:val="005D0C21"/>
    <w:rsid w:val="005E066D"/>
    <w:rsid w:val="005F269B"/>
    <w:rsid w:val="00601080"/>
    <w:rsid w:val="00630EE6"/>
    <w:rsid w:val="00654E73"/>
    <w:rsid w:val="006550B8"/>
    <w:rsid w:val="006871EA"/>
    <w:rsid w:val="006A5947"/>
    <w:rsid w:val="006B25B8"/>
    <w:rsid w:val="006F5DFB"/>
    <w:rsid w:val="0070699E"/>
    <w:rsid w:val="00752F19"/>
    <w:rsid w:val="00772541"/>
    <w:rsid w:val="007A3BE6"/>
    <w:rsid w:val="007C7C2E"/>
    <w:rsid w:val="007E4942"/>
    <w:rsid w:val="0080671B"/>
    <w:rsid w:val="00811AD0"/>
    <w:rsid w:val="00813322"/>
    <w:rsid w:val="00832593"/>
    <w:rsid w:val="00835D31"/>
    <w:rsid w:val="00892A91"/>
    <w:rsid w:val="008C2659"/>
    <w:rsid w:val="008C5683"/>
    <w:rsid w:val="008F2E3C"/>
    <w:rsid w:val="009140D9"/>
    <w:rsid w:val="00914732"/>
    <w:rsid w:val="0098387B"/>
    <w:rsid w:val="00995B34"/>
    <w:rsid w:val="00996921"/>
    <w:rsid w:val="009A4887"/>
    <w:rsid w:val="009A5839"/>
    <w:rsid w:val="009A683A"/>
    <w:rsid w:val="009D0841"/>
    <w:rsid w:val="009E41D7"/>
    <w:rsid w:val="00A45CF8"/>
    <w:rsid w:val="00A6333D"/>
    <w:rsid w:val="00AB0BBE"/>
    <w:rsid w:val="00AE069E"/>
    <w:rsid w:val="00AE0E50"/>
    <w:rsid w:val="00AF2BCF"/>
    <w:rsid w:val="00B44AE6"/>
    <w:rsid w:val="00B44D58"/>
    <w:rsid w:val="00B50993"/>
    <w:rsid w:val="00B933E4"/>
    <w:rsid w:val="00BA6C89"/>
    <w:rsid w:val="00BB20B5"/>
    <w:rsid w:val="00BC43B9"/>
    <w:rsid w:val="00CA1EF6"/>
    <w:rsid w:val="00CA3D84"/>
    <w:rsid w:val="00CD1226"/>
    <w:rsid w:val="00CD5A30"/>
    <w:rsid w:val="00CE6BA4"/>
    <w:rsid w:val="00D42C36"/>
    <w:rsid w:val="00D748E1"/>
    <w:rsid w:val="00D8073B"/>
    <w:rsid w:val="00D82AA7"/>
    <w:rsid w:val="00D915FE"/>
    <w:rsid w:val="00D96D0A"/>
    <w:rsid w:val="00DA6729"/>
    <w:rsid w:val="00DB5714"/>
    <w:rsid w:val="00DC2EF9"/>
    <w:rsid w:val="00DC76AC"/>
    <w:rsid w:val="00DD56EA"/>
    <w:rsid w:val="00DE44D0"/>
    <w:rsid w:val="00DF5240"/>
    <w:rsid w:val="00E023FB"/>
    <w:rsid w:val="00E13901"/>
    <w:rsid w:val="00E24191"/>
    <w:rsid w:val="00E52EB7"/>
    <w:rsid w:val="00E80204"/>
    <w:rsid w:val="00E80F06"/>
    <w:rsid w:val="00E82CF8"/>
    <w:rsid w:val="00EA1E76"/>
    <w:rsid w:val="00EC7FF8"/>
    <w:rsid w:val="00EE6C9F"/>
    <w:rsid w:val="00EE7E75"/>
    <w:rsid w:val="00EF3BA2"/>
    <w:rsid w:val="00F152F0"/>
    <w:rsid w:val="00F22953"/>
    <w:rsid w:val="00F61A71"/>
    <w:rsid w:val="00F66F31"/>
    <w:rsid w:val="00F763ED"/>
    <w:rsid w:val="00F8256B"/>
    <w:rsid w:val="00F955A6"/>
    <w:rsid w:val="00FC14A3"/>
    <w:rsid w:val="00FC3FD3"/>
    <w:rsid w:val="00FD27C6"/>
    <w:rsid w:val="00FD5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D50D"/>
  <w15:chartTrackingRefBased/>
  <w15:docId w15:val="{C910BD7F-E799-4CDB-8AC9-2CA69E07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C9F"/>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344697"/>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344697"/>
    <w:pPr>
      <w:suppressAutoHyphens w:val="0"/>
      <w:ind w:left="720"/>
      <w:contextualSpacing/>
    </w:pPr>
    <w:rPr>
      <w:rFonts w:eastAsia="Times New Roman" w:cs="Times New Roman"/>
      <w:kern w:val="0"/>
      <w:sz w:val="20"/>
      <w:szCs w:val="20"/>
      <w:lang w:eastAsia="en-US" w:bidi="ar-SA"/>
    </w:rPr>
  </w:style>
  <w:style w:type="paragraph" w:styleId="Header">
    <w:name w:val="header"/>
    <w:basedOn w:val="Normal"/>
    <w:link w:val="HeaderChar"/>
    <w:uiPriority w:val="99"/>
    <w:unhideWhenUsed/>
    <w:rsid w:val="00344697"/>
    <w:pPr>
      <w:tabs>
        <w:tab w:val="center" w:pos="4513"/>
        <w:tab w:val="right" w:pos="9026"/>
      </w:tabs>
    </w:pPr>
    <w:rPr>
      <w:szCs w:val="21"/>
    </w:rPr>
  </w:style>
  <w:style w:type="character" w:customStyle="1" w:styleId="HeaderChar">
    <w:name w:val="Header Char"/>
    <w:basedOn w:val="DefaultParagraphFont"/>
    <w:link w:val="Header"/>
    <w:uiPriority w:val="99"/>
    <w:rsid w:val="00344697"/>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344697"/>
    <w:pPr>
      <w:tabs>
        <w:tab w:val="center" w:pos="4513"/>
        <w:tab w:val="right" w:pos="9026"/>
      </w:tabs>
    </w:pPr>
    <w:rPr>
      <w:szCs w:val="21"/>
    </w:rPr>
  </w:style>
  <w:style w:type="character" w:customStyle="1" w:styleId="FooterChar">
    <w:name w:val="Footer Char"/>
    <w:basedOn w:val="DefaultParagraphFont"/>
    <w:link w:val="Footer"/>
    <w:uiPriority w:val="99"/>
    <w:rsid w:val="00344697"/>
    <w:rPr>
      <w:rFonts w:ascii="Times New Roman" w:eastAsia="SimSun" w:hAnsi="Times New Roman" w:cs="Mangal"/>
      <w:kern w:val="2"/>
      <w:sz w:val="24"/>
      <w:szCs w:val="21"/>
      <w:lang w:val="en-US" w:eastAsia="hi-IN" w:bidi="hi-IN"/>
    </w:rPr>
  </w:style>
  <w:style w:type="paragraph" w:customStyle="1" w:styleId="SideHdtext">
    <w:name w:val="SideHdtext"/>
    <w:uiPriority w:val="99"/>
    <w:rsid w:val="0098387B"/>
    <w:pPr>
      <w:widowControl w:val="0"/>
      <w:suppressAutoHyphens/>
      <w:autoSpaceDE w:val="0"/>
      <w:autoSpaceDN w:val="0"/>
      <w:adjustRightInd w:val="0"/>
      <w:spacing w:after="0" w:line="160" w:lineRule="atLeast"/>
    </w:pPr>
    <w:rPr>
      <w:rFonts w:ascii="Times New Roman" w:eastAsia="Times New Roman" w:hAnsi="Times New Roman" w:cs="Times New Roman"/>
      <w:color w:val="000000"/>
      <w:w w:val="0"/>
      <w:sz w:val="16"/>
      <w:szCs w:val="16"/>
      <w:lang w:eastAsia="en-GB"/>
    </w:rPr>
  </w:style>
  <w:style w:type="paragraph" w:customStyle="1" w:styleId="BODYTEXT">
    <w:name w:val="BODYTEXT"/>
    <w:uiPriority w:val="99"/>
    <w:rsid w:val="0098387B"/>
    <w:pPr>
      <w:widowControl w:val="0"/>
      <w:tabs>
        <w:tab w:val="left" w:pos="840"/>
        <w:tab w:val="left" w:pos="1400"/>
        <w:tab w:val="left" w:pos="1980"/>
      </w:tabs>
      <w:suppressAutoHyphens/>
      <w:autoSpaceDE w:val="0"/>
      <w:autoSpaceDN w:val="0"/>
      <w:adjustRightInd w:val="0"/>
      <w:spacing w:before="240" w:after="240" w:line="280" w:lineRule="atLeast"/>
      <w:ind w:firstLine="280"/>
      <w:jc w:val="both"/>
    </w:pPr>
    <w:rPr>
      <w:rFonts w:ascii="Times New Roman" w:eastAsia="Times New Roman" w:hAnsi="Times New Roman" w:cs="Times New Roman"/>
      <w:color w:val="000000"/>
      <w:w w:val="0"/>
      <w:sz w:val="24"/>
      <w:szCs w:val="24"/>
      <w:lang w:eastAsia="en-GB"/>
    </w:rPr>
  </w:style>
  <w:style w:type="paragraph" w:styleId="NormalWeb">
    <w:name w:val="Normal (Web)"/>
    <w:basedOn w:val="Normal"/>
    <w:uiPriority w:val="99"/>
    <w:unhideWhenUsed/>
    <w:rsid w:val="00047BC8"/>
    <w:pPr>
      <w:suppressAutoHyphens w:val="0"/>
      <w:spacing w:before="100" w:beforeAutospacing="1" w:after="100" w:afterAutospacing="1"/>
    </w:pPr>
    <w:rPr>
      <w:rFonts w:eastAsia="Times New Roman" w:cs="Times New Roman"/>
      <w:kern w:val="0"/>
      <w:lang w:eastAsia="en-GB" w:bidi="ar-SA"/>
    </w:rPr>
  </w:style>
  <w:style w:type="paragraph" w:styleId="NoSpacing">
    <w:name w:val="No Spacing"/>
    <w:uiPriority w:val="1"/>
    <w:qFormat/>
    <w:rsid w:val="00F955A6"/>
    <w:pPr>
      <w:spacing w:after="0" w:line="240" w:lineRule="auto"/>
    </w:pPr>
  </w:style>
  <w:style w:type="table" w:styleId="TableGrid">
    <w:name w:val="Table Grid"/>
    <w:basedOn w:val="TableNormal"/>
    <w:uiPriority w:val="59"/>
    <w:rsid w:val="00F955A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53A6"/>
    <w:rPr>
      <w:rFonts w:ascii="Segoe UI" w:hAnsi="Segoe UI"/>
      <w:sz w:val="18"/>
      <w:szCs w:val="16"/>
    </w:rPr>
  </w:style>
  <w:style w:type="character" w:customStyle="1" w:styleId="BalloonTextChar">
    <w:name w:val="Balloon Text Char"/>
    <w:basedOn w:val="DefaultParagraphFont"/>
    <w:link w:val="BalloonText"/>
    <w:uiPriority w:val="99"/>
    <w:semiHidden/>
    <w:rsid w:val="001B53A6"/>
    <w:rPr>
      <w:rFonts w:ascii="Segoe UI" w:eastAsia="SimSun" w:hAnsi="Segoe UI" w:cs="Mangal"/>
      <w:kern w:val="2"/>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94482">
      <w:bodyDiv w:val="1"/>
      <w:marLeft w:val="0"/>
      <w:marRight w:val="0"/>
      <w:marTop w:val="0"/>
      <w:marBottom w:val="0"/>
      <w:divBdr>
        <w:top w:val="none" w:sz="0" w:space="0" w:color="auto"/>
        <w:left w:val="none" w:sz="0" w:space="0" w:color="auto"/>
        <w:bottom w:val="none" w:sz="0" w:space="0" w:color="auto"/>
        <w:right w:val="none" w:sz="0" w:space="0" w:color="auto"/>
      </w:divBdr>
    </w:div>
    <w:div w:id="115173794">
      <w:bodyDiv w:val="1"/>
      <w:marLeft w:val="0"/>
      <w:marRight w:val="0"/>
      <w:marTop w:val="0"/>
      <w:marBottom w:val="0"/>
      <w:divBdr>
        <w:top w:val="none" w:sz="0" w:space="0" w:color="auto"/>
        <w:left w:val="none" w:sz="0" w:space="0" w:color="auto"/>
        <w:bottom w:val="none" w:sz="0" w:space="0" w:color="auto"/>
        <w:right w:val="none" w:sz="0" w:space="0" w:color="auto"/>
      </w:divBdr>
    </w:div>
    <w:div w:id="130171473">
      <w:bodyDiv w:val="1"/>
      <w:marLeft w:val="0"/>
      <w:marRight w:val="0"/>
      <w:marTop w:val="0"/>
      <w:marBottom w:val="0"/>
      <w:divBdr>
        <w:top w:val="none" w:sz="0" w:space="0" w:color="auto"/>
        <w:left w:val="none" w:sz="0" w:space="0" w:color="auto"/>
        <w:bottom w:val="none" w:sz="0" w:space="0" w:color="auto"/>
        <w:right w:val="none" w:sz="0" w:space="0" w:color="auto"/>
      </w:divBdr>
    </w:div>
    <w:div w:id="165412892">
      <w:bodyDiv w:val="1"/>
      <w:marLeft w:val="0"/>
      <w:marRight w:val="0"/>
      <w:marTop w:val="0"/>
      <w:marBottom w:val="0"/>
      <w:divBdr>
        <w:top w:val="none" w:sz="0" w:space="0" w:color="auto"/>
        <w:left w:val="none" w:sz="0" w:space="0" w:color="auto"/>
        <w:bottom w:val="none" w:sz="0" w:space="0" w:color="auto"/>
        <w:right w:val="none" w:sz="0" w:space="0" w:color="auto"/>
      </w:divBdr>
    </w:div>
    <w:div w:id="236289865">
      <w:bodyDiv w:val="1"/>
      <w:marLeft w:val="0"/>
      <w:marRight w:val="0"/>
      <w:marTop w:val="0"/>
      <w:marBottom w:val="0"/>
      <w:divBdr>
        <w:top w:val="none" w:sz="0" w:space="0" w:color="auto"/>
        <w:left w:val="none" w:sz="0" w:space="0" w:color="auto"/>
        <w:bottom w:val="none" w:sz="0" w:space="0" w:color="auto"/>
        <w:right w:val="none" w:sz="0" w:space="0" w:color="auto"/>
      </w:divBdr>
    </w:div>
    <w:div w:id="332270009">
      <w:bodyDiv w:val="1"/>
      <w:marLeft w:val="0"/>
      <w:marRight w:val="0"/>
      <w:marTop w:val="0"/>
      <w:marBottom w:val="0"/>
      <w:divBdr>
        <w:top w:val="none" w:sz="0" w:space="0" w:color="auto"/>
        <w:left w:val="none" w:sz="0" w:space="0" w:color="auto"/>
        <w:bottom w:val="none" w:sz="0" w:space="0" w:color="auto"/>
        <w:right w:val="none" w:sz="0" w:space="0" w:color="auto"/>
      </w:divBdr>
    </w:div>
    <w:div w:id="362483017">
      <w:bodyDiv w:val="1"/>
      <w:marLeft w:val="0"/>
      <w:marRight w:val="0"/>
      <w:marTop w:val="0"/>
      <w:marBottom w:val="0"/>
      <w:divBdr>
        <w:top w:val="none" w:sz="0" w:space="0" w:color="auto"/>
        <w:left w:val="none" w:sz="0" w:space="0" w:color="auto"/>
        <w:bottom w:val="none" w:sz="0" w:space="0" w:color="auto"/>
        <w:right w:val="none" w:sz="0" w:space="0" w:color="auto"/>
      </w:divBdr>
    </w:div>
    <w:div w:id="453981089">
      <w:bodyDiv w:val="1"/>
      <w:marLeft w:val="0"/>
      <w:marRight w:val="0"/>
      <w:marTop w:val="0"/>
      <w:marBottom w:val="0"/>
      <w:divBdr>
        <w:top w:val="none" w:sz="0" w:space="0" w:color="auto"/>
        <w:left w:val="none" w:sz="0" w:space="0" w:color="auto"/>
        <w:bottom w:val="none" w:sz="0" w:space="0" w:color="auto"/>
        <w:right w:val="none" w:sz="0" w:space="0" w:color="auto"/>
      </w:divBdr>
    </w:div>
    <w:div w:id="500629759">
      <w:bodyDiv w:val="1"/>
      <w:marLeft w:val="0"/>
      <w:marRight w:val="0"/>
      <w:marTop w:val="0"/>
      <w:marBottom w:val="0"/>
      <w:divBdr>
        <w:top w:val="none" w:sz="0" w:space="0" w:color="auto"/>
        <w:left w:val="none" w:sz="0" w:space="0" w:color="auto"/>
        <w:bottom w:val="none" w:sz="0" w:space="0" w:color="auto"/>
        <w:right w:val="none" w:sz="0" w:space="0" w:color="auto"/>
      </w:divBdr>
    </w:div>
    <w:div w:id="524709265">
      <w:bodyDiv w:val="1"/>
      <w:marLeft w:val="0"/>
      <w:marRight w:val="0"/>
      <w:marTop w:val="0"/>
      <w:marBottom w:val="0"/>
      <w:divBdr>
        <w:top w:val="none" w:sz="0" w:space="0" w:color="auto"/>
        <w:left w:val="none" w:sz="0" w:space="0" w:color="auto"/>
        <w:bottom w:val="none" w:sz="0" w:space="0" w:color="auto"/>
        <w:right w:val="none" w:sz="0" w:space="0" w:color="auto"/>
      </w:divBdr>
    </w:div>
    <w:div w:id="534194243">
      <w:bodyDiv w:val="1"/>
      <w:marLeft w:val="0"/>
      <w:marRight w:val="0"/>
      <w:marTop w:val="0"/>
      <w:marBottom w:val="0"/>
      <w:divBdr>
        <w:top w:val="none" w:sz="0" w:space="0" w:color="auto"/>
        <w:left w:val="none" w:sz="0" w:space="0" w:color="auto"/>
        <w:bottom w:val="none" w:sz="0" w:space="0" w:color="auto"/>
        <w:right w:val="none" w:sz="0" w:space="0" w:color="auto"/>
      </w:divBdr>
    </w:div>
    <w:div w:id="564418489">
      <w:bodyDiv w:val="1"/>
      <w:marLeft w:val="0"/>
      <w:marRight w:val="0"/>
      <w:marTop w:val="0"/>
      <w:marBottom w:val="0"/>
      <w:divBdr>
        <w:top w:val="none" w:sz="0" w:space="0" w:color="auto"/>
        <w:left w:val="none" w:sz="0" w:space="0" w:color="auto"/>
        <w:bottom w:val="none" w:sz="0" w:space="0" w:color="auto"/>
        <w:right w:val="none" w:sz="0" w:space="0" w:color="auto"/>
      </w:divBdr>
    </w:div>
    <w:div w:id="580138743">
      <w:bodyDiv w:val="1"/>
      <w:marLeft w:val="0"/>
      <w:marRight w:val="0"/>
      <w:marTop w:val="0"/>
      <w:marBottom w:val="0"/>
      <w:divBdr>
        <w:top w:val="none" w:sz="0" w:space="0" w:color="auto"/>
        <w:left w:val="none" w:sz="0" w:space="0" w:color="auto"/>
        <w:bottom w:val="none" w:sz="0" w:space="0" w:color="auto"/>
        <w:right w:val="none" w:sz="0" w:space="0" w:color="auto"/>
      </w:divBdr>
    </w:div>
    <w:div w:id="638926562">
      <w:bodyDiv w:val="1"/>
      <w:marLeft w:val="0"/>
      <w:marRight w:val="0"/>
      <w:marTop w:val="0"/>
      <w:marBottom w:val="0"/>
      <w:divBdr>
        <w:top w:val="none" w:sz="0" w:space="0" w:color="auto"/>
        <w:left w:val="none" w:sz="0" w:space="0" w:color="auto"/>
        <w:bottom w:val="none" w:sz="0" w:space="0" w:color="auto"/>
        <w:right w:val="none" w:sz="0" w:space="0" w:color="auto"/>
      </w:divBdr>
    </w:div>
    <w:div w:id="652491356">
      <w:bodyDiv w:val="1"/>
      <w:marLeft w:val="0"/>
      <w:marRight w:val="0"/>
      <w:marTop w:val="0"/>
      <w:marBottom w:val="0"/>
      <w:divBdr>
        <w:top w:val="none" w:sz="0" w:space="0" w:color="auto"/>
        <w:left w:val="none" w:sz="0" w:space="0" w:color="auto"/>
        <w:bottom w:val="none" w:sz="0" w:space="0" w:color="auto"/>
        <w:right w:val="none" w:sz="0" w:space="0" w:color="auto"/>
      </w:divBdr>
    </w:div>
    <w:div w:id="668363629">
      <w:bodyDiv w:val="1"/>
      <w:marLeft w:val="0"/>
      <w:marRight w:val="0"/>
      <w:marTop w:val="0"/>
      <w:marBottom w:val="0"/>
      <w:divBdr>
        <w:top w:val="none" w:sz="0" w:space="0" w:color="auto"/>
        <w:left w:val="none" w:sz="0" w:space="0" w:color="auto"/>
        <w:bottom w:val="none" w:sz="0" w:space="0" w:color="auto"/>
        <w:right w:val="none" w:sz="0" w:space="0" w:color="auto"/>
      </w:divBdr>
    </w:div>
    <w:div w:id="728114454">
      <w:bodyDiv w:val="1"/>
      <w:marLeft w:val="0"/>
      <w:marRight w:val="0"/>
      <w:marTop w:val="0"/>
      <w:marBottom w:val="0"/>
      <w:divBdr>
        <w:top w:val="none" w:sz="0" w:space="0" w:color="auto"/>
        <w:left w:val="none" w:sz="0" w:space="0" w:color="auto"/>
        <w:bottom w:val="none" w:sz="0" w:space="0" w:color="auto"/>
        <w:right w:val="none" w:sz="0" w:space="0" w:color="auto"/>
      </w:divBdr>
    </w:div>
    <w:div w:id="750929897">
      <w:bodyDiv w:val="1"/>
      <w:marLeft w:val="0"/>
      <w:marRight w:val="0"/>
      <w:marTop w:val="0"/>
      <w:marBottom w:val="0"/>
      <w:divBdr>
        <w:top w:val="none" w:sz="0" w:space="0" w:color="auto"/>
        <w:left w:val="none" w:sz="0" w:space="0" w:color="auto"/>
        <w:bottom w:val="none" w:sz="0" w:space="0" w:color="auto"/>
        <w:right w:val="none" w:sz="0" w:space="0" w:color="auto"/>
      </w:divBdr>
    </w:div>
    <w:div w:id="789394825">
      <w:bodyDiv w:val="1"/>
      <w:marLeft w:val="0"/>
      <w:marRight w:val="0"/>
      <w:marTop w:val="0"/>
      <w:marBottom w:val="0"/>
      <w:divBdr>
        <w:top w:val="none" w:sz="0" w:space="0" w:color="auto"/>
        <w:left w:val="none" w:sz="0" w:space="0" w:color="auto"/>
        <w:bottom w:val="none" w:sz="0" w:space="0" w:color="auto"/>
        <w:right w:val="none" w:sz="0" w:space="0" w:color="auto"/>
      </w:divBdr>
    </w:div>
    <w:div w:id="819928053">
      <w:bodyDiv w:val="1"/>
      <w:marLeft w:val="0"/>
      <w:marRight w:val="0"/>
      <w:marTop w:val="0"/>
      <w:marBottom w:val="0"/>
      <w:divBdr>
        <w:top w:val="none" w:sz="0" w:space="0" w:color="auto"/>
        <w:left w:val="none" w:sz="0" w:space="0" w:color="auto"/>
        <w:bottom w:val="none" w:sz="0" w:space="0" w:color="auto"/>
        <w:right w:val="none" w:sz="0" w:space="0" w:color="auto"/>
      </w:divBdr>
    </w:div>
    <w:div w:id="881358633">
      <w:bodyDiv w:val="1"/>
      <w:marLeft w:val="0"/>
      <w:marRight w:val="0"/>
      <w:marTop w:val="0"/>
      <w:marBottom w:val="0"/>
      <w:divBdr>
        <w:top w:val="none" w:sz="0" w:space="0" w:color="auto"/>
        <w:left w:val="none" w:sz="0" w:space="0" w:color="auto"/>
        <w:bottom w:val="none" w:sz="0" w:space="0" w:color="auto"/>
        <w:right w:val="none" w:sz="0" w:space="0" w:color="auto"/>
      </w:divBdr>
    </w:div>
    <w:div w:id="918707727">
      <w:bodyDiv w:val="1"/>
      <w:marLeft w:val="0"/>
      <w:marRight w:val="0"/>
      <w:marTop w:val="0"/>
      <w:marBottom w:val="0"/>
      <w:divBdr>
        <w:top w:val="none" w:sz="0" w:space="0" w:color="auto"/>
        <w:left w:val="none" w:sz="0" w:space="0" w:color="auto"/>
        <w:bottom w:val="none" w:sz="0" w:space="0" w:color="auto"/>
        <w:right w:val="none" w:sz="0" w:space="0" w:color="auto"/>
      </w:divBdr>
    </w:div>
    <w:div w:id="922950349">
      <w:bodyDiv w:val="1"/>
      <w:marLeft w:val="0"/>
      <w:marRight w:val="0"/>
      <w:marTop w:val="0"/>
      <w:marBottom w:val="0"/>
      <w:divBdr>
        <w:top w:val="none" w:sz="0" w:space="0" w:color="auto"/>
        <w:left w:val="none" w:sz="0" w:space="0" w:color="auto"/>
        <w:bottom w:val="none" w:sz="0" w:space="0" w:color="auto"/>
        <w:right w:val="none" w:sz="0" w:space="0" w:color="auto"/>
      </w:divBdr>
    </w:div>
    <w:div w:id="926840382">
      <w:bodyDiv w:val="1"/>
      <w:marLeft w:val="0"/>
      <w:marRight w:val="0"/>
      <w:marTop w:val="0"/>
      <w:marBottom w:val="0"/>
      <w:divBdr>
        <w:top w:val="none" w:sz="0" w:space="0" w:color="auto"/>
        <w:left w:val="none" w:sz="0" w:space="0" w:color="auto"/>
        <w:bottom w:val="none" w:sz="0" w:space="0" w:color="auto"/>
        <w:right w:val="none" w:sz="0" w:space="0" w:color="auto"/>
      </w:divBdr>
    </w:div>
    <w:div w:id="982078532">
      <w:bodyDiv w:val="1"/>
      <w:marLeft w:val="0"/>
      <w:marRight w:val="0"/>
      <w:marTop w:val="0"/>
      <w:marBottom w:val="0"/>
      <w:divBdr>
        <w:top w:val="none" w:sz="0" w:space="0" w:color="auto"/>
        <w:left w:val="none" w:sz="0" w:space="0" w:color="auto"/>
        <w:bottom w:val="none" w:sz="0" w:space="0" w:color="auto"/>
        <w:right w:val="none" w:sz="0" w:space="0" w:color="auto"/>
      </w:divBdr>
    </w:div>
    <w:div w:id="1108743690">
      <w:bodyDiv w:val="1"/>
      <w:marLeft w:val="0"/>
      <w:marRight w:val="0"/>
      <w:marTop w:val="0"/>
      <w:marBottom w:val="0"/>
      <w:divBdr>
        <w:top w:val="none" w:sz="0" w:space="0" w:color="auto"/>
        <w:left w:val="none" w:sz="0" w:space="0" w:color="auto"/>
        <w:bottom w:val="none" w:sz="0" w:space="0" w:color="auto"/>
        <w:right w:val="none" w:sz="0" w:space="0" w:color="auto"/>
      </w:divBdr>
    </w:div>
    <w:div w:id="1131947662">
      <w:bodyDiv w:val="1"/>
      <w:marLeft w:val="0"/>
      <w:marRight w:val="0"/>
      <w:marTop w:val="0"/>
      <w:marBottom w:val="0"/>
      <w:divBdr>
        <w:top w:val="none" w:sz="0" w:space="0" w:color="auto"/>
        <w:left w:val="none" w:sz="0" w:space="0" w:color="auto"/>
        <w:bottom w:val="none" w:sz="0" w:space="0" w:color="auto"/>
        <w:right w:val="none" w:sz="0" w:space="0" w:color="auto"/>
      </w:divBdr>
    </w:div>
    <w:div w:id="1148784587">
      <w:bodyDiv w:val="1"/>
      <w:marLeft w:val="0"/>
      <w:marRight w:val="0"/>
      <w:marTop w:val="0"/>
      <w:marBottom w:val="0"/>
      <w:divBdr>
        <w:top w:val="none" w:sz="0" w:space="0" w:color="auto"/>
        <w:left w:val="none" w:sz="0" w:space="0" w:color="auto"/>
        <w:bottom w:val="none" w:sz="0" w:space="0" w:color="auto"/>
        <w:right w:val="none" w:sz="0" w:space="0" w:color="auto"/>
      </w:divBdr>
    </w:div>
    <w:div w:id="1338384116">
      <w:bodyDiv w:val="1"/>
      <w:marLeft w:val="0"/>
      <w:marRight w:val="0"/>
      <w:marTop w:val="0"/>
      <w:marBottom w:val="0"/>
      <w:divBdr>
        <w:top w:val="none" w:sz="0" w:space="0" w:color="auto"/>
        <w:left w:val="none" w:sz="0" w:space="0" w:color="auto"/>
        <w:bottom w:val="none" w:sz="0" w:space="0" w:color="auto"/>
        <w:right w:val="none" w:sz="0" w:space="0" w:color="auto"/>
      </w:divBdr>
    </w:div>
    <w:div w:id="1352603962">
      <w:bodyDiv w:val="1"/>
      <w:marLeft w:val="0"/>
      <w:marRight w:val="0"/>
      <w:marTop w:val="0"/>
      <w:marBottom w:val="0"/>
      <w:divBdr>
        <w:top w:val="none" w:sz="0" w:space="0" w:color="auto"/>
        <w:left w:val="none" w:sz="0" w:space="0" w:color="auto"/>
        <w:bottom w:val="none" w:sz="0" w:space="0" w:color="auto"/>
        <w:right w:val="none" w:sz="0" w:space="0" w:color="auto"/>
      </w:divBdr>
    </w:div>
    <w:div w:id="1369138872">
      <w:bodyDiv w:val="1"/>
      <w:marLeft w:val="0"/>
      <w:marRight w:val="0"/>
      <w:marTop w:val="0"/>
      <w:marBottom w:val="0"/>
      <w:divBdr>
        <w:top w:val="none" w:sz="0" w:space="0" w:color="auto"/>
        <w:left w:val="none" w:sz="0" w:space="0" w:color="auto"/>
        <w:bottom w:val="none" w:sz="0" w:space="0" w:color="auto"/>
        <w:right w:val="none" w:sz="0" w:space="0" w:color="auto"/>
      </w:divBdr>
    </w:div>
    <w:div w:id="1387292253">
      <w:bodyDiv w:val="1"/>
      <w:marLeft w:val="0"/>
      <w:marRight w:val="0"/>
      <w:marTop w:val="0"/>
      <w:marBottom w:val="0"/>
      <w:divBdr>
        <w:top w:val="none" w:sz="0" w:space="0" w:color="auto"/>
        <w:left w:val="none" w:sz="0" w:space="0" w:color="auto"/>
        <w:bottom w:val="none" w:sz="0" w:space="0" w:color="auto"/>
        <w:right w:val="none" w:sz="0" w:space="0" w:color="auto"/>
      </w:divBdr>
    </w:div>
    <w:div w:id="1425497939">
      <w:bodyDiv w:val="1"/>
      <w:marLeft w:val="0"/>
      <w:marRight w:val="0"/>
      <w:marTop w:val="0"/>
      <w:marBottom w:val="0"/>
      <w:divBdr>
        <w:top w:val="none" w:sz="0" w:space="0" w:color="auto"/>
        <w:left w:val="none" w:sz="0" w:space="0" w:color="auto"/>
        <w:bottom w:val="none" w:sz="0" w:space="0" w:color="auto"/>
        <w:right w:val="none" w:sz="0" w:space="0" w:color="auto"/>
      </w:divBdr>
    </w:div>
    <w:div w:id="1517114602">
      <w:bodyDiv w:val="1"/>
      <w:marLeft w:val="0"/>
      <w:marRight w:val="0"/>
      <w:marTop w:val="0"/>
      <w:marBottom w:val="0"/>
      <w:divBdr>
        <w:top w:val="none" w:sz="0" w:space="0" w:color="auto"/>
        <w:left w:val="none" w:sz="0" w:space="0" w:color="auto"/>
        <w:bottom w:val="none" w:sz="0" w:space="0" w:color="auto"/>
        <w:right w:val="none" w:sz="0" w:space="0" w:color="auto"/>
      </w:divBdr>
    </w:div>
    <w:div w:id="1591573536">
      <w:bodyDiv w:val="1"/>
      <w:marLeft w:val="0"/>
      <w:marRight w:val="0"/>
      <w:marTop w:val="0"/>
      <w:marBottom w:val="0"/>
      <w:divBdr>
        <w:top w:val="none" w:sz="0" w:space="0" w:color="auto"/>
        <w:left w:val="none" w:sz="0" w:space="0" w:color="auto"/>
        <w:bottom w:val="none" w:sz="0" w:space="0" w:color="auto"/>
        <w:right w:val="none" w:sz="0" w:space="0" w:color="auto"/>
      </w:divBdr>
    </w:div>
    <w:div w:id="1620069000">
      <w:bodyDiv w:val="1"/>
      <w:marLeft w:val="0"/>
      <w:marRight w:val="0"/>
      <w:marTop w:val="0"/>
      <w:marBottom w:val="0"/>
      <w:divBdr>
        <w:top w:val="none" w:sz="0" w:space="0" w:color="auto"/>
        <w:left w:val="none" w:sz="0" w:space="0" w:color="auto"/>
        <w:bottom w:val="none" w:sz="0" w:space="0" w:color="auto"/>
        <w:right w:val="none" w:sz="0" w:space="0" w:color="auto"/>
      </w:divBdr>
    </w:div>
    <w:div w:id="1633752478">
      <w:bodyDiv w:val="1"/>
      <w:marLeft w:val="0"/>
      <w:marRight w:val="0"/>
      <w:marTop w:val="0"/>
      <w:marBottom w:val="0"/>
      <w:divBdr>
        <w:top w:val="none" w:sz="0" w:space="0" w:color="auto"/>
        <w:left w:val="none" w:sz="0" w:space="0" w:color="auto"/>
        <w:bottom w:val="none" w:sz="0" w:space="0" w:color="auto"/>
        <w:right w:val="none" w:sz="0" w:space="0" w:color="auto"/>
      </w:divBdr>
    </w:div>
    <w:div w:id="1654138651">
      <w:bodyDiv w:val="1"/>
      <w:marLeft w:val="0"/>
      <w:marRight w:val="0"/>
      <w:marTop w:val="0"/>
      <w:marBottom w:val="0"/>
      <w:divBdr>
        <w:top w:val="none" w:sz="0" w:space="0" w:color="auto"/>
        <w:left w:val="none" w:sz="0" w:space="0" w:color="auto"/>
        <w:bottom w:val="none" w:sz="0" w:space="0" w:color="auto"/>
        <w:right w:val="none" w:sz="0" w:space="0" w:color="auto"/>
      </w:divBdr>
    </w:div>
    <w:div w:id="1728913355">
      <w:bodyDiv w:val="1"/>
      <w:marLeft w:val="0"/>
      <w:marRight w:val="0"/>
      <w:marTop w:val="0"/>
      <w:marBottom w:val="0"/>
      <w:divBdr>
        <w:top w:val="none" w:sz="0" w:space="0" w:color="auto"/>
        <w:left w:val="none" w:sz="0" w:space="0" w:color="auto"/>
        <w:bottom w:val="none" w:sz="0" w:space="0" w:color="auto"/>
        <w:right w:val="none" w:sz="0" w:space="0" w:color="auto"/>
      </w:divBdr>
    </w:div>
    <w:div w:id="1746489688">
      <w:bodyDiv w:val="1"/>
      <w:marLeft w:val="0"/>
      <w:marRight w:val="0"/>
      <w:marTop w:val="0"/>
      <w:marBottom w:val="0"/>
      <w:divBdr>
        <w:top w:val="none" w:sz="0" w:space="0" w:color="auto"/>
        <w:left w:val="none" w:sz="0" w:space="0" w:color="auto"/>
        <w:bottom w:val="none" w:sz="0" w:space="0" w:color="auto"/>
        <w:right w:val="none" w:sz="0" w:space="0" w:color="auto"/>
      </w:divBdr>
    </w:div>
    <w:div w:id="1790588782">
      <w:bodyDiv w:val="1"/>
      <w:marLeft w:val="0"/>
      <w:marRight w:val="0"/>
      <w:marTop w:val="0"/>
      <w:marBottom w:val="0"/>
      <w:divBdr>
        <w:top w:val="none" w:sz="0" w:space="0" w:color="auto"/>
        <w:left w:val="none" w:sz="0" w:space="0" w:color="auto"/>
        <w:bottom w:val="none" w:sz="0" w:space="0" w:color="auto"/>
        <w:right w:val="none" w:sz="0" w:space="0" w:color="auto"/>
      </w:divBdr>
    </w:div>
    <w:div w:id="1820801097">
      <w:bodyDiv w:val="1"/>
      <w:marLeft w:val="0"/>
      <w:marRight w:val="0"/>
      <w:marTop w:val="0"/>
      <w:marBottom w:val="0"/>
      <w:divBdr>
        <w:top w:val="none" w:sz="0" w:space="0" w:color="auto"/>
        <w:left w:val="none" w:sz="0" w:space="0" w:color="auto"/>
        <w:bottom w:val="none" w:sz="0" w:space="0" w:color="auto"/>
        <w:right w:val="none" w:sz="0" w:space="0" w:color="auto"/>
      </w:divBdr>
    </w:div>
    <w:div w:id="1835564315">
      <w:bodyDiv w:val="1"/>
      <w:marLeft w:val="0"/>
      <w:marRight w:val="0"/>
      <w:marTop w:val="0"/>
      <w:marBottom w:val="0"/>
      <w:divBdr>
        <w:top w:val="none" w:sz="0" w:space="0" w:color="auto"/>
        <w:left w:val="none" w:sz="0" w:space="0" w:color="auto"/>
        <w:bottom w:val="none" w:sz="0" w:space="0" w:color="auto"/>
        <w:right w:val="none" w:sz="0" w:space="0" w:color="auto"/>
      </w:divBdr>
    </w:div>
    <w:div w:id="2017266973">
      <w:bodyDiv w:val="1"/>
      <w:marLeft w:val="0"/>
      <w:marRight w:val="0"/>
      <w:marTop w:val="0"/>
      <w:marBottom w:val="0"/>
      <w:divBdr>
        <w:top w:val="none" w:sz="0" w:space="0" w:color="auto"/>
        <w:left w:val="none" w:sz="0" w:space="0" w:color="auto"/>
        <w:bottom w:val="none" w:sz="0" w:space="0" w:color="auto"/>
        <w:right w:val="none" w:sz="0" w:space="0" w:color="auto"/>
      </w:divBdr>
    </w:div>
    <w:div w:id="2041590949">
      <w:bodyDiv w:val="1"/>
      <w:marLeft w:val="0"/>
      <w:marRight w:val="0"/>
      <w:marTop w:val="0"/>
      <w:marBottom w:val="0"/>
      <w:divBdr>
        <w:top w:val="none" w:sz="0" w:space="0" w:color="auto"/>
        <w:left w:val="none" w:sz="0" w:space="0" w:color="auto"/>
        <w:bottom w:val="none" w:sz="0" w:space="0" w:color="auto"/>
        <w:right w:val="none" w:sz="0" w:space="0" w:color="auto"/>
      </w:divBdr>
    </w:div>
    <w:div w:id="2047750911">
      <w:bodyDiv w:val="1"/>
      <w:marLeft w:val="0"/>
      <w:marRight w:val="0"/>
      <w:marTop w:val="0"/>
      <w:marBottom w:val="0"/>
      <w:divBdr>
        <w:top w:val="none" w:sz="0" w:space="0" w:color="auto"/>
        <w:left w:val="none" w:sz="0" w:space="0" w:color="auto"/>
        <w:bottom w:val="none" w:sz="0" w:space="0" w:color="auto"/>
        <w:right w:val="none" w:sz="0" w:space="0" w:color="auto"/>
      </w:divBdr>
    </w:div>
    <w:div w:id="2047755415">
      <w:bodyDiv w:val="1"/>
      <w:marLeft w:val="0"/>
      <w:marRight w:val="0"/>
      <w:marTop w:val="0"/>
      <w:marBottom w:val="0"/>
      <w:divBdr>
        <w:top w:val="none" w:sz="0" w:space="0" w:color="auto"/>
        <w:left w:val="none" w:sz="0" w:space="0" w:color="auto"/>
        <w:bottom w:val="none" w:sz="0" w:space="0" w:color="auto"/>
        <w:right w:val="none" w:sz="0" w:space="0" w:color="auto"/>
      </w:divBdr>
    </w:div>
    <w:div w:id="210078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24</Pages>
  <Words>6081</Words>
  <Characters>34667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126</cp:revision>
  <cp:lastPrinted>2021-04-29T12:01:00Z</cp:lastPrinted>
  <dcterms:created xsi:type="dcterms:W3CDTF">2021-04-01T08:08:00Z</dcterms:created>
  <dcterms:modified xsi:type="dcterms:W3CDTF">2021-04-29T12:03:00Z</dcterms:modified>
</cp:coreProperties>
</file>