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5B32A" w14:textId="77777777" w:rsidR="007E1569" w:rsidRPr="00137C28" w:rsidRDefault="007E1569" w:rsidP="00AE0ECA">
      <w:pPr>
        <w:jc w:val="both"/>
        <w:rPr>
          <w:rFonts w:cs="Times New Roman"/>
          <w:b/>
          <w:lang w:val="mt-MT"/>
        </w:rPr>
      </w:pPr>
      <w:r w:rsidRPr="00137C28">
        <w:rPr>
          <w:rFonts w:cs="Times New Roman"/>
          <w:b/>
          <w:lang w:val="mt-MT"/>
        </w:rPr>
        <w:t>MINUTI</w:t>
      </w:r>
    </w:p>
    <w:p w14:paraId="6A074CB0" w14:textId="77777777" w:rsidR="007E1569" w:rsidRPr="00137C28" w:rsidRDefault="007E1569" w:rsidP="00AE0ECA">
      <w:pPr>
        <w:jc w:val="both"/>
        <w:rPr>
          <w:rFonts w:cs="Times New Roman"/>
          <w:b/>
          <w:lang w:val="mt-MT"/>
        </w:rPr>
      </w:pPr>
    </w:p>
    <w:p w14:paraId="3515F480" w14:textId="77777777" w:rsidR="007E1569" w:rsidRPr="00137C28" w:rsidRDefault="007E1569" w:rsidP="00AE0ECA">
      <w:pPr>
        <w:jc w:val="both"/>
        <w:rPr>
          <w:rFonts w:cs="Times New Roman"/>
          <w:b/>
          <w:lang w:val="mt-MT"/>
        </w:rPr>
      </w:pPr>
    </w:p>
    <w:p w14:paraId="26518FF1" w14:textId="77777777" w:rsidR="007E1569" w:rsidRPr="00137C28" w:rsidRDefault="007E1569" w:rsidP="00AE0ECA">
      <w:pPr>
        <w:jc w:val="both"/>
        <w:rPr>
          <w:rFonts w:cs="Times New Roman"/>
          <w:b/>
          <w:lang w:val="mt-MT"/>
        </w:rPr>
      </w:pPr>
      <w:r w:rsidRPr="00137C28">
        <w:rPr>
          <w:rFonts w:cs="Times New Roman"/>
          <w:b/>
          <w:lang w:val="mt-MT"/>
        </w:rPr>
        <w:t>KAMRA TAD-DEPUTATI</w:t>
      </w:r>
    </w:p>
    <w:p w14:paraId="220BE84B" w14:textId="77777777" w:rsidR="007E1569" w:rsidRPr="00137C28" w:rsidRDefault="007E1569" w:rsidP="00AE0ECA">
      <w:pPr>
        <w:jc w:val="both"/>
        <w:rPr>
          <w:rFonts w:cs="Times New Roman"/>
          <w:b/>
          <w:lang w:val="mt-MT"/>
        </w:rPr>
      </w:pPr>
    </w:p>
    <w:p w14:paraId="3DDB539F" w14:textId="77777777" w:rsidR="007E1569" w:rsidRPr="00137C28" w:rsidRDefault="007E1569" w:rsidP="00AE0ECA">
      <w:pPr>
        <w:jc w:val="both"/>
        <w:rPr>
          <w:rFonts w:cs="Times New Roman"/>
          <w:b/>
          <w:lang w:val="mt-MT"/>
        </w:rPr>
      </w:pPr>
    </w:p>
    <w:p w14:paraId="2223D474" w14:textId="77777777" w:rsidR="007E1569" w:rsidRPr="00137C28" w:rsidRDefault="007E1569" w:rsidP="00AE0ECA">
      <w:pPr>
        <w:jc w:val="both"/>
        <w:rPr>
          <w:rFonts w:cs="Times New Roman"/>
          <w:b/>
          <w:lang w:val="mt-MT"/>
        </w:rPr>
      </w:pPr>
      <w:r w:rsidRPr="00137C28">
        <w:rPr>
          <w:rFonts w:cs="Times New Roman"/>
          <w:b/>
          <w:lang w:val="mt-MT"/>
        </w:rPr>
        <w:t>KUMITAT PERMANENTI GĦALL-KONSIDERAZZJONI TA’ ABBOZZI TA’ LIĠI AĠĠUNT</w:t>
      </w:r>
    </w:p>
    <w:p w14:paraId="539A29E0" w14:textId="77777777" w:rsidR="007E1569" w:rsidRPr="00137C28" w:rsidRDefault="007E1569" w:rsidP="00AE0ECA">
      <w:pPr>
        <w:jc w:val="both"/>
        <w:rPr>
          <w:rFonts w:cs="Times New Roman"/>
          <w:b/>
          <w:lang w:val="mt-MT"/>
        </w:rPr>
      </w:pPr>
    </w:p>
    <w:p w14:paraId="5C455801" w14:textId="77777777" w:rsidR="007E1569" w:rsidRPr="00137C28" w:rsidRDefault="007E1569" w:rsidP="00AE0ECA">
      <w:pPr>
        <w:jc w:val="both"/>
        <w:rPr>
          <w:rFonts w:cs="Times New Roman"/>
          <w:b/>
          <w:lang w:val="mt-MT"/>
        </w:rPr>
      </w:pPr>
    </w:p>
    <w:p w14:paraId="6B4E1233" w14:textId="77777777" w:rsidR="007E1569" w:rsidRPr="00137C28" w:rsidRDefault="007E1569" w:rsidP="00AE0ECA">
      <w:pPr>
        <w:jc w:val="both"/>
        <w:rPr>
          <w:rFonts w:cs="Times New Roman"/>
          <w:b/>
          <w:lang w:val="mt-MT"/>
        </w:rPr>
      </w:pPr>
      <w:r w:rsidRPr="00137C28">
        <w:rPr>
          <w:rFonts w:cs="Times New Roman"/>
          <w:b/>
          <w:lang w:val="mt-MT"/>
        </w:rPr>
        <w:t>IT-TLETTAX-IL PARLAMENT</w:t>
      </w:r>
    </w:p>
    <w:p w14:paraId="2D1D27B0" w14:textId="77777777" w:rsidR="007E1569" w:rsidRPr="00137C28" w:rsidRDefault="007E1569" w:rsidP="00AE0ECA">
      <w:pPr>
        <w:jc w:val="both"/>
        <w:rPr>
          <w:rFonts w:cs="Times New Roman"/>
          <w:b/>
          <w:lang w:val="mt-MT"/>
        </w:rPr>
      </w:pPr>
    </w:p>
    <w:p w14:paraId="528859D6" w14:textId="77777777" w:rsidR="007E1569" w:rsidRPr="00137C28" w:rsidRDefault="007E1569" w:rsidP="00AE0ECA">
      <w:pPr>
        <w:jc w:val="both"/>
        <w:rPr>
          <w:rFonts w:cs="Times New Roman"/>
          <w:b/>
          <w:lang w:val="mt-MT"/>
        </w:rPr>
      </w:pPr>
    </w:p>
    <w:p w14:paraId="53EB4AD8" w14:textId="62B56720" w:rsidR="007E1569" w:rsidRPr="00137C28" w:rsidRDefault="007E1569" w:rsidP="00AE0ECA">
      <w:pPr>
        <w:jc w:val="both"/>
        <w:rPr>
          <w:rFonts w:cs="Times New Roman"/>
          <w:b/>
          <w:lang w:val="mt-MT"/>
        </w:rPr>
      </w:pPr>
      <w:r w:rsidRPr="00137C28">
        <w:rPr>
          <w:rFonts w:cs="Times New Roman"/>
          <w:b/>
          <w:lang w:val="mt-MT"/>
        </w:rPr>
        <w:t>LAQGĦA NRU 4</w:t>
      </w:r>
      <w:r w:rsidR="00B50F48" w:rsidRPr="00137C28">
        <w:rPr>
          <w:rFonts w:cs="Times New Roman"/>
          <w:b/>
          <w:lang w:val="mt-MT"/>
        </w:rPr>
        <w:t>2</w:t>
      </w:r>
    </w:p>
    <w:p w14:paraId="04A33416" w14:textId="77777777" w:rsidR="007E1569" w:rsidRPr="00137C28" w:rsidRDefault="007E1569" w:rsidP="00AE0ECA">
      <w:pPr>
        <w:jc w:val="both"/>
        <w:rPr>
          <w:rFonts w:cs="Times New Roman"/>
          <w:b/>
          <w:lang w:val="mt-MT" w:eastAsia="en-US"/>
        </w:rPr>
      </w:pPr>
    </w:p>
    <w:p w14:paraId="0411EDE3" w14:textId="456FCCBF" w:rsidR="007E1569" w:rsidRPr="00137C28" w:rsidRDefault="000D402B" w:rsidP="00AE0ECA">
      <w:pPr>
        <w:jc w:val="both"/>
        <w:rPr>
          <w:rFonts w:cs="Times New Roman"/>
          <w:lang w:val="mt-MT"/>
        </w:rPr>
      </w:pPr>
      <w:r w:rsidRPr="00137C28">
        <w:rPr>
          <w:rFonts w:cs="Times New Roman"/>
          <w:lang w:val="mt-MT"/>
        </w:rPr>
        <w:t>L</w:t>
      </w:r>
      <w:r w:rsidR="007E1569" w:rsidRPr="00137C28">
        <w:rPr>
          <w:rFonts w:cs="Times New Roman"/>
          <w:lang w:val="mt-MT"/>
        </w:rPr>
        <w:t>-</w:t>
      </w:r>
      <w:r w:rsidRPr="00137C28">
        <w:rPr>
          <w:rFonts w:cs="Times New Roman"/>
          <w:lang w:val="mt-MT"/>
        </w:rPr>
        <w:t>Erbgħa</w:t>
      </w:r>
      <w:r w:rsidR="007E1569" w:rsidRPr="00137C28">
        <w:rPr>
          <w:rFonts w:cs="Times New Roman"/>
          <w:lang w:val="mt-MT"/>
        </w:rPr>
        <w:t>, 2</w:t>
      </w:r>
      <w:r w:rsidRPr="00137C28">
        <w:rPr>
          <w:rFonts w:cs="Times New Roman"/>
          <w:lang w:val="mt-MT"/>
        </w:rPr>
        <w:t>4</w:t>
      </w:r>
      <w:r w:rsidR="007E1569" w:rsidRPr="00137C28">
        <w:rPr>
          <w:rFonts w:cs="Times New Roman"/>
          <w:lang w:val="mt-MT"/>
        </w:rPr>
        <w:t xml:space="preserve"> ta’ Frar 2021</w:t>
      </w:r>
    </w:p>
    <w:p w14:paraId="3EDFD24A" w14:textId="77777777" w:rsidR="007E1569" w:rsidRPr="00137C28" w:rsidRDefault="007E1569" w:rsidP="00AE0ECA">
      <w:pPr>
        <w:jc w:val="both"/>
        <w:rPr>
          <w:rFonts w:cs="Times New Roman"/>
          <w:lang w:val="mt-MT"/>
        </w:rPr>
      </w:pPr>
    </w:p>
    <w:p w14:paraId="2B933CE5" w14:textId="50FB51CE" w:rsidR="007E1569" w:rsidRPr="00137C28" w:rsidRDefault="007E1569" w:rsidP="00AE0ECA">
      <w:pPr>
        <w:jc w:val="both"/>
        <w:rPr>
          <w:rFonts w:cs="Times New Roman"/>
          <w:lang w:val="mt-MT"/>
        </w:rPr>
      </w:pPr>
      <w:r w:rsidRPr="00137C28">
        <w:rPr>
          <w:rFonts w:cs="Times New Roman"/>
          <w:lang w:val="mt-MT"/>
        </w:rPr>
        <w:t>Il-Kumitat Permanenti għall-Konsiderazzjoni ta’ Abbozzi ta’ Liġi Aġġunt iltaqa’ fil-Parlament fi</w:t>
      </w:r>
      <w:r w:rsidR="00B50F48" w:rsidRPr="00137C28">
        <w:rPr>
          <w:rFonts w:cs="Times New Roman"/>
          <w:lang w:val="mt-MT"/>
        </w:rPr>
        <w:t>s</w:t>
      </w:r>
      <w:r w:rsidRPr="00137C28">
        <w:rPr>
          <w:rFonts w:cs="Times New Roman"/>
          <w:lang w:val="mt-MT"/>
        </w:rPr>
        <w:t>-</w:t>
      </w:r>
      <w:r w:rsidR="00B50F48" w:rsidRPr="00137C28">
        <w:rPr>
          <w:rFonts w:cs="Times New Roman"/>
          <w:lang w:val="mt-MT"/>
        </w:rPr>
        <w:t>2</w:t>
      </w:r>
      <w:r w:rsidRPr="00137C28">
        <w:rPr>
          <w:rFonts w:cs="Times New Roman"/>
          <w:lang w:val="mt-MT"/>
        </w:rPr>
        <w:t>.</w:t>
      </w:r>
      <w:r w:rsidR="00B50F48" w:rsidRPr="00137C28">
        <w:rPr>
          <w:rFonts w:cs="Times New Roman"/>
          <w:lang w:val="mt-MT"/>
        </w:rPr>
        <w:t>31</w:t>
      </w:r>
      <w:r w:rsidRPr="00137C28">
        <w:rPr>
          <w:rFonts w:cs="Times New Roman"/>
          <w:lang w:val="mt-MT"/>
        </w:rPr>
        <w:t xml:space="preserve"> p.m.</w:t>
      </w:r>
    </w:p>
    <w:p w14:paraId="4A93F921" w14:textId="77777777" w:rsidR="007E1569" w:rsidRPr="00137C28" w:rsidRDefault="007E1569" w:rsidP="00AE0ECA">
      <w:pPr>
        <w:jc w:val="both"/>
        <w:rPr>
          <w:rFonts w:cs="Times New Roman"/>
          <w:lang w:val="mt-MT"/>
        </w:rPr>
      </w:pPr>
    </w:p>
    <w:p w14:paraId="29C93BF5" w14:textId="77777777" w:rsidR="007E1569" w:rsidRPr="00137C28" w:rsidRDefault="007E1569" w:rsidP="00AE0ECA">
      <w:pPr>
        <w:jc w:val="both"/>
        <w:rPr>
          <w:rFonts w:cs="Times New Roman"/>
          <w:lang w:val="mt-MT"/>
        </w:rPr>
      </w:pPr>
      <w:r w:rsidRPr="00137C28">
        <w:rPr>
          <w:rFonts w:cs="Times New Roman"/>
          <w:lang w:val="mt-MT"/>
        </w:rPr>
        <w:t>L-Onor. Anthony Agius Decelis, President tal-Kumitat, ippresieda.</w:t>
      </w:r>
    </w:p>
    <w:p w14:paraId="280DFF18" w14:textId="77777777" w:rsidR="007E1569" w:rsidRPr="00137C28" w:rsidRDefault="007E1569" w:rsidP="00AE0ECA">
      <w:pPr>
        <w:jc w:val="both"/>
        <w:rPr>
          <w:rFonts w:cs="Times New Roman"/>
          <w:lang w:val="mt-MT"/>
        </w:rPr>
      </w:pPr>
    </w:p>
    <w:p w14:paraId="3C00146F" w14:textId="77777777" w:rsidR="007E1569" w:rsidRPr="00137C28" w:rsidRDefault="007E1569" w:rsidP="00AE0ECA">
      <w:pPr>
        <w:jc w:val="both"/>
        <w:rPr>
          <w:rFonts w:cs="Times New Roman"/>
          <w:lang w:val="mt-MT"/>
        </w:rPr>
      </w:pPr>
    </w:p>
    <w:p w14:paraId="6A1CC28F" w14:textId="77777777" w:rsidR="007E1569" w:rsidRPr="00137C28" w:rsidRDefault="007E1569" w:rsidP="00AE0ECA">
      <w:pPr>
        <w:jc w:val="both"/>
        <w:rPr>
          <w:rFonts w:cs="Times New Roman"/>
          <w:b/>
          <w:lang w:val="mt-MT"/>
        </w:rPr>
      </w:pPr>
      <w:r w:rsidRPr="00137C28">
        <w:rPr>
          <w:rFonts w:cs="Times New Roman"/>
          <w:b/>
          <w:lang w:val="mt-MT"/>
        </w:rPr>
        <w:t>PREŻENTI</w:t>
      </w:r>
    </w:p>
    <w:p w14:paraId="6C60D8CA" w14:textId="77777777" w:rsidR="007E1569" w:rsidRPr="00137C28" w:rsidRDefault="007E1569" w:rsidP="00AE0ECA">
      <w:pPr>
        <w:jc w:val="both"/>
        <w:rPr>
          <w:rFonts w:cs="Times New Roman"/>
          <w:lang w:val="mt-MT"/>
        </w:rPr>
      </w:pPr>
    </w:p>
    <w:p w14:paraId="5A69AC5A" w14:textId="00EAE69B" w:rsidR="007E1569" w:rsidRPr="00137C28" w:rsidRDefault="007E1569" w:rsidP="00AE0ECA">
      <w:pPr>
        <w:jc w:val="both"/>
        <w:rPr>
          <w:rFonts w:cs="Times New Roman"/>
          <w:lang w:val="mt-MT"/>
        </w:rPr>
      </w:pPr>
      <w:r w:rsidRPr="00137C28">
        <w:rPr>
          <w:rFonts w:cs="Times New Roman"/>
          <w:lang w:val="mt-MT"/>
        </w:rPr>
        <w:t xml:space="preserve">L-Onor. </w:t>
      </w:r>
      <w:r w:rsidR="000D402B" w:rsidRPr="00137C28">
        <w:rPr>
          <w:rFonts w:cs="Times New Roman"/>
          <w:lang w:val="mt-MT"/>
        </w:rPr>
        <w:t>Clayton Bartolo, l-Onor. Deo Debattista u l-Onor. Edwin Vassallo</w:t>
      </w:r>
      <w:r w:rsidRPr="00137C28">
        <w:rPr>
          <w:rFonts w:cs="Times New Roman"/>
          <w:lang w:val="mt-MT"/>
        </w:rPr>
        <w:t>.</w:t>
      </w:r>
    </w:p>
    <w:p w14:paraId="2305D2FC" w14:textId="77777777" w:rsidR="007E1569" w:rsidRPr="00137C28" w:rsidRDefault="007E1569" w:rsidP="00AE0ECA">
      <w:pPr>
        <w:jc w:val="both"/>
        <w:rPr>
          <w:rFonts w:cs="Times New Roman"/>
          <w:lang w:val="mt-MT"/>
        </w:rPr>
      </w:pPr>
    </w:p>
    <w:p w14:paraId="317BE2AB" w14:textId="77777777" w:rsidR="007E1569" w:rsidRPr="00137C28" w:rsidRDefault="007E1569" w:rsidP="00AE0ECA">
      <w:pPr>
        <w:jc w:val="both"/>
        <w:rPr>
          <w:rFonts w:cs="Times New Roman"/>
          <w:lang w:val="mt-MT"/>
        </w:rPr>
      </w:pPr>
    </w:p>
    <w:p w14:paraId="78B37AC8" w14:textId="77777777" w:rsidR="007E1569" w:rsidRPr="00137C28" w:rsidRDefault="007E1569" w:rsidP="00AE0ECA">
      <w:pPr>
        <w:jc w:val="both"/>
        <w:rPr>
          <w:rFonts w:cs="Times New Roman"/>
          <w:b/>
          <w:lang w:val="mt-MT"/>
        </w:rPr>
      </w:pPr>
      <w:r w:rsidRPr="00137C28">
        <w:rPr>
          <w:rFonts w:cs="Times New Roman"/>
          <w:b/>
          <w:lang w:val="mt-MT"/>
        </w:rPr>
        <w:t>TALBA</w:t>
      </w:r>
    </w:p>
    <w:p w14:paraId="187A417F" w14:textId="77777777" w:rsidR="007E1569" w:rsidRPr="00137C28" w:rsidRDefault="007E1569" w:rsidP="00AE0ECA">
      <w:pPr>
        <w:jc w:val="both"/>
        <w:rPr>
          <w:rFonts w:cs="Times New Roman"/>
          <w:lang w:val="mt-MT"/>
        </w:rPr>
      </w:pPr>
    </w:p>
    <w:p w14:paraId="252F5BE9" w14:textId="77777777" w:rsidR="007E1569" w:rsidRPr="00137C28" w:rsidRDefault="007E1569" w:rsidP="00AE0ECA">
      <w:pPr>
        <w:jc w:val="both"/>
        <w:rPr>
          <w:rFonts w:cs="Times New Roman"/>
          <w:lang w:val="mt-MT"/>
        </w:rPr>
      </w:pPr>
      <w:r w:rsidRPr="00137C28">
        <w:rPr>
          <w:rFonts w:cs="Times New Roman"/>
          <w:lang w:val="mt-MT"/>
        </w:rPr>
        <w:t xml:space="preserve">Il-President tal-Kumitat qal it-talba. </w:t>
      </w:r>
    </w:p>
    <w:p w14:paraId="24E5CB05" w14:textId="77777777" w:rsidR="007E1569" w:rsidRPr="00137C28" w:rsidRDefault="007E1569" w:rsidP="00AE0ECA">
      <w:pPr>
        <w:jc w:val="both"/>
        <w:rPr>
          <w:rFonts w:cs="Times New Roman"/>
          <w:lang w:val="mt-MT"/>
        </w:rPr>
      </w:pPr>
    </w:p>
    <w:p w14:paraId="1EAA3C56" w14:textId="77777777" w:rsidR="007E1569" w:rsidRPr="00137C28" w:rsidRDefault="007E1569" w:rsidP="00AE0ECA">
      <w:pPr>
        <w:jc w:val="both"/>
        <w:rPr>
          <w:rFonts w:cs="Times New Roman"/>
          <w:lang w:val="mt-MT"/>
        </w:rPr>
      </w:pPr>
    </w:p>
    <w:p w14:paraId="03D96798" w14:textId="77777777" w:rsidR="007E1569" w:rsidRPr="00137C28" w:rsidRDefault="007E1569" w:rsidP="00AE0ECA">
      <w:pPr>
        <w:jc w:val="both"/>
        <w:rPr>
          <w:rFonts w:cs="Times New Roman"/>
          <w:b/>
          <w:lang w:val="mt-MT"/>
        </w:rPr>
      </w:pPr>
      <w:r w:rsidRPr="00137C28">
        <w:rPr>
          <w:rFonts w:cs="Times New Roman"/>
          <w:b/>
          <w:lang w:val="mt-MT"/>
        </w:rPr>
        <w:t>MINUTI</w:t>
      </w:r>
    </w:p>
    <w:p w14:paraId="4667D61C" w14:textId="77777777" w:rsidR="007E1569" w:rsidRPr="00137C28" w:rsidRDefault="007E1569" w:rsidP="00AE0ECA">
      <w:pPr>
        <w:jc w:val="both"/>
        <w:rPr>
          <w:rFonts w:cs="Times New Roman"/>
          <w:lang w:val="mt-MT"/>
        </w:rPr>
      </w:pPr>
    </w:p>
    <w:p w14:paraId="188DCA3D" w14:textId="07022D92" w:rsidR="007E1569" w:rsidRPr="00137C28" w:rsidRDefault="007E1569" w:rsidP="00AE0ECA">
      <w:pPr>
        <w:jc w:val="both"/>
        <w:rPr>
          <w:rFonts w:cs="Times New Roman"/>
          <w:lang w:val="mt-MT"/>
        </w:rPr>
      </w:pPr>
      <w:r w:rsidRPr="00137C28">
        <w:rPr>
          <w:rFonts w:cs="Times New Roman"/>
          <w:lang w:val="mt-MT"/>
        </w:rPr>
        <w:t>Il-Minuti tal-Laqgħa Nru 4</w:t>
      </w:r>
      <w:r w:rsidR="000D402B" w:rsidRPr="00137C28">
        <w:rPr>
          <w:rFonts w:cs="Times New Roman"/>
          <w:lang w:val="mt-MT"/>
        </w:rPr>
        <w:t>1</w:t>
      </w:r>
      <w:r w:rsidRPr="00137C28">
        <w:rPr>
          <w:rFonts w:cs="Times New Roman"/>
          <w:lang w:val="mt-MT"/>
        </w:rPr>
        <w:t xml:space="preserve"> li saret fi</w:t>
      </w:r>
      <w:r w:rsidR="000D402B" w:rsidRPr="00137C28">
        <w:rPr>
          <w:rFonts w:cs="Times New Roman"/>
          <w:lang w:val="mt-MT"/>
        </w:rPr>
        <w:t>t</w:t>
      </w:r>
      <w:r w:rsidRPr="00137C28">
        <w:rPr>
          <w:rFonts w:cs="Times New Roman"/>
          <w:lang w:val="mt-MT"/>
        </w:rPr>
        <w:t>-</w:t>
      </w:r>
      <w:r w:rsidR="000D402B" w:rsidRPr="00137C28">
        <w:rPr>
          <w:rFonts w:cs="Times New Roman"/>
          <w:lang w:val="mt-MT"/>
        </w:rPr>
        <w:t>23</w:t>
      </w:r>
      <w:r w:rsidRPr="00137C28">
        <w:rPr>
          <w:rFonts w:cs="Times New Roman"/>
          <w:lang w:val="mt-MT"/>
        </w:rPr>
        <w:t xml:space="preserve"> ta’ Frar 2021 ġew ikkonfermati.</w:t>
      </w:r>
    </w:p>
    <w:p w14:paraId="12944660" w14:textId="77777777" w:rsidR="007E1569" w:rsidRPr="00137C28" w:rsidRDefault="007E1569" w:rsidP="00AE0ECA">
      <w:pPr>
        <w:jc w:val="both"/>
        <w:rPr>
          <w:rFonts w:cs="Times New Roman"/>
          <w:lang w:val="mt-MT"/>
        </w:rPr>
      </w:pPr>
    </w:p>
    <w:p w14:paraId="5D5C9DE6" w14:textId="77777777" w:rsidR="007E1569" w:rsidRPr="00137C28" w:rsidRDefault="007E1569" w:rsidP="00AE0ECA">
      <w:pPr>
        <w:jc w:val="both"/>
        <w:rPr>
          <w:rFonts w:cs="Times New Roman"/>
          <w:lang w:val="mt-MT"/>
        </w:rPr>
      </w:pPr>
    </w:p>
    <w:p w14:paraId="45227644" w14:textId="60A6CE0D" w:rsidR="007E1569" w:rsidRPr="00137C28" w:rsidRDefault="007E1569" w:rsidP="00AE0ECA">
      <w:pPr>
        <w:jc w:val="both"/>
        <w:rPr>
          <w:rFonts w:cs="Times New Roman"/>
          <w:b/>
          <w:bCs/>
          <w:lang w:val="mt-MT"/>
        </w:rPr>
      </w:pPr>
      <w:r w:rsidRPr="00137C28">
        <w:rPr>
          <w:rFonts w:cs="Times New Roman"/>
          <w:b/>
          <w:lang w:val="mt-MT"/>
        </w:rPr>
        <w:t xml:space="preserve">ABBOZZ TA’ LIĠI </w:t>
      </w:r>
      <w:r w:rsidRPr="00137C28">
        <w:rPr>
          <w:rFonts w:cs="Times New Roman"/>
          <w:b/>
          <w:bCs/>
          <w:shd w:val="clear" w:color="auto" w:fill="FFFFFF"/>
          <w:lang w:val="mt-MT"/>
        </w:rPr>
        <w:t xml:space="preserve">LI JEMENDA L-ATT DWAR </w:t>
      </w:r>
      <w:r w:rsidR="000D402B" w:rsidRPr="00137C28">
        <w:rPr>
          <w:rFonts w:cs="Times New Roman"/>
          <w:b/>
          <w:bCs/>
          <w:shd w:val="clear" w:color="auto" w:fill="FFFFFF"/>
          <w:lang w:val="mt-MT"/>
        </w:rPr>
        <w:t>IL-ĦADDIEMA D-DEHEB U L-ĦADDIEMA L-FIDDA (ARĠENTIERA) U DIVERSI LIĠIJIET OĦRA</w:t>
      </w:r>
      <w:r w:rsidRPr="00137C28">
        <w:rPr>
          <w:rFonts w:cs="Times New Roman"/>
          <w:b/>
          <w:bCs/>
          <w:lang w:val="mt-MT"/>
        </w:rPr>
        <w:t xml:space="preserve"> – ABBOZZ NRU </w:t>
      </w:r>
      <w:r w:rsidR="000D402B" w:rsidRPr="00137C28">
        <w:rPr>
          <w:rFonts w:cs="Times New Roman"/>
          <w:b/>
          <w:bCs/>
          <w:lang w:val="mt-MT"/>
        </w:rPr>
        <w:t>185</w:t>
      </w:r>
    </w:p>
    <w:p w14:paraId="561FF641" w14:textId="77777777" w:rsidR="007E1569" w:rsidRPr="00137C28" w:rsidRDefault="007E1569" w:rsidP="00AE0ECA">
      <w:pPr>
        <w:jc w:val="both"/>
        <w:rPr>
          <w:rFonts w:cs="Times New Roman"/>
          <w:lang w:val="mt-MT"/>
        </w:rPr>
      </w:pPr>
    </w:p>
    <w:p w14:paraId="2336F681" w14:textId="77777777" w:rsidR="007E1569" w:rsidRPr="00137C28" w:rsidRDefault="007E1569" w:rsidP="00AE0ECA">
      <w:pPr>
        <w:jc w:val="both"/>
        <w:rPr>
          <w:rFonts w:cs="Times New Roman"/>
          <w:lang w:val="mt-MT"/>
        </w:rPr>
      </w:pPr>
    </w:p>
    <w:p w14:paraId="0E9B7301" w14:textId="1939EC7E" w:rsidR="007E1569" w:rsidRPr="00137C28" w:rsidRDefault="007E1569" w:rsidP="00AE0ECA">
      <w:pPr>
        <w:jc w:val="both"/>
        <w:rPr>
          <w:rFonts w:cs="Times New Roman"/>
          <w:lang w:val="mt-MT"/>
        </w:rPr>
      </w:pPr>
      <w:r w:rsidRPr="00137C28">
        <w:rPr>
          <w:rFonts w:cs="Times New Roman"/>
          <w:lang w:val="mt-MT"/>
        </w:rPr>
        <w:t>Skont riżoluzzjoni fis-Seduta Nru 42</w:t>
      </w:r>
      <w:r w:rsidR="000D402B" w:rsidRPr="00137C28">
        <w:rPr>
          <w:rFonts w:cs="Times New Roman"/>
          <w:lang w:val="mt-MT"/>
        </w:rPr>
        <w:t>8</w:t>
      </w:r>
      <w:r w:rsidRPr="00137C28">
        <w:rPr>
          <w:rFonts w:cs="Times New Roman"/>
          <w:lang w:val="mt-MT"/>
        </w:rPr>
        <w:t xml:space="preserve"> tat-</w:t>
      </w:r>
      <w:r w:rsidR="000D402B" w:rsidRPr="00137C28">
        <w:rPr>
          <w:rFonts w:cs="Times New Roman"/>
          <w:lang w:val="mt-MT"/>
        </w:rPr>
        <w:t>Tlieta</w:t>
      </w:r>
      <w:r w:rsidRPr="00137C28">
        <w:rPr>
          <w:rFonts w:cs="Times New Roman"/>
          <w:lang w:val="mt-MT"/>
        </w:rPr>
        <w:t>, 1</w:t>
      </w:r>
      <w:r w:rsidR="000D402B" w:rsidRPr="00137C28">
        <w:rPr>
          <w:rFonts w:cs="Times New Roman"/>
          <w:lang w:val="mt-MT"/>
        </w:rPr>
        <w:t>6</w:t>
      </w:r>
      <w:r w:rsidRPr="00137C28">
        <w:rPr>
          <w:rFonts w:cs="Times New Roman"/>
          <w:lang w:val="mt-MT"/>
        </w:rPr>
        <w:t xml:space="preserve"> ta’ Frar 2021, il-Kumitat iltaqa’ biex jikkonsidra dan l-Abbozz ta’ Liġi.</w:t>
      </w:r>
    </w:p>
    <w:p w14:paraId="7C97B36B" w14:textId="77777777" w:rsidR="007E1569" w:rsidRPr="00137C28" w:rsidRDefault="007E1569" w:rsidP="00AE0ECA">
      <w:pPr>
        <w:jc w:val="both"/>
        <w:rPr>
          <w:rFonts w:cs="Times New Roman"/>
          <w:lang w:val="mt-MT"/>
        </w:rPr>
      </w:pPr>
    </w:p>
    <w:p w14:paraId="62CB09B4" w14:textId="77777777" w:rsidR="007E1569" w:rsidRPr="00137C28" w:rsidRDefault="007E1569" w:rsidP="00AE0ECA">
      <w:pPr>
        <w:jc w:val="both"/>
        <w:rPr>
          <w:rFonts w:cs="Times New Roman"/>
          <w:lang w:val="mt-MT"/>
        </w:rPr>
      </w:pPr>
    </w:p>
    <w:p w14:paraId="224025B8" w14:textId="6AD4AF7B" w:rsidR="007E1569" w:rsidRPr="00137C28" w:rsidRDefault="007E1569" w:rsidP="00AE0ECA">
      <w:pPr>
        <w:jc w:val="both"/>
        <w:rPr>
          <w:rFonts w:cs="Times New Roman"/>
          <w:lang w:val="mt-MT"/>
        </w:rPr>
      </w:pPr>
      <w:r w:rsidRPr="00137C28">
        <w:rPr>
          <w:rFonts w:cs="Times New Roman"/>
          <w:lang w:val="mt-MT"/>
        </w:rPr>
        <w:t xml:space="preserve">Bil-permess tal-Kumitat </w:t>
      </w:r>
      <w:r w:rsidR="00625374" w:rsidRPr="00137C28">
        <w:rPr>
          <w:rFonts w:cs="Times New Roman"/>
          <w:lang w:val="mt-MT"/>
        </w:rPr>
        <w:t>is-Sa Helga Pizzuto (CEO</w:t>
      </w:r>
      <w:r w:rsidR="00137C28" w:rsidRPr="00137C28">
        <w:rPr>
          <w:rFonts w:cs="Times New Roman"/>
          <w:lang w:val="mt-MT"/>
        </w:rPr>
        <w:t xml:space="preserve">, </w:t>
      </w:r>
      <w:r w:rsidR="00625374" w:rsidRPr="00137C28">
        <w:rPr>
          <w:rFonts w:cs="Times New Roman"/>
          <w:lang w:val="mt-MT"/>
        </w:rPr>
        <w:t>MCCAA) u Dr Ezekiel Psaila (Avukat, MCCAA) ġew mistiedna biex jintervjenu.</w:t>
      </w:r>
    </w:p>
    <w:p w14:paraId="11F3C9D4" w14:textId="77777777" w:rsidR="007E1569" w:rsidRPr="00137C28" w:rsidRDefault="007E1569" w:rsidP="00AE0ECA">
      <w:pPr>
        <w:jc w:val="both"/>
        <w:rPr>
          <w:rFonts w:eastAsiaTheme="minorHAnsi" w:cs="Times New Roman"/>
          <w:kern w:val="0"/>
          <w:lang w:val="mt-MT" w:eastAsia="en-GB" w:bidi="ar-SA"/>
        </w:rPr>
      </w:pPr>
    </w:p>
    <w:p w14:paraId="50929684" w14:textId="2FD29DF6" w:rsidR="007E1569" w:rsidRPr="00137C28" w:rsidRDefault="007E1569" w:rsidP="00AE0ECA">
      <w:pPr>
        <w:jc w:val="both"/>
        <w:rPr>
          <w:rFonts w:cs="Times New Roman"/>
          <w:lang w:val="mt-MT"/>
        </w:rPr>
      </w:pPr>
      <w:r w:rsidRPr="00137C28">
        <w:rPr>
          <w:rFonts w:cs="Times New Roman"/>
          <w:b/>
          <w:lang w:val="mt-MT"/>
        </w:rPr>
        <w:lastRenderedPageBreak/>
        <w:t>KLAWSOLI 2,</w:t>
      </w:r>
      <w:r w:rsidR="0069609C" w:rsidRPr="00137C28">
        <w:rPr>
          <w:rFonts w:cs="Times New Roman"/>
          <w:b/>
          <w:lang w:val="mt-MT"/>
        </w:rPr>
        <w:t xml:space="preserve"> 3, 4, 5, 6, 7, 8, 9, 10, 11, 12 u 13</w:t>
      </w:r>
      <w:r w:rsidRPr="00137C28">
        <w:rPr>
          <w:rFonts w:cs="Times New Roman"/>
          <w:b/>
          <w:lang w:val="mt-MT"/>
        </w:rPr>
        <w:t xml:space="preserve"> </w:t>
      </w:r>
      <w:r w:rsidRPr="00137C28">
        <w:rPr>
          <w:rFonts w:cs="Times New Roman"/>
          <w:lang w:val="mt-MT"/>
        </w:rPr>
        <w:t>għaddew nem. con. u kienu ordnati jsiru parti mill-Abbozz ta’ Liġi.</w:t>
      </w:r>
    </w:p>
    <w:p w14:paraId="3E02B3D8" w14:textId="08BA3845" w:rsidR="0069609C" w:rsidRPr="00137C28" w:rsidRDefault="0069609C" w:rsidP="00AE0ECA">
      <w:pPr>
        <w:jc w:val="both"/>
        <w:rPr>
          <w:rFonts w:cs="Times New Roman"/>
          <w:lang w:val="mt-MT"/>
        </w:rPr>
      </w:pPr>
    </w:p>
    <w:p w14:paraId="6B0D5786" w14:textId="79E3B32D" w:rsidR="0069609C" w:rsidRPr="00137C28" w:rsidRDefault="0069609C" w:rsidP="00AE0ECA">
      <w:pPr>
        <w:jc w:val="both"/>
        <w:rPr>
          <w:rFonts w:cs="Times New Roman"/>
          <w:lang w:val="mt-MT"/>
        </w:rPr>
      </w:pPr>
    </w:p>
    <w:p w14:paraId="4114A174" w14:textId="77777777" w:rsidR="00AE0ECA" w:rsidRPr="00137C28" w:rsidRDefault="00AE0ECA" w:rsidP="00AE0ECA">
      <w:pPr>
        <w:tabs>
          <w:tab w:val="left" w:pos="567"/>
          <w:tab w:val="left" w:pos="1418"/>
          <w:tab w:val="left" w:pos="6433"/>
        </w:tabs>
        <w:jc w:val="both"/>
        <w:rPr>
          <w:rFonts w:cs="Times New Roman"/>
          <w:b/>
          <w:lang w:val="mt-MT"/>
        </w:rPr>
      </w:pPr>
      <w:r w:rsidRPr="00137C28">
        <w:rPr>
          <w:rFonts w:cs="Times New Roman"/>
          <w:b/>
          <w:lang w:val="mt-MT"/>
        </w:rPr>
        <w:t>KLAWSOLA 1</w:t>
      </w:r>
    </w:p>
    <w:p w14:paraId="4F82B921" w14:textId="77777777" w:rsidR="00AE0ECA" w:rsidRPr="00137C28" w:rsidRDefault="00AE0ECA" w:rsidP="00AE0ECA">
      <w:pPr>
        <w:tabs>
          <w:tab w:val="left" w:pos="567"/>
          <w:tab w:val="left" w:pos="1418"/>
          <w:tab w:val="left" w:pos="6433"/>
        </w:tabs>
        <w:jc w:val="both"/>
        <w:rPr>
          <w:rFonts w:cs="Times New Roman"/>
          <w:b/>
          <w:lang w:val="mt-MT"/>
        </w:rPr>
      </w:pPr>
    </w:p>
    <w:p w14:paraId="65050698" w14:textId="571D91D2" w:rsidR="00AE0ECA" w:rsidRPr="00137C28" w:rsidRDefault="00AE0ECA" w:rsidP="00AE0ECA">
      <w:pPr>
        <w:jc w:val="both"/>
        <w:rPr>
          <w:rFonts w:cs="Times New Roman"/>
          <w:lang w:val="mt-MT"/>
        </w:rPr>
      </w:pPr>
      <w:r w:rsidRPr="00137C28">
        <w:rPr>
          <w:rFonts w:cs="Times New Roman"/>
          <w:lang w:val="mt-MT"/>
        </w:rPr>
        <w:t>Is-Segretarju Parlamentari għall-Protezzjoni tal-Konsumatur u l-Infada Pubblika, l-Onor. Deo Debattista, ressaq din l-emenda verbali:</w:t>
      </w:r>
    </w:p>
    <w:p w14:paraId="0CDAECBC" w14:textId="77777777" w:rsidR="00AE0ECA" w:rsidRPr="00137C28" w:rsidRDefault="00AE0ECA" w:rsidP="00AE0ECA">
      <w:pPr>
        <w:tabs>
          <w:tab w:val="left" w:pos="567"/>
          <w:tab w:val="left" w:pos="1418"/>
          <w:tab w:val="left" w:pos="6433"/>
        </w:tabs>
        <w:jc w:val="both"/>
        <w:rPr>
          <w:rFonts w:cs="Times New Roman"/>
          <w:b/>
          <w:lang w:val="mt-MT"/>
        </w:rPr>
      </w:pPr>
    </w:p>
    <w:p w14:paraId="45B890E8" w14:textId="77777777" w:rsidR="00AE0ECA" w:rsidRPr="00137C28" w:rsidRDefault="00AE0ECA" w:rsidP="00AE0ECA">
      <w:pPr>
        <w:suppressAutoHyphens w:val="0"/>
        <w:jc w:val="both"/>
        <w:rPr>
          <w:rFonts w:eastAsia="Times New Roman" w:cs="Times New Roman"/>
          <w:b/>
          <w:kern w:val="0"/>
          <w:u w:val="single"/>
          <w:lang w:val="mt-MT" w:eastAsia="en-US" w:bidi="ar-SA"/>
        </w:rPr>
      </w:pPr>
      <w:r w:rsidRPr="00137C28">
        <w:rPr>
          <w:rFonts w:eastAsia="Times New Roman" w:cs="Times New Roman"/>
          <w:b/>
          <w:kern w:val="0"/>
          <w:u w:val="single"/>
          <w:lang w:val="mt-MT" w:eastAsia="en-US" w:bidi="ar-SA"/>
        </w:rPr>
        <w:t>Klawsola 1</w:t>
      </w:r>
    </w:p>
    <w:p w14:paraId="22A53141" w14:textId="192E5989" w:rsidR="007E1569" w:rsidRPr="00137C28" w:rsidRDefault="007E1569" w:rsidP="00AE0ECA">
      <w:pPr>
        <w:jc w:val="both"/>
        <w:rPr>
          <w:rFonts w:cs="Times New Roman"/>
          <w:lang w:val="mt-MT"/>
        </w:rPr>
      </w:pPr>
    </w:p>
    <w:p w14:paraId="4B08FB48" w14:textId="77777777" w:rsidR="00AE0ECA" w:rsidRPr="00137C28" w:rsidRDefault="00AE0ECA" w:rsidP="00AE0ECA">
      <w:pPr>
        <w:jc w:val="both"/>
        <w:rPr>
          <w:rFonts w:cs="Times New Roman"/>
          <w:lang w:val="mt-MT"/>
        </w:rPr>
      </w:pPr>
      <w:r w:rsidRPr="00137C28">
        <w:rPr>
          <w:rFonts w:cs="Times New Roman"/>
          <w:lang w:val="mt-MT"/>
        </w:rPr>
        <w:t>Fi klawsola 1 minflok il-kliem “l-Att tal-2020 li jemenda l-Att dwar il-Ħaddiema d-Deheb u l-Ħaddiema l-Fidda (Arġentiera)” għandhom jidħlu l-kliem “l-Att tal-2021 li jemenda l-Att dwar il-Ħaddiema d-Deheb u l-Ħaddiema l-Fidda (Arġentiera)”.</w:t>
      </w:r>
    </w:p>
    <w:p w14:paraId="329CC5A9" w14:textId="77777777" w:rsidR="00AE0ECA" w:rsidRPr="00137C28" w:rsidRDefault="00AE0ECA" w:rsidP="00AE0ECA">
      <w:pPr>
        <w:jc w:val="both"/>
        <w:rPr>
          <w:rFonts w:cs="Times New Roman"/>
          <w:b/>
          <w:u w:val="single"/>
          <w:lang w:val="mt-MT"/>
        </w:rPr>
      </w:pPr>
    </w:p>
    <w:p w14:paraId="4357A954" w14:textId="77777777" w:rsidR="00AE0ECA" w:rsidRPr="00137C28" w:rsidRDefault="00AE0ECA" w:rsidP="00AE0ECA">
      <w:pPr>
        <w:jc w:val="both"/>
        <w:rPr>
          <w:rFonts w:cs="Times New Roman"/>
          <w:b/>
          <w:u w:val="single"/>
          <w:lang w:val="mt-MT"/>
        </w:rPr>
      </w:pPr>
      <w:r w:rsidRPr="00137C28">
        <w:rPr>
          <w:rFonts w:cs="Times New Roman"/>
          <w:b/>
          <w:u w:val="single"/>
          <w:lang w:val="mt-MT"/>
        </w:rPr>
        <w:t>Clause 1</w:t>
      </w:r>
    </w:p>
    <w:p w14:paraId="1507D98E" w14:textId="77777777" w:rsidR="00AE0ECA" w:rsidRPr="00137C28" w:rsidRDefault="00AE0ECA" w:rsidP="00AE0ECA">
      <w:pPr>
        <w:pStyle w:val="Default"/>
        <w:jc w:val="both"/>
        <w:rPr>
          <w:rFonts w:ascii="Times New Roman" w:hAnsi="Times New Roman" w:cs="Times New Roman"/>
          <w:color w:val="auto"/>
          <w:lang w:val="mt-MT"/>
        </w:rPr>
      </w:pPr>
    </w:p>
    <w:p w14:paraId="6931CE7C" w14:textId="2E5E1325" w:rsidR="00AE0ECA" w:rsidRPr="00137C28" w:rsidRDefault="00AE0ECA" w:rsidP="00AE0ECA">
      <w:pPr>
        <w:autoSpaceDE w:val="0"/>
        <w:autoSpaceDN w:val="0"/>
        <w:adjustRightInd w:val="0"/>
        <w:jc w:val="both"/>
        <w:rPr>
          <w:rFonts w:cs="Times New Roman"/>
          <w:lang w:val="mt-MT"/>
        </w:rPr>
      </w:pPr>
      <w:r w:rsidRPr="00137C28">
        <w:rPr>
          <w:rFonts w:cs="Times New Roman"/>
          <w:lang w:val="mt-MT"/>
        </w:rPr>
        <w:t>In clause 1 for the words “Goldsmiths and Silversmiths Act and various other Laws (Amendment) Act, 2020”  there shall be substituted the words “Goldsmiths and Silversmiths Act and various other Laws (Amendment) Act, 2021”.</w:t>
      </w:r>
    </w:p>
    <w:p w14:paraId="222D9DBC" w14:textId="1F8A0D47" w:rsidR="00AE0ECA" w:rsidRPr="00137C28" w:rsidRDefault="00AE0ECA" w:rsidP="00AE0ECA">
      <w:pPr>
        <w:jc w:val="both"/>
        <w:rPr>
          <w:rFonts w:cs="Times New Roman"/>
          <w:lang w:val="mt-MT"/>
        </w:rPr>
      </w:pPr>
    </w:p>
    <w:p w14:paraId="0E2C251A" w14:textId="77777777" w:rsidR="00AE0ECA" w:rsidRPr="00137C28" w:rsidRDefault="00AE0ECA" w:rsidP="00AE0ECA">
      <w:pPr>
        <w:jc w:val="both"/>
        <w:rPr>
          <w:rFonts w:cs="Times New Roman"/>
          <w:lang w:val="mt-MT"/>
        </w:rPr>
      </w:pPr>
    </w:p>
    <w:p w14:paraId="5AAF1C8E" w14:textId="77777777" w:rsidR="00AE0ECA" w:rsidRPr="00137C28" w:rsidRDefault="00AE0ECA" w:rsidP="00AE0ECA">
      <w:pPr>
        <w:jc w:val="both"/>
        <w:rPr>
          <w:rFonts w:cs="Times New Roman"/>
          <w:lang w:val="mt-MT"/>
        </w:rPr>
      </w:pPr>
      <w:r w:rsidRPr="00137C28">
        <w:rPr>
          <w:rFonts w:cs="Times New Roman"/>
          <w:lang w:val="mt-MT"/>
        </w:rPr>
        <w:t xml:space="preserve">L-emenda verbali għaddiet nem. con. </w:t>
      </w:r>
    </w:p>
    <w:p w14:paraId="0AE75C90" w14:textId="41D93FDF" w:rsidR="00AE0ECA" w:rsidRPr="00137C28" w:rsidRDefault="00AE0ECA" w:rsidP="00AE0ECA">
      <w:pPr>
        <w:jc w:val="both"/>
        <w:rPr>
          <w:rFonts w:cs="Times New Roman"/>
          <w:color w:val="FF0000"/>
          <w:lang w:val="mt-MT"/>
        </w:rPr>
      </w:pPr>
    </w:p>
    <w:p w14:paraId="467431D1" w14:textId="77777777" w:rsidR="00201860" w:rsidRPr="00137C28" w:rsidRDefault="00201860" w:rsidP="00AE0ECA">
      <w:pPr>
        <w:jc w:val="both"/>
        <w:rPr>
          <w:rFonts w:cs="Times New Roman"/>
          <w:color w:val="FF0000"/>
          <w:lang w:val="mt-MT"/>
        </w:rPr>
      </w:pPr>
    </w:p>
    <w:p w14:paraId="68D6C625" w14:textId="77777777" w:rsidR="00AE0ECA" w:rsidRPr="00137C28" w:rsidRDefault="00AE0ECA" w:rsidP="00AE0ECA">
      <w:pPr>
        <w:jc w:val="both"/>
        <w:rPr>
          <w:rFonts w:cs="Times New Roman"/>
          <w:lang w:val="mt-MT"/>
        </w:rPr>
      </w:pPr>
      <w:r w:rsidRPr="00137C28">
        <w:rPr>
          <w:rFonts w:cs="Times New Roman"/>
          <w:b/>
          <w:lang w:val="mt-MT"/>
        </w:rPr>
        <w:t>KLAWSOLA 1,</w:t>
      </w:r>
      <w:r w:rsidRPr="00137C28">
        <w:rPr>
          <w:rFonts w:cs="Times New Roman"/>
          <w:lang w:val="mt-MT"/>
        </w:rPr>
        <w:t xml:space="preserve"> kif emendata, għaddiet nem. con. u kienet ordnata ssir parti mill-Abbozz ta’ Liġi.</w:t>
      </w:r>
    </w:p>
    <w:p w14:paraId="127C5E5F" w14:textId="4E9814C9" w:rsidR="00AE0ECA" w:rsidRPr="00137C28" w:rsidRDefault="00AE0ECA" w:rsidP="00AE0ECA">
      <w:pPr>
        <w:ind w:right="374"/>
        <w:jc w:val="both"/>
        <w:rPr>
          <w:rFonts w:cs="Times New Roman"/>
          <w:b/>
          <w:lang w:val="mt-MT"/>
        </w:rPr>
      </w:pPr>
    </w:p>
    <w:p w14:paraId="3B6241A8" w14:textId="77777777" w:rsidR="00AE0ECA" w:rsidRPr="00137C28" w:rsidRDefault="00AE0ECA" w:rsidP="00AE0ECA">
      <w:pPr>
        <w:ind w:right="374"/>
        <w:jc w:val="both"/>
        <w:rPr>
          <w:rFonts w:cs="Times New Roman"/>
          <w:b/>
          <w:lang w:val="mt-MT"/>
        </w:rPr>
      </w:pPr>
    </w:p>
    <w:p w14:paraId="483D2FB0" w14:textId="77777777" w:rsidR="00AE0ECA" w:rsidRPr="00137C28" w:rsidRDefault="00AE0ECA" w:rsidP="00AE0ECA">
      <w:pPr>
        <w:jc w:val="both"/>
        <w:rPr>
          <w:rFonts w:cs="Times New Roman"/>
          <w:lang w:val="mt-MT"/>
        </w:rPr>
      </w:pPr>
      <w:r w:rsidRPr="00137C28">
        <w:rPr>
          <w:rFonts w:cs="Times New Roman"/>
          <w:b/>
          <w:lang w:val="mt-MT"/>
        </w:rPr>
        <w:t>IT-TITOLU</w:t>
      </w:r>
      <w:r w:rsidRPr="00137C28">
        <w:rPr>
          <w:rFonts w:cs="Times New Roman"/>
          <w:lang w:val="mt-MT"/>
        </w:rPr>
        <w:t xml:space="preserve"> għadda nem. con. u kien ordnat isir parti mill-Abbozz ta’ Liġi.</w:t>
      </w:r>
    </w:p>
    <w:p w14:paraId="365F4249" w14:textId="5F52C717" w:rsidR="007E1569" w:rsidRPr="00137C28" w:rsidRDefault="007E1569" w:rsidP="00AE0ECA">
      <w:pPr>
        <w:jc w:val="both"/>
        <w:rPr>
          <w:rFonts w:cs="Times New Roman"/>
          <w:lang w:val="mt-MT"/>
        </w:rPr>
      </w:pPr>
    </w:p>
    <w:p w14:paraId="05AC9CD1" w14:textId="77777777" w:rsidR="00AE0ECA" w:rsidRPr="00137C28" w:rsidRDefault="00AE0ECA" w:rsidP="00AE0ECA">
      <w:pPr>
        <w:jc w:val="both"/>
        <w:rPr>
          <w:rFonts w:cs="Times New Roman"/>
          <w:lang w:val="mt-MT"/>
        </w:rPr>
      </w:pPr>
    </w:p>
    <w:p w14:paraId="7F7EC2C8" w14:textId="1500746F" w:rsidR="007E1569" w:rsidRPr="00137C28" w:rsidRDefault="007E1569" w:rsidP="00AE0ECA">
      <w:pPr>
        <w:jc w:val="both"/>
        <w:rPr>
          <w:rFonts w:eastAsia="GEGLOI+TimesNewRomanPS" w:cs="Times New Roman"/>
          <w:iCs/>
          <w:lang w:val="mt-MT"/>
        </w:rPr>
      </w:pPr>
      <w:r w:rsidRPr="00137C28">
        <w:rPr>
          <w:rFonts w:cs="Times New Roman"/>
          <w:lang w:val="mt-MT"/>
        </w:rPr>
        <w:t>Fuq mozzjoni ta</w:t>
      </w:r>
      <w:r w:rsidR="0069609C" w:rsidRPr="00137C28">
        <w:rPr>
          <w:rFonts w:cs="Times New Roman"/>
          <w:lang w:val="mt-MT"/>
        </w:rPr>
        <w:t>s</w:t>
      </w:r>
      <w:r w:rsidRPr="00137C28">
        <w:rPr>
          <w:rFonts w:cs="Times New Roman"/>
          <w:lang w:val="mt-MT"/>
        </w:rPr>
        <w:t>-</w:t>
      </w:r>
      <w:r w:rsidR="0069609C" w:rsidRPr="00137C28">
        <w:rPr>
          <w:rFonts w:cs="Times New Roman"/>
          <w:lang w:val="mt-MT"/>
        </w:rPr>
        <w:t>Segretarju Parlamentari</w:t>
      </w:r>
      <w:r w:rsidR="00AE0ECA" w:rsidRPr="00137C28">
        <w:rPr>
          <w:rFonts w:cs="Times New Roman"/>
          <w:lang w:val="mt-MT"/>
        </w:rPr>
        <w:t xml:space="preserve"> għall-Protezzjoni tal-Konsumatur u l-Infada Pubblika </w:t>
      </w:r>
      <w:r w:rsidRPr="00137C28">
        <w:rPr>
          <w:rFonts w:cs="Times New Roman"/>
          <w:lang w:val="mt-MT"/>
        </w:rPr>
        <w:t>l-Kumitat qabel li jawtorizza lill-Iskrivan tal-Kamra biex jikkoreġi xi żbalji tal-ortografija, jagħmel ir-rinumerazzjoni meħtieġa u xi emendi żgħar li jista’ jkun hemm bżonn.</w:t>
      </w:r>
    </w:p>
    <w:p w14:paraId="3D0371CF" w14:textId="77777777" w:rsidR="007E1569" w:rsidRPr="00137C28" w:rsidRDefault="007E1569" w:rsidP="00AE0ECA">
      <w:pPr>
        <w:jc w:val="both"/>
        <w:rPr>
          <w:rFonts w:cs="Times New Roman"/>
          <w:lang w:val="mt-MT"/>
        </w:rPr>
      </w:pPr>
    </w:p>
    <w:p w14:paraId="4831F57B" w14:textId="77777777" w:rsidR="007E1569" w:rsidRPr="00137C28" w:rsidRDefault="007E1569" w:rsidP="00AE0ECA">
      <w:pPr>
        <w:jc w:val="both"/>
        <w:rPr>
          <w:rFonts w:cs="Times New Roman"/>
          <w:lang w:val="mt-MT"/>
        </w:rPr>
      </w:pPr>
    </w:p>
    <w:p w14:paraId="3FA33D03" w14:textId="47AD7961" w:rsidR="007E1569" w:rsidRPr="00137C28" w:rsidRDefault="007E1569" w:rsidP="00AE0ECA">
      <w:pPr>
        <w:suppressAutoHyphens w:val="0"/>
        <w:autoSpaceDE w:val="0"/>
        <w:autoSpaceDN w:val="0"/>
        <w:adjustRightInd w:val="0"/>
        <w:jc w:val="both"/>
        <w:rPr>
          <w:rFonts w:cs="Times New Roman"/>
          <w:lang w:val="mt-MT"/>
        </w:rPr>
      </w:pPr>
      <w:r w:rsidRPr="00137C28">
        <w:rPr>
          <w:rFonts w:cs="Times New Roman"/>
          <w:lang w:val="mt-MT"/>
        </w:rPr>
        <w:t>Il-Kumitat qabel ukoll li l-President tal-Kumitat għandu jirrapporta lill-Kamra li l-Abbozz ta’ Liġi msejjaħ “</w:t>
      </w:r>
      <w:r w:rsidR="000D402B" w:rsidRPr="00137C28">
        <w:rPr>
          <w:rFonts w:cs="Times New Roman"/>
          <w:lang w:val="mt-MT"/>
        </w:rPr>
        <w:t>Att sabiex jemenda l-Att dwar il-Ħaddiema d-Deheb u l-Ħaddiema l-Fidda (Arġentiera), Kap. 46, l-Att dwar l-Awtorità ta’ Malta għall</w:t>
      </w:r>
      <w:r w:rsidR="00A82067">
        <w:rPr>
          <w:rFonts w:cs="Times New Roman"/>
          <w:lang w:val="mt-MT"/>
        </w:rPr>
        <w:t>-</w:t>
      </w:r>
      <w:r w:rsidR="000D402B" w:rsidRPr="00137C28">
        <w:rPr>
          <w:rFonts w:cs="Times New Roman"/>
          <w:lang w:val="mt-MT"/>
        </w:rPr>
        <w:t>Kompetizzjoni u għall-Affarijiet tal-Konsumatur, Kap. 510 u liġijiet oħra biex jassenjaw ir-responsabilità relattiva lill-istess Awtorità u biex jipprovdi għal ħwejjeġ anċillari jew konsegwenzjali għal dan</w:t>
      </w:r>
      <w:r w:rsidRPr="00137C28">
        <w:rPr>
          <w:rFonts w:cs="Times New Roman"/>
          <w:lang w:val="mt-MT"/>
        </w:rPr>
        <w:t xml:space="preserve">” għadda mill-Kumitat </w:t>
      </w:r>
      <w:r w:rsidR="000D402B" w:rsidRPr="00137C28">
        <w:rPr>
          <w:rFonts w:cs="Times New Roman"/>
          <w:lang w:val="mt-MT"/>
        </w:rPr>
        <w:t>b’</w:t>
      </w:r>
      <w:r w:rsidRPr="00137C28">
        <w:rPr>
          <w:rFonts w:cs="Times New Roman"/>
          <w:lang w:val="mt-MT"/>
        </w:rPr>
        <w:t>emend</w:t>
      </w:r>
      <w:r w:rsidR="000D402B" w:rsidRPr="00137C28">
        <w:rPr>
          <w:rFonts w:cs="Times New Roman"/>
          <w:lang w:val="mt-MT"/>
        </w:rPr>
        <w:t>a</w:t>
      </w:r>
      <w:r w:rsidRPr="00137C28">
        <w:rPr>
          <w:rFonts w:cs="Times New Roman"/>
          <w:lang w:val="mt-MT"/>
        </w:rPr>
        <w:t>.</w:t>
      </w:r>
    </w:p>
    <w:p w14:paraId="746860F2" w14:textId="77777777" w:rsidR="007E1569" w:rsidRPr="00137C28" w:rsidRDefault="007E1569" w:rsidP="00AE0ECA">
      <w:pPr>
        <w:jc w:val="both"/>
        <w:rPr>
          <w:rFonts w:cs="Times New Roman"/>
          <w:lang w:val="mt-MT"/>
        </w:rPr>
      </w:pPr>
    </w:p>
    <w:p w14:paraId="635C2158" w14:textId="437D8D51" w:rsidR="007E1569" w:rsidRPr="00137C28" w:rsidRDefault="007E1569" w:rsidP="00AE0ECA">
      <w:pPr>
        <w:jc w:val="both"/>
        <w:rPr>
          <w:rFonts w:cs="Times New Roman"/>
          <w:lang w:val="mt-MT"/>
        </w:rPr>
      </w:pPr>
    </w:p>
    <w:p w14:paraId="42A33A9C" w14:textId="0B0C58E1" w:rsidR="00AE0ECA" w:rsidRPr="00137C28" w:rsidRDefault="00AE0ECA" w:rsidP="00AE0ECA">
      <w:pPr>
        <w:jc w:val="both"/>
        <w:rPr>
          <w:rFonts w:cs="Times New Roman"/>
          <w:lang w:val="mt-MT"/>
        </w:rPr>
      </w:pPr>
    </w:p>
    <w:p w14:paraId="73BA59EC" w14:textId="02760E28" w:rsidR="00AE0ECA" w:rsidRPr="00137C28" w:rsidRDefault="00AE0ECA" w:rsidP="00AE0ECA">
      <w:pPr>
        <w:jc w:val="both"/>
        <w:rPr>
          <w:rFonts w:cs="Times New Roman"/>
          <w:lang w:val="mt-MT"/>
        </w:rPr>
      </w:pPr>
    </w:p>
    <w:p w14:paraId="0609BF9E" w14:textId="3F08D4E3" w:rsidR="00AE0ECA" w:rsidRPr="00137C28" w:rsidRDefault="00AE0ECA" w:rsidP="00AE0ECA">
      <w:pPr>
        <w:jc w:val="both"/>
        <w:rPr>
          <w:rFonts w:cs="Times New Roman"/>
          <w:lang w:val="mt-MT"/>
        </w:rPr>
      </w:pPr>
    </w:p>
    <w:p w14:paraId="50DBD3AF" w14:textId="1C54B938" w:rsidR="00AE0ECA" w:rsidRPr="00137C28" w:rsidRDefault="00AE0ECA" w:rsidP="00AE0ECA">
      <w:pPr>
        <w:jc w:val="both"/>
        <w:rPr>
          <w:rFonts w:cs="Times New Roman"/>
          <w:lang w:val="mt-MT"/>
        </w:rPr>
      </w:pPr>
    </w:p>
    <w:p w14:paraId="7952483F" w14:textId="77777777" w:rsidR="00AE0ECA" w:rsidRPr="00137C28" w:rsidRDefault="00AE0ECA" w:rsidP="00AE0ECA">
      <w:pPr>
        <w:jc w:val="both"/>
        <w:rPr>
          <w:rFonts w:cs="Times New Roman"/>
          <w:lang w:val="mt-MT"/>
        </w:rPr>
      </w:pPr>
    </w:p>
    <w:p w14:paraId="60780981" w14:textId="240F573B" w:rsidR="007E1569" w:rsidRPr="00137C28" w:rsidRDefault="007E1569" w:rsidP="00AE0ECA">
      <w:pPr>
        <w:jc w:val="both"/>
        <w:rPr>
          <w:rFonts w:cs="Times New Roman"/>
          <w:lang w:val="mt-MT"/>
        </w:rPr>
      </w:pPr>
      <w:r w:rsidRPr="00137C28">
        <w:rPr>
          <w:rFonts w:cs="Times New Roman"/>
          <w:lang w:val="mt-MT"/>
        </w:rPr>
        <w:lastRenderedPageBreak/>
        <w:t>Fi</w:t>
      </w:r>
      <w:r w:rsidR="00AE0ECA" w:rsidRPr="00137C28">
        <w:rPr>
          <w:rFonts w:cs="Times New Roman"/>
          <w:lang w:val="mt-MT"/>
        </w:rPr>
        <w:t>s</w:t>
      </w:r>
      <w:r w:rsidRPr="00137C28">
        <w:rPr>
          <w:rFonts w:cs="Times New Roman"/>
          <w:lang w:val="mt-MT"/>
        </w:rPr>
        <w:t>-</w:t>
      </w:r>
      <w:r w:rsidR="00AE0ECA" w:rsidRPr="00137C28">
        <w:rPr>
          <w:rFonts w:cs="Times New Roman"/>
          <w:lang w:val="mt-MT"/>
        </w:rPr>
        <w:t>2</w:t>
      </w:r>
      <w:r w:rsidRPr="00137C28">
        <w:rPr>
          <w:rFonts w:cs="Times New Roman"/>
          <w:lang w:val="mt-MT"/>
        </w:rPr>
        <w:t>.</w:t>
      </w:r>
      <w:r w:rsidR="00AE0ECA" w:rsidRPr="00137C28">
        <w:rPr>
          <w:rFonts w:cs="Times New Roman"/>
          <w:lang w:val="mt-MT"/>
        </w:rPr>
        <w:t>52</w:t>
      </w:r>
      <w:r w:rsidRPr="00137C28">
        <w:rPr>
          <w:rFonts w:cs="Times New Roman"/>
          <w:lang w:val="mt-MT"/>
        </w:rPr>
        <w:t xml:space="preserve"> p.m. id-diskussjoni fi stadju ta’ Kumitat ta’ dan l-Abbozz ta’ Liġi ġiet konkluża u l-Kumitat aġġorna.</w:t>
      </w:r>
    </w:p>
    <w:p w14:paraId="78118036" w14:textId="77777777" w:rsidR="007E1569" w:rsidRPr="00137C28" w:rsidRDefault="007E1569" w:rsidP="00AE0ECA">
      <w:pPr>
        <w:jc w:val="both"/>
        <w:rPr>
          <w:rFonts w:cs="Times New Roman"/>
          <w:b/>
          <w:bCs/>
          <w:lang w:val="mt-MT"/>
        </w:rPr>
      </w:pPr>
    </w:p>
    <w:p w14:paraId="52709C77" w14:textId="77777777" w:rsidR="007E1569" w:rsidRPr="00137C28" w:rsidRDefault="007E1569" w:rsidP="00AE0ECA">
      <w:pPr>
        <w:jc w:val="both"/>
        <w:rPr>
          <w:rFonts w:cs="Times New Roman"/>
          <w:b/>
          <w:bCs/>
          <w:lang w:val="mt-MT"/>
        </w:rPr>
      </w:pPr>
    </w:p>
    <w:p w14:paraId="452F5D05" w14:textId="77777777" w:rsidR="007E1569" w:rsidRPr="00137C28" w:rsidRDefault="007E1569" w:rsidP="00AE0ECA">
      <w:pPr>
        <w:jc w:val="both"/>
        <w:rPr>
          <w:rFonts w:cs="Times New Roman"/>
          <w:b/>
          <w:bCs/>
          <w:lang w:val="mt-MT"/>
        </w:rPr>
      </w:pPr>
    </w:p>
    <w:p w14:paraId="45104FD9" w14:textId="77777777" w:rsidR="007E1569" w:rsidRPr="00137C28" w:rsidRDefault="007E1569" w:rsidP="00AE0ECA">
      <w:pPr>
        <w:jc w:val="both"/>
        <w:rPr>
          <w:rFonts w:cs="Times New Roman"/>
          <w:b/>
          <w:bCs/>
          <w:lang w:val="mt-MT"/>
        </w:rPr>
      </w:pPr>
    </w:p>
    <w:p w14:paraId="1DD4192B" w14:textId="77777777" w:rsidR="007E1569" w:rsidRPr="00137C28" w:rsidRDefault="007E1569" w:rsidP="00AE0ECA">
      <w:pPr>
        <w:jc w:val="both"/>
        <w:rPr>
          <w:rFonts w:cs="Times New Roman"/>
          <w:b/>
          <w:bCs/>
          <w:lang w:val="mt-MT"/>
        </w:rPr>
      </w:pPr>
    </w:p>
    <w:p w14:paraId="6CD63839" w14:textId="77777777" w:rsidR="007E1569" w:rsidRPr="00137C28" w:rsidRDefault="007E1569" w:rsidP="00AE0ECA">
      <w:pPr>
        <w:jc w:val="both"/>
        <w:rPr>
          <w:rFonts w:cs="Times New Roman"/>
          <w:b/>
          <w:bCs/>
          <w:lang w:val="mt-MT"/>
        </w:rPr>
      </w:pPr>
    </w:p>
    <w:p w14:paraId="7137C5FC" w14:textId="77777777" w:rsidR="007E1569" w:rsidRPr="00137C28" w:rsidRDefault="007E1569" w:rsidP="00AE0ECA">
      <w:pPr>
        <w:jc w:val="right"/>
        <w:rPr>
          <w:rFonts w:cs="Times New Roman"/>
          <w:b/>
          <w:bCs/>
          <w:lang w:val="mt-MT"/>
        </w:rPr>
      </w:pPr>
      <w:r w:rsidRPr="00137C28">
        <w:rPr>
          <w:rFonts w:cs="Times New Roman"/>
          <w:b/>
          <w:bCs/>
          <w:lang w:val="mt-MT"/>
        </w:rPr>
        <w:t>SARAH D’AMATO</w:t>
      </w:r>
    </w:p>
    <w:p w14:paraId="03B34851" w14:textId="77777777" w:rsidR="007E1569" w:rsidRPr="00137C28" w:rsidRDefault="007E1569" w:rsidP="00AE0ECA">
      <w:pPr>
        <w:jc w:val="right"/>
        <w:rPr>
          <w:rFonts w:cs="Times New Roman"/>
          <w:b/>
          <w:lang w:val="mt-MT"/>
        </w:rPr>
      </w:pPr>
      <w:r w:rsidRPr="00137C28">
        <w:rPr>
          <w:rFonts w:cs="Times New Roman"/>
          <w:b/>
          <w:lang w:val="mt-MT"/>
        </w:rPr>
        <w:t>SKRIVANA TAL-KUMITAT</w:t>
      </w:r>
    </w:p>
    <w:p w14:paraId="0FE9F0F8" w14:textId="77777777" w:rsidR="007E1569" w:rsidRPr="00137C28" w:rsidRDefault="007E1569" w:rsidP="00AE0ECA">
      <w:pPr>
        <w:jc w:val="right"/>
        <w:rPr>
          <w:rFonts w:cs="Times New Roman"/>
          <w:b/>
          <w:lang w:val="mt-MT"/>
        </w:rPr>
      </w:pPr>
    </w:p>
    <w:p w14:paraId="1CCE0DA6" w14:textId="77777777" w:rsidR="007E1569" w:rsidRPr="00137C28" w:rsidRDefault="007E1569" w:rsidP="00AE0ECA">
      <w:pPr>
        <w:jc w:val="both"/>
        <w:rPr>
          <w:rFonts w:cs="Times New Roman"/>
          <w:b/>
          <w:lang w:val="mt-MT"/>
        </w:rPr>
      </w:pPr>
    </w:p>
    <w:p w14:paraId="27EE4B95" w14:textId="77777777" w:rsidR="007E1569" w:rsidRPr="00137C28" w:rsidRDefault="007E1569" w:rsidP="00AE0ECA">
      <w:pPr>
        <w:jc w:val="both"/>
        <w:rPr>
          <w:rFonts w:cs="Times New Roman"/>
          <w:b/>
          <w:lang w:val="mt-MT"/>
        </w:rPr>
      </w:pPr>
    </w:p>
    <w:p w14:paraId="7BD66865" w14:textId="77777777" w:rsidR="007E1569" w:rsidRPr="00137C28" w:rsidRDefault="007E1569" w:rsidP="00AE0ECA">
      <w:pPr>
        <w:jc w:val="both"/>
        <w:rPr>
          <w:rFonts w:cs="Times New Roman"/>
          <w:b/>
          <w:lang w:val="mt-MT"/>
        </w:rPr>
      </w:pPr>
      <w:r w:rsidRPr="00137C28">
        <w:rPr>
          <w:rFonts w:cs="Times New Roman"/>
          <w:b/>
          <w:lang w:val="mt-MT"/>
        </w:rPr>
        <w:t>KONFERMATI</w:t>
      </w:r>
    </w:p>
    <w:p w14:paraId="6B6FDFA7" w14:textId="77777777" w:rsidR="007E1569" w:rsidRPr="00137C28" w:rsidRDefault="007E1569" w:rsidP="00AE0ECA">
      <w:pPr>
        <w:jc w:val="both"/>
        <w:rPr>
          <w:rFonts w:cs="Times New Roman"/>
          <w:b/>
          <w:lang w:val="mt-MT"/>
        </w:rPr>
      </w:pPr>
    </w:p>
    <w:p w14:paraId="3DE3F856" w14:textId="77777777" w:rsidR="007E1569" w:rsidRPr="00137C28" w:rsidRDefault="007E1569" w:rsidP="00AE0ECA">
      <w:pPr>
        <w:jc w:val="both"/>
        <w:rPr>
          <w:rFonts w:cs="Times New Roman"/>
          <w:b/>
          <w:lang w:val="mt-MT"/>
        </w:rPr>
      </w:pPr>
    </w:p>
    <w:p w14:paraId="6DBAE005" w14:textId="77777777" w:rsidR="007E1569" w:rsidRPr="00137C28" w:rsidRDefault="007E1569" w:rsidP="00AE0ECA">
      <w:pPr>
        <w:jc w:val="both"/>
        <w:rPr>
          <w:rFonts w:cs="Times New Roman"/>
          <w:b/>
          <w:lang w:val="mt-MT"/>
        </w:rPr>
      </w:pPr>
    </w:p>
    <w:p w14:paraId="3531056C" w14:textId="77777777" w:rsidR="007E1569" w:rsidRPr="00137C28" w:rsidRDefault="007E1569" w:rsidP="00AE0ECA">
      <w:pPr>
        <w:jc w:val="both"/>
        <w:rPr>
          <w:rFonts w:cs="Times New Roman"/>
          <w:b/>
          <w:lang w:val="mt-MT"/>
        </w:rPr>
      </w:pPr>
    </w:p>
    <w:p w14:paraId="34A9BF66" w14:textId="77777777" w:rsidR="007E1569" w:rsidRPr="00137C28" w:rsidRDefault="007E1569" w:rsidP="00AE0ECA">
      <w:pPr>
        <w:jc w:val="both"/>
        <w:rPr>
          <w:rFonts w:cs="Times New Roman"/>
          <w:b/>
          <w:lang w:val="mt-MT"/>
        </w:rPr>
      </w:pPr>
    </w:p>
    <w:p w14:paraId="6F208A9D" w14:textId="77777777" w:rsidR="007E1569" w:rsidRPr="00137C28" w:rsidRDefault="007E1569" w:rsidP="00AE0ECA">
      <w:pPr>
        <w:jc w:val="both"/>
        <w:rPr>
          <w:rFonts w:cs="Times New Roman"/>
          <w:b/>
          <w:lang w:val="mt-MT"/>
        </w:rPr>
      </w:pPr>
    </w:p>
    <w:p w14:paraId="4E728BB7" w14:textId="77777777" w:rsidR="007E1569" w:rsidRPr="00137C28" w:rsidRDefault="007E1569" w:rsidP="00AE0ECA">
      <w:pPr>
        <w:jc w:val="right"/>
        <w:rPr>
          <w:rFonts w:cs="Times New Roman"/>
          <w:b/>
          <w:lang w:val="mt-MT"/>
        </w:rPr>
      </w:pPr>
      <w:r w:rsidRPr="00137C28">
        <w:rPr>
          <w:rFonts w:cs="Times New Roman"/>
          <w:b/>
          <w:lang w:val="mt-MT"/>
        </w:rPr>
        <w:t>ONOR. ANTHONY AGIUS DECELIS</w:t>
      </w:r>
    </w:p>
    <w:p w14:paraId="2423ED27" w14:textId="65164711" w:rsidR="00AB0BBE" w:rsidRPr="00A82067" w:rsidRDefault="007E1569" w:rsidP="00A82067">
      <w:pPr>
        <w:jc w:val="right"/>
        <w:rPr>
          <w:rFonts w:cs="Times New Roman"/>
          <w:b/>
          <w:lang w:val="mt-MT"/>
        </w:rPr>
      </w:pPr>
      <w:r w:rsidRPr="00137C28">
        <w:rPr>
          <w:rFonts w:cs="Times New Roman"/>
          <w:b/>
          <w:lang w:val="mt-MT"/>
        </w:rPr>
        <w:t>CHAIRMAN TAL-KUMITAT</w:t>
      </w:r>
    </w:p>
    <w:sectPr w:rsidR="00AB0BBE" w:rsidRPr="00A8206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900A7" w14:textId="77777777" w:rsidR="00E53EB4" w:rsidRDefault="00201860">
      <w:r>
        <w:separator/>
      </w:r>
    </w:p>
  </w:endnote>
  <w:endnote w:type="continuationSeparator" w:id="0">
    <w:p w14:paraId="2D47018D" w14:textId="77777777" w:rsidR="00E53EB4" w:rsidRDefault="0020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JOAEI+TimesNewRomanPS">
    <w:altName w:val="IJOAEI+TimesNewRomanPS"/>
    <w:panose1 w:val="00000000000000000000"/>
    <w:charset w:val="00"/>
    <w:family w:val="roman"/>
    <w:notTrueType/>
    <w:pitch w:val="default"/>
    <w:sig w:usb0="00000003" w:usb1="00000000" w:usb2="00000000" w:usb3="00000000" w:csb0="00000001"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725554"/>
      <w:docPartObj>
        <w:docPartGallery w:val="Page Numbers (Bottom of Page)"/>
        <w:docPartUnique/>
      </w:docPartObj>
    </w:sdtPr>
    <w:sdtEndPr>
      <w:rPr>
        <w:noProof/>
      </w:rPr>
    </w:sdtEndPr>
    <w:sdtContent>
      <w:p w14:paraId="51F45DB8" w14:textId="77777777" w:rsidR="009F61FE" w:rsidRDefault="000D40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C2BCB" w14:textId="77777777" w:rsidR="009F61FE" w:rsidRDefault="00A7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54D1" w14:textId="77777777" w:rsidR="00E53EB4" w:rsidRDefault="00201860">
      <w:r>
        <w:separator/>
      </w:r>
    </w:p>
  </w:footnote>
  <w:footnote w:type="continuationSeparator" w:id="0">
    <w:p w14:paraId="417A4AE9" w14:textId="77777777" w:rsidR="00E53EB4" w:rsidRDefault="00201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69"/>
    <w:rsid w:val="000D402B"/>
    <w:rsid w:val="00137C28"/>
    <w:rsid w:val="00201860"/>
    <w:rsid w:val="003845E4"/>
    <w:rsid w:val="004F76E0"/>
    <w:rsid w:val="00625374"/>
    <w:rsid w:val="0069609C"/>
    <w:rsid w:val="00752F19"/>
    <w:rsid w:val="007E1569"/>
    <w:rsid w:val="00A73C02"/>
    <w:rsid w:val="00A82067"/>
    <w:rsid w:val="00AB0BBE"/>
    <w:rsid w:val="00AE0ECA"/>
    <w:rsid w:val="00B50F48"/>
    <w:rsid w:val="00D8073B"/>
    <w:rsid w:val="00E53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A453"/>
  <w15:chartTrackingRefBased/>
  <w15:docId w15:val="{F259E68D-7752-4AF3-8E20-E44FC958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69"/>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1569"/>
    <w:pPr>
      <w:tabs>
        <w:tab w:val="center" w:pos="4513"/>
        <w:tab w:val="right" w:pos="9026"/>
      </w:tabs>
    </w:pPr>
    <w:rPr>
      <w:szCs w:val="21"/>
    </w:rPr>
  </w:style>
  <w:style w:type="character" w:customStyle="1" w:styleId="FooterChar">
    <w:name w:val="Footer Char"/>
    <w:basedOn w:val="DefaultParagraphFont"/>
    <w:link w:val="Footer"/>
    <w:uiPriority w:val="99"/>
    <w:rsid w:val="007E1569"/>
    <w:rPr>
      <w:rFonts w:ascii="Times New Roman" w:eastAsia="SimSun" w:hAnsi="Times New Roman" w:cs="Mangal"/>
      <w:kern w:val="2"/>
      <w:sz w:val="24"/>
      <w:szCs w:val="21"/>
      <w:lang w:val="en-US" w:eastAsia="hi-IN" w:bidi="hi-IN"/>
    </w:rPr>
  </w:style>
  <w:style w:type="paragraph" w:customStyle="1" w:styleId="Default">
    <w:name w:val="Default"/>
    <w:rsid w:val="00AE0ECA"/>
    <w:pPr>
      <w:autoSpaceDE w:val="0"/>
      <w:autoSpaceDN w:val="0"/>
      <w:adjustRightInd w:val="0"/>
      <w:spacing w:after="0" w:line="240" w:lineRule="auto"/>
    </w:pPr>
    <w:rPr>
      <w:rFonts w:ascii="IJOAEI+TimesNewRomanPS" w:hAnsi="IJOAEI+TimesNewRomanPS" w:cs="IJOAEI+TimesNewRomanP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Meli Rita at Parlament-MT</cp:lastModifiedBy>
  <cp:revision>10</cp:revision>
  <dcterms:created xsi:type="dcterms:W3CDTF">2021-02-24T12:44:00Z</dcterms:created>
  <dcterms:modified xsi:type="dcterms:W3CDTF">2021-02-25T09:33:00Z</dcterms:modified>
</cp:coreProperties>
</file>