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F81" w:rsidRPr="00C85F81" w:rsidRDefault="00C85F81" w:rsidP="00C85F81">
      <w:pPr>
        <w:pStyle w:val="Category"/>
        <w:rPr>
          <w:noProof/>
          <w:lang w:val="mt-MT"/>
        </w:rPr>
      </w:pPr>
      <w:r w:rsidRPr="00C85F81">
        <w:rPr>
          <w:noProof/>
          <w:lang w:val="en-GB" w:eastAsia="en-GB"/>
        </w:rPr>
        <w:drawing>
          <wp:inline distT="0" distB="0" distL="0" distR="0" wp14:anchorId="325B08FC" wp14:editId="6974896E">
            <wp:extent cx="1314450" cy="135255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F81" w:rsidRPr="00C85F81" w:rsidRDefault="00C85F81" w:rsidP="00C85F81">
      <w:pPr>
        <w:jc w:val="center"/>
        <w:rPr>
          <w:b/>
          <w:noProof/>
          <w:lang w:val="mt-MT"/>
        </w:rPr>
      </w:pPr>
      <w:r w:rsidRPr="00C85F81">
        <w:rPr>
          <w:b/>
          <w:noProof/>
          <w:lang w:val="mt-MT"/>
        </w:rPr>
        <w:t>PARLAMENT TA’ MALTA</w:t>
      </w:r>
    </w:p>
    <w:p w:rsidR="00C85F81" w:rsidRPr="00C85F81" w:rsidRDefault="00C85F81" w:rsidP="00C85F81">
      <w:pPr>
        <w:jc w:val="right"/>
        <w:rPr>
          <w:b/>
          <w:noProof/>
          <w:lang w:val="mt-MT"/>
        </w:rPr>
      </w:pPr>
    </w:p>
    <w:p w:rsidR="00C85F81" w:rsidRPr="00C85F81" w:rsidRDefault="00C85F81" w:rsidP="00C85F81">
      <w:pPr>
        <w:jc w:val="center"/>
        <w:rPr>
          <w:b/>
          <w:noProof/>
          <w:lang w:val="mt-MT"/>
        </w:rPr>
      </w:pPr>
      <w:r w:rsidRPr="00C85F81">
        <w:rPr>
          <w:b/>
          <w:noProof/>
          <w:lang w:val="mt-MT"/>
        </w:rPr>
        <w:t>IT-TLETTAX-IL PARLAMENT</w:t>
      </w:r>
    </w:p>
    <w:p w:rsidR="00C85F81" w:rsidRPr="00C85F81" w:rsidRDefault="00C85F81" w:rsidP="00C85F81">
      <w:pPr>
        <w:rPr>
          <w:lang w:val="mt-MT"/>
        </w:rPr>
      </w:pPr>
    </w:p>
    <w:p w:rsidR="00C85F81" w:rsidRPr="00C85F81" w:rsidRDefault="00C85F81" w:rsidP="00C85F81">
      <w:pPr>
        <w:jc w:val="center"/>
        <w:rPr>
          <w:b/>
          <w:sz w:val="24"/>
          <w:szCs w:val="24"/>
          <w:lang w:val="mt-MT"/>
        </w:rPr>
      </w:pPr>
      <w:r w:rsidRPr="00C85F81">
        <w:rPr>
          <w:b/>
          <w:sz w:val="24"/>
          <w:szCs w:val="24"/>
          <w:lang w:val="mt-MT"/>
        </w:rPr>
        <w:t>KUMITATI TAL-KAMRA TAD-DEPUTATI</w:t>
      </w:r>
    </w:p>
    <w:p w:rsidR="00C85F81" w:rsidRPr="00C85F81" w:rsidRDefault="00C85F81" w:rsidP="00C85F81">
      <w:pPr>
        <w:jc w:val="center"/>
        <w:rPr>
          <w:b/>
          <w:sz w:val="24"/>
          <w:szCs w:val="24"/>
          <w:lang w:val="mt-MT"/>
        </w:rPr>
      </w:pPr>
    </w:p>
    <w:p w:rsidR="00C85F81" w:rsidRPr="00C85F81" w:rsidRDefault="00C85F81" w:rsidP="00C85F81">
      <w:pPr>
        <w:jc w:val="center"/>
        <w:rPr>
          <w:b/>
          <w:sz w:val="24"/>
          <w:szCs w:val="24"/>
          <w:lang w:val="mt-MT"/>
        </w:rPr>
      </w:pPr>
      <w:r w:rsidRPr="00C85F81">
        <w:rPr>
          <w:b/>
          <w:sz w:val="24"/>
          <w:szCs w:val="24"/>
          <w:lang w:val="mt-MT"/>
        </w:rPr>
        <w:t>KUMITAT GĦALL-KONSIDERAZZJONI TA’ ABBOZZI TA’ LIĠI AĠĠUNT</w:t>
      </w:r>
    </w:p>
    <w:p w:rsidR="00C85F81" w:rsidRPr="00C85F81" w:rsidRDefault="00C85F81" w:rsidP="00C85F81">
      <w:pPr>
        <w:pStyle w:val="NormalWeb"/>
        <w:spacing w:before="0" w:beforeAutospacing="0" w:afterAutospacing="0"/>
        <w:ind w:left="900"/>
        <w:rPr>
          <w:lang w:val="mt-MT"/>
        </w:rPr>
      </w:pPr>
    </w:p>
    <w:p w:rsidR="00C85F81" w:rsidRPr="00C85F81" w:rsidRDefault="00C85F81" w:rsidP="00C85F81">
      <w:pPr>
        <w:pStyle w:val="NormalWeb"/>
        <w:spacing w:before="0" w:beforeAutospacing="0" w:afterAutospacing="0"/>
        <w:ind w:left="900"/>
        <w:rPr>
          <w:lang w:val="mt-MT"/>
        </w:rPr>
      </w:pPr>
    </w:p>
    <w:p w:rsidR="00C85F81" w:rsidRPr="00C85F81" w:rsidRDefault="00C85F81" w:rsidP="00C85F81">
      <w:pPr>
        <w:pStyle w:val="NormalWeb"/>
        <w:spacing w:before="0" w:beforeAutospacing="0" w:afterAutospacing="0"/>
        <w:ind w:left="900"/>
        <w:rPr>
          <w:lang w:val="mt-MT"/>
        </w:rPr>
      </w:pPr>
    </w:p>
    <w:p w:rsidR="00C85F81" w:rsidRPr="00C85F81" w:rsidRDefault="00C85F81" w:rsidP="00C85F81">
      <w:pPr>
        <w:rPr>
          <w:b/>
          <w:sz w:val="22"/>
          <w:szCs w:val="22"/>
          <w:lang w:val="mt-MT"/>
        </w:rPr>
      </w:pPr>
      <w:r w:rsidRPr="00C85F81">
        <w:rPr>
          <w:b/>
          <w:sz w:val="22"/>
          <w:szCs w:val="22"/>
          <w:lang w:val="mt-MT"/>
        </w:rPr>
        <w:t>AVVIŻ LILL-</w:t>
      </w:r>
    </w:p>
    <w:p w:rsidR="00C85F81" w:rsidRPr="00C85F81" w:rsidRDefault="00C85F81" w:rsidP="00C85F81">
      <w:pPr>
        <w:pStyle w:val="NormalWeb"/>
        <w:spacing w:before="0" w:beforeAutospacing="0" w:after="0" w:afterAutospacing="0"/>
        <w:ind w:left="1571"/>
        <w:rPr>
          <w:sz w:val="22"/>
          <w:szCs w:val="22"/>
          <w:lang w:val="mt-MT"/>
        </w:rPr>
      </w:pPr>
    </w:p>
    <w:p w:rsidR="00C85F81" w:rsidRPr="00C85F81" w:rsidRDefault="00C85F81" w:rsidP="00C85F81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 w:rsidRPr="00C85F81">
        <w:rPr>
          <w:sz w:val="22"/>
          <w:szCs w:val="22"/>
          <w:lang w:val="mt-MT"/>
        </w:rPr>
        <w:t xml:space="preserve">Onor. </w:t>
      </w:r>
      <w:r>
        <w:rPr>
          <w:sz w:val="22"/>
          <w:szCs w:val="22"/>
          <w:lang w:val="mt-MT"/>
        </w:rPr>
        <w:t>Deo Debattista</w:t>
      </w:r>
      <w:r w:rsidRPr="00C85F81">
        <w:rPr>
          <w:sz w:val="22"/>
          <w:szCs w:val="22"/>
          <w:lang w:val="mt-MT"/>
        </w:rPr>
        <w:t xml:space="preserve">, Segretarju Parlamentari </w:t>
      </w:r>
      <w:r>
        <w:rPr>
          <w:sz w:val="22"/>
          <w:szCs w:val="22"/>
          <w:lang w:val="mt-MT"/>
        </w:rPr>
        <w:t>għad-Drittijiet tal-Konsumatur, Indafa Pubblika u s-Sostenn tal-Belt Kapitali</w:t>
      </w:r>
    </w:p>
    <w:p w:rsidR="00C85F81" w:rsidRPr="00C85F81" w:rsidRDefault="00C85F81" w:rsidP="00C85F81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 w:rsidRPr="00C85F81">
        <w:rPr>
          <w:sz w:val="22"/>
          <w:szCs w:val="22"/>
          <w:lang w:val="mt-MT"/>
        </w:rPr>
        <w:t xml:space="preserve">Onor. </w:t>
      </w:r>
      <w:r>
        <w:rPr>
          <w:sz w:val="22"/>
          <w:szCs w:val="22"/>
          <w:lang w:val="mt-MT"/>
        </w:rPr>
        <w:t>Anthony Decelis</w:t>
      </w:r>
      <w:r w:rsidRPr="00C85F81">
        <w:rPr>
          <w:sz w:val="22"/>
          <w:szCs w:val="22"/>
          <w:lang w:val="mt-MT"/>
        </w:rPr>
        <w:t>, Segretarju Parlamentari</w:t>
      </w:r>
      <w:r>
        <w:rPr>
          <w:sz w:val="22"/>
          <w:szCs w:val="22"/>
          <w:lang w:val="mt-MT"/>
        </w:rPr>
        <w:t xml:space="preserve"> għall-Persuni b’Diżabilità u Anzjanità Attiva</w:t>
      </w:r>
    </w:p>
    <w:p w:rsidR="00C85F81" w:rsidRPr="00C85F81" w:rsidRDefault="00C85F81" w:rsidP="00C85F81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 w:rsidRPr="00C85F81">
        <w:rPr>
          <w:sz w:val="22"/>
          <w:szCs w:val="22"/>
          <w:lang w:val="mt-MT"/>
        </w:rPr>
        <w:t xml:space="preserve">Onor. </w:t>
      </w:r>
      <w:r>
        <w:rPr>
          <w:sz w:val="22"/>
          <w:szCs w:val="22"/>
          <w:lang w:val="mt-MT"/>
        </w:rPr>
        <w:t xml:space="preserve">Edward Zammit Lewis </w:t>
      </w:r>
      <w:r w:rsidRPr="00C85F81">
        <w:rPr>
          <w:sz w:val="22"/>
          <w:szCs w:val="22"/>
          <w:lang w:val="mt-MT"/>
        </w:rPr>
        <w:t>MP</w:t>
      </w:r>
    </w:p>
    <w:p w:rsidR="00C85F81" w:rsidRPr="00C85F81" w:rsidRDefault="00C85F81" w:rsidP="00C85F81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 w:rsidRPr="00C85F81">
        <w:rPr>
          <w:sz w:val="22"/>
          <w:szCs w:val="22"/>
          <w:lang w:val="mt-MT"/>
        </w:rPr>
        <w:t xml:space="preserve">Onor. </w:t>
      </w:r>
      <w:r>
        <w:rPr>
          <w:sz w:val="22"/>
          <w:szCs w:val="22"/>
          <w:lang w:val="mt-MT"/>
        </w:rPr>
        <w:t xml:space="preserve">Chris Said </w:t>
      </w:r>
      <w:r w:rsidRPr="00C85F81">
        <w:rPr>
          <w:sz w:val="22"/>
          <w:szCs w:val="22"/>
          <w:lang w:val="mt-MT"/>
        </w:rPr>
        <w:t>MP</w:t>
      </w:r>
    </w:p>
    <w:p w:rsidR="00C85F81" w:rsidRPr="00C85F81" w:rsidRDefault="00C85F81" w:rsidP="00C85F81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 w:rsidRPr="00C85F81">
        <w:rPr>
          <w:sz w:val="22"/>
          <w:szCs w:val="22"/>
          <w:lang w:val="mt-MT"/>
        </w:rPr>
        <w:t xml:space="preserve">Onor. </w:t>
      </w:r>
      <w:r>
        <w:rPr>
          <w:sz w:val="22"/>
          <w:szCs w:val="22"/>
          <w:lang w:val="mt-MT"/>
        </w:rPr>
        <w:t xml:space="preserve">Edwin Vassallo </w:t>
      </w:r>
      <w:r w:rsidRPr="00C85F81">
        <w:rPr>
          <w:sz w:val="22"/>
          <w:szCs w:val="22"/>
          <w:lang w:val="mt-MT"/>
        </w:rPr>
        <w:t>MP</w:t>
      </w:r>
    </w:p>
    <w:p w:rsidR="00C85F81" w:rsidRPr="00C85F81" w:rsidRDefault="00C85F81" w:rsidP="00C85F81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 w:rsidRPr="00C85F81">
        <w:rPr>
          <w:sz w:val="22"/>
          <w:szCs w:val="22"/>
          <w:lang w:val="mt-MT"/>
        </w:rPr>
        <w:t xml:space="preserve">Onor. </w:t>
      </w:r>
      <w:r>
        <w:rPr>
          <w:sz w:val="22"/>
          <w:szCs w:val="22"/>
          <w:lang w:val="mt-MT"/>
        </w:rPr>
        <w:t xml:space="preserve">Claudette Buttigieg </w:t>
      </w:r>
      <w:r w:rsidRPr="00C85F81">
        <w:rPr>
          <w:sz w:val="22"/>
          <w:szCs w:val="22"/>
          <w:lang w:val="mt-MT"/>
        </w:rPr>
        <w:t>MP</w:t>
      </w:r>
    </w:p>
    <w:p w:rsidR="00C85F81" w:rsidRPr="00C85F81" w:rsidRDefault="00C85F81" w:rsidP="00C85F81">
      <w:pPr>
        <w:pStyle w:val="NormalWeb"/>
        <w:spacing w:before="0" w:beforeAutospacing="0" w:after="0" w:afterAutospacing="0"/>
        <w:jc w:val="both"/>
        <w:rPr>
          <w:sz w:val="22"/>
          <w:szCs w:val="22"/>
          <w:lang w:val="mt-MT"/>
        </w:rPr>
      </w:pPr>
    </w:p>
    <w:p w:rsidR="00C85F81" w:rsidRPr="00C85F81" w:rsidRDefault="00C85F81" w:rsidP="00C85F81">
      <w:pPr>
        <w:jc w:val="center"/>
        <w:rPr>
          <w:b/>
          <w:sz w:val="22"/>
          <w:szCs w:val="22"/>
          <w:lang w:val="mt-MT"/>
        </w:rPr>
      </w:pPr>
    </w:p>
    <w:p w:rsidR="00C85F81" w:rsidRPr="00C85F81" w:rsidRDefault="00C85F81" w:rsidP="00C85F81">
      <w:pPr>
        <w:jc w:val="center"/>
        <w:rPr>
          <w:b/>
          <w:sz w:val="22"/>
          <w:szCs w:val="22"/>
          <w:lang w:val="mt-MT"/>
        </w:rPr>
      </w:pPr>
    </w:p>
    <w:p w:rsidR="00C85F81" w:rsidRPr="00C85F81" w:rsidRDefault="00C85F81" w:rsidP="00C85F81">
      <w:pPr>
        <w:jc w:val="center"/>
        <w:rPr>
          <w:b/>
          <w:sz w:val="22"/>
          <w:szCs w:val="22"/>
          <w:lang w:val="mt-MT"/>
        </w:rPr>
      </w:pPr>
    </w:p>
    <w:p w:rsidR="00C85F81" w:rsidRPr="00C85F81" w:rsidRDefault="00C85F81" w:rsidP="00C85F81">
      <w:pPr>
        <w:jc w:val="center"/>
        <w:rPr>
          <w:b/>
          <w:sz w:val="22"/>
          <w:szCs w:val="22"/>
          <w:lang w:val="mt-MT"/>
        </w:rPr>
      </w:pPr>
      <w:r w:rsidRPr="00C85F81">
        <w:rPr>
          <w:b/>
          <w:sz w:val="22"/>
          <w:szCs w:val="22"/>
          <w:lang w:val="mt-MT"/>
        </w:rPr>
        <w:t>Laqgħa Nru 1</w:t>
      </w:r>
      <w:r w:rsidR="007610E1">
        <w:rPr>
          <w:b/>
          <w:sz w:val="22"/>
          <w:szCs w:val="22"/>
          <w:lang w:val="mt-MT"/>
        </w:rPr>
        <w:t>7</w:t>
      </w:r>
    </w:p>
    <w:p w:rsidR="00C85F81" w:rsidRPr="00C85F81" w:rsidRDefault="00C85F81" w:rsidP="00C85F81">
      <w:pPr>
        <w:jc w:val="center"/>
        <w:rPr>
          <w:b/>
          <w:sz w:val="22"/>
          <w:szCs w:val="22"/>
          <w:lang w:val="mt-MT" w:eastAsia="ko-KR"/>
        </w:rPr>
      </w:pPr>
    </w:p>
    <w:p w:rsidR="00C85F81" w:rsidRPr="00C85F81" w:rsidRDefault="00C85F81" w:rsidP="00C85F81">
      <w:pPr>
        <w:jc w:val="center"/>
        <w:rPr>
          <w:b/>
          <w:sz w:val="22"/>
          <w:szCs w:val="22"/>
          <w:lang w:val="mt-MT"/>
        </w:rPr>
      </w:pPr>
      <w:r w:rsidRPr="00C85F81">
        <w:rPr>
          <w:b/>
          <w:sz w:val="22"/>
          <w:szCs w:val="22"/>
          <w:lang w:val="mt-MT" w:eastAsia="ko-KR"/>
        </w:rPr>
        <w:t>It-</w:t>
      </w:r>
      <w:r w:rsidR="007610E1">
        <w:rPr>
          <w:b/>
          <w:sz w:val="22"/>
          <w:szCs w:val="22"/>
          <w:lang w:val="mt-MT" w:eastAsia="ko-KR"/>
        </w:rPr>
        <w:t>Tnejn</w:t>
      </w:r>
      <w:r w:rsidRPr="00C85F81">
        <w:rPr>
          <w:b/>
          <w:sz w:val="22"/>
          <w:szCs w:val="22"/>
          <w:lang w:val="mt-MT" w:eastAsia="ko-KR"/>
        </w:rPr>
        <w:t xml:space="preserve">, 6 ta’ </w:t>
      </w:r>
      <w:r w:rsidR="007610E1">
        <w:rPr>
          <w:b/>
          <w:sz w:val="22"/>
          <w:szCs w:val="22"/>
          <w:lang w:val="mt-MT" w:eastAsia="ko-KR"/>
        </w:rPr>
        <w:t xml:space="preserve">Mejju </w:t>
      </w:r>
      <w:r w:rsidRPr="00C85F81">
        <w:rPr>
          <w:b/>
          <w:sz w:val="22"/>
          <w:szCs w:val="22"/>
          <w:lang w:val="mt-MT"/>
        </w:rPr>
        <w:t>2019, fil-</w:t>
      </w:r>
      <w:r w:rsidR="007610E1">
        <w:rPr>
          <w:b/>
          <w:sz w:val="22"/>
          <w:szCs w:val="22"/>
          <w:lang w:val="mt-MT"/>
        </w:rPr>
        <w:t>5</w:t>
      </w:r>
      <w:r w:rsidRPr="00C85F81">
        <w:rPr>
          <w:b/>
          <w:sz w:val="22"/>
          <w:szCs w:val="22"/>
          <w:lang w:val="mt-MT"/>
        </w:rPr>
        <w:t>.</w:t>
      </w:r>
      <w:r w:rsidR="007610E1">
        <w:rPr>
          <w:b/>
          <w:sz w:val="22"/>
          <w:szCs w:val="22"/>
          <w:lang w:val="mt-MT"/>
        </w:rPr>
        <w:t>30</w:t>
      </w:r>
      <w:r w:rsidRPr="00C85F81">
        <w:rPr>
          <w:b/>
          <w:sz w:val="22"/>
          <w:szCs w:val="22"/>
          <w:lang w:val="mt-MT"/>
        </w:rPr>
        <w:t xml:space="preserve"> p.m.</w:t>
      </w:r>
    </w:p>
    <w:p w:rsidR="00C85F81" w:rsidRPr="00C85F81" w:rsidRDefault="00C85F81" w:rsidP="00C85F81">
      <w:pPr>
        <w:jc w:val="center"/>
        <w:rPr>
          <w:sz w:val="22"/>
          <w:szCs w:val="22"/>
          <w:lang w:val="mt-MT"/>
        </w:rPr>
      </w:pPr>
    </w:p>
    <w:p w:rsidR="00C85F81" w:rsidRPr="00C85F81" w:rsidRDefault="00C85F81" w:rsidP="00C85F81">
      <w:pPr>
        <w:ind w:right="191"/>
        <w:jc w:val="both"/>
        <w:rPr>
          <w:b/>
          <w:sz w:val="22"/>
          <w:szCs w:val="22"/>
          <w:lang w:val="mt-MT"/>
        </w:rPr>
      </w:pPr>
    </w:p>
    <w:p w:rsidR="00C85F81" w:rsidRPr="00C85F81" w:rsidRDefault="00C85F81" w:rsidP="00C85F81">
      <w:pPr>
        <w:jc w:val="both"/>
        <w:rPr>
          <w:sz w:val="22"/>
          <w:szCs w:val="22"/>
          <w:lang w:val="mt-MT"/>
        </w:rPr>
      </w:pPr>
      <w:r w:rsidRPr="00C85F81">
        <w:rPr>
          <w:sz w:val="22"/>
          <w:szCs w:val="22"/>
          <w:lang w:val="mt-MT"/>
        </w:rPr>
        <w:t>L-Onor. Glenn Bedingfield, President tal-Kumitat għall-Konsiderazzjoni ta’ Abbozzi ta’ Liġi Aġġunt, javża li l-Kumitat se jiltaqa’ nhar it</w:t>
      </w:r>
      <w:r w:rsidRPr="00C85F81">
        <w:rPr>
          <w:b/>
          <w:sz w:val="22"/>
          <w:szCs w:val="22"/>
          <w:lang w:val="mt-MT" w:eastAsia="ko-KR"/>
        </w:rPr>
        <w:t>-</w:t>
      </w:r>
      <w:r w:rsidR="001374A6">
        <w:rPr>
          <w:b/>
          <w:sz w:val="22"/>
          <w:szCs w:val="22"/>
          <w:lang w:val="mt-MT" w:eastAsia="ko-KR"/>
        </w:rPr>
        <w:t>Tnejn</w:t>
      </w:r>
      <w:r w:rsidRPr="00C85F81">
        <w:rPr>
          <w:b/>
          <w:sz w:val="22"/>
          <w:szCs w:val="22"/>
          <w:lang w:val="mt-MT" w:eastAsia="ko-KR"/>
        </w:rPr>
        <w:t xml:space="preserve">, </w:t>
      </w:r>
      <w:r w:rsidR="001374A6">
        <w:rPr>
          <w:b/>
          <w:sz w:val="22"/>
          <w:szCs w:val="22"/>
          <w:lang w:val="mt-MT" w:eastAsia="ko-KR"/>
        </w:rPr>
        <w:t>6</w:t>
      </w:r>
      <w:r w:rsidRPr="00C85F81">
        <w:rPr>
          <w:b/>
          <w:sz w:val="22"/>
          <w:szCs w:val="22"/>
          <w:lang w:val="mt-MT" w:eastAsia="ko-KR"/>
        </w:rPr>
        <w:t xml:space="preserve"> ta’ </w:t>
      </w:r>
      <w:r w:rsidR="001374A6">
        <w:rPr>
          <w:b/>
          <w:sz w:val="22"/>
          <w:szCs w:val="22"/>
          <w:lang w:val="mt-MT" w:eastAsia="ko-KR"/>
        </w:rPr>
        <w:t xml:space="preserve">Mejju </w:t>
      </w:r>
      <w:r w:rsidRPr="00C85F81">
        <w:rPr>
          <w:b/>
          <w:sz w:val="22"/>
          <w:szCs w:val="22"/>
          <w:lang w:val="mt-MT"/>
        </w:rPr>
        <w:t>2019, fil-</w:t>
      </w:r>
      <w:r w:rsidR="001374A6">
        <w:rPr>
          <w:b/>
          <w:sz w:val="22"/>
          <w:szCs w:val="22"/>
          <w:lang w:val="mt-MT"/>
        </w:rPr>
        <w:t>5</w:t>
      </w:r>
      <w:r w:rsidRPr="00C85F81">
        <w:rPr>
          <w:b/>
          <w:sz w:val="22"/>
          <w:szCs w:val="22"/>
          <w:lang w:val="mt-MT"/>
        </w:rPr>
        <w:t>.</w:t>
      </w:r>
      <w:r w:rsidR="001374A6">
        <w:rPr>
          <w:b/>
          <w:sz w:val="22"/>
          <w:szCs w:val="22"/>
          <w:lang w:val="mt-MT"/>
        </w:rPr>
        <w:t>30</w:t>
      </w:r>
      <w:r w:rsidRPr="00C85F81">
        <w:rPr>
          <w:b/>
          <w:sz w:val="22"/>
          <w:szCs w:val="22"/>
          <w:lang w:val="mt-MT"/>
        </w:rPr>
        <w:t xml:space="preserve"> p.m. </w:t>
      </w:r>
      <w:r w:rsidRPr="00C85F81">
        <w:rPr>
          <w:sz w:val="22"/>
          <w:szCs w:val="22"/>
          <w:lang w:val="mt-MT"/>
        </w:rPr>
        <w:t>fil-Kamra tal-Kumitati fil-Parlament b’din l-aġenda:-</w:t>
      </w:r>
    </w:p>
    <w:p w:rsidR="00C85F81" w:rsidRPr="00C85F81" w:rsidRDefault="00C85F81" w:rsidP="00C85F81">
      <w:pPr>
        <w:pStyle w:val="NormalWeb"/>
        <w:spacing w:before="0" w:beforeAutospacing="0" w:after="0" w:afterAutospacing="0"/>
        <w:rPr>
          <w:sz w:val="22"/>
          <w:szCs w:val="22"/>
          <w:lang w:val="mt-MT"/>
        </w:rPr>
      </w:pPr>
    </w:p>
    <w:p w:rsidR="00C85F81" w:rsidRPr="00C85F81" w:rsidRDefault="00C85F81" w:rsidP="00C85F81">
      <w:pPr>
        <w:pStyle w:val="ListParagraph"/>
        <w:tabs>
          <w:tab w:val="left" w:pos="1646"/>
        </w:tabs>
        <w:ind w:left="360"/>
        <w:jc w:val="both"/>
        <w:rPr>
          <w:sz w:val="22"/>
          <w:szCs w:val="22"/>
          <w:lang w:val="mt-MT"/>
        </w:rPr>
      </w:pPr>
    </w:p>
    <w:p w:rsidR="00C85F81" w:rsidRPr="00C85F81" w:rsidRDefault="00C85F81" w:rsidP="00C85F81">
      <w:pPr>
        <w:pStyle w:val="ListParagraph"/>
        <w:numPr>
          <w:ilvl w:val="0"/>
          <w:numId w:val="2"/>
        </w:numPr>
        <w:tabs>
          <w:tab w:val="left" w:pos="1646"/>
        </w:tabs>
        <w:jc w:val="both"/>
        <w:rPr>
          <w:sz w:val="22"/>
          <w:szCs w:val="22"/>
          <w:lang w:val="mt-MT"/>
        </w:rPr>
      </w:pPr>
      <w:r w:rsidRPr="00C85F81">
        <w:rPr>
          <w:sz w:val="22"/>
          <w:szCs w:val="22"/>
          <w:lang w:val="mt-MT"/>
        </w:rPr>
        <w:t>Konferma tal-Minuti.</w:t>
      </w:r>
    </w:p>
    <w:p w:rsidR="00C85F81" w:rsidRPr="00C85F81" w:rsidRDefault="00C85F81" w:rsidP="00C85F81">
      <w:pPr>
        <w:pStyle w:val="ListParagraph"/>
        <w:tabs>
          <w:tab w:val="left" w:pos="1646"/>
        </w:tabs>
        <w:ind w:left="360"/>
        <w:jc w:val="both"/>
        <w:rPr>
          <w:sz w:val="22"/>
          <w:szCs w:val="22"/>
          <w:lang w:val="mt-MT"/>
        </w:rPr>
      </w:pPr>
    </w:p>
    <w:p w:rsidR="00C85F81" w:rsidRPr="00C85F81" w:rsidRDefault="00C85F81" w:rsidP="00C85F81">
      <w:pPr>
        <w:pStyle w:val="ListParagraph"/>
        <w:numPr>
          <w:ilvl w:val="0"/>
          <w:numId w:val="2"/>
        </w:numPr>
        <w:tabs>
          <w:tab w:val="left" w:pos="1646"/>
        </w:tabs>
        <w:jc w:val="both"/>
        <w:rPr>
          <w:sz w:val="22"/>
          <w:szCs w:val="22"/>
          <w:lang w:val="mt-MT"/>
        </w:rPr>
      </w:pPr>
      <w:r w:rsidRPr="00C85F81">
        <w:rPr>
          <w:sz w:val="22"/>
          <w:szCs w:val="22"/>
          <w:lang w:val="mt-MT"/>
        </w:rPr>
        <w:t xml:space="preserve">Abbozz Nru </w:t>
      </w:r>
      <w:r w:rsidR="001374A6">
        <w:rPr>
          <w:sz w:val="22"/>
          <w:szCs w:val="22"/>
          <w:lang w:val="mt-MT"/>
        </w:rPr>
        <w:t xml:space="preserve">80 </w:t>
      </w:r>
      <w:r w:rsidRPr="00C85F81">
        <w:rPr>
          <w:sz w:val="22"/>
          <w:szCs w:val="22"/>
          <w:lang w:val="mt-MT"/>
        </w:rPr>
        <w:t xml:space="preserve"> – Abbozz ta’ Liġi li jemenda l-Att dwar</w:t>
      </w:r>
      <w:r w:rsidR="001374A6">
        <w:rPr>
          <w:sz w:val="22"/>
          <w:szCs w:val="22"/>
          <w:lang w:val="mt-MT"/>
        </w:rPr>
        <w:t xml:space="preserve"> il-Kompetizzjoni u l-Att dwar l-Affarijiet tal-Konsumatur u Liġijiet </w:t>
      </w:r>
      <w:r w:rsidR="00E66447">
        <w:rPr>
          <w:sz w:val="22"/>
          <w:szCs w:val="22"/>
          <w:lang w:val="mt-MT"/>
        </w:rPr>
        <w:t>o</w:t>
      </w:r>
      <w:r w:rsidR="001374A6">
        <w:rPr>
          <w:sz w:val="22"/>
          <w:szCs w:val="22"/>
          <w:lang w:val="mt-MT"/>
        </w:rPr>
        <w:t xml:space="preserve">ħra </w:t>
      </w:r>
      <w:r w:rsidRPr="00C85F81">
        <w:rPr>
          <w:sz w:val="22"/>
          <w:szCs w:val="22"/>
          <w:lang w:val="mt-MT"/>
        </w:rPr>
        <w:t xml:space="preserve">– </w:t>
      </w:r>
      <w:r w:rsidR="00B351AC">
        <w:rPr>
          <w:sz w:val="22"/>
          <w:szCs w:val="22"/>
          <w:lang w:val="mt-MT"/>
        </w:rPr>
        <w:t>Segretarju Parlamentari għad-Drittijiet tal-Konsumatur, Indafa Pubblika u s-Sostenn tal-Belt Kapitali</w:t>
      </w:r>
      <w:r w:rsidRPr="00C85F81">
        <w:rPr>
          <w:sz w:val="22"/>
          <w:szCs w:val="22"/>
          <w:lang w:val="mt-MT"/>
        </w:rPr>
        <w:t>.</w:t>
      </w:r>
    </w:p>
    <w:p w:rsidR="00C85F81" w:rsidRPr="00C85F81" w:rsidRDefault="00C85F81" w:rsidP="00C85F81">
      <w:pPr>
        <w:jc w:val="both"/>
        <w:rPr>
          <w:sz w:val="22"/>
          <w:szCs w:val="22"/>
          <w:lang w:val="mt-MT"/>
        </w:rPr>
      </w:pPr>
    </w:p>
    <w:p w:rsidR="00C85F81" w:rsidRPr="00C85F81" w:rsidRDefault="00C85F81" w:rsidP="00C85F81">
      <w:pPr>
        <w:jc w:val="both"/>
        <w:rPr>
          <w:sz w:val="22"/>
          <w:szCs w:val="22"/>
          <w:lang w:val="mt-MT"/>
        </w:rPr>
      </w:pPr>
    </w:p>
    <w:p w:rsidR="00C85F81" w:rsidRPr="00C85F81" w:rsidRDefault="00C85F81" w:rsidP="00C85F81">
      <w:pPr>
        <w:jc w:val="both"/>
        <w:rPr>
          <w:sz w:val="22"/>
          <w:szCs w:val="22"/>
          <w:lang w:val="mt-MT"/>
        </w:rPr>
      </w:pPr>
    </w:p>
    <w:p w:rsidR="00C85F81" w:rsidRPr="00C85F81" w:rsidRDefault="00C85F81" w:rsidP="00C85F81">
      <w:pPr>
        <w:jc w:val="both"/>
        <w:rPr>
          <w:sz w:val="22"/>
          <w:szCs w:val="22"/>
          <w:lang w:val="mt-MT"/>
        </w:rPr>
      </w:pPr>
    </w:p>
    <w:p w:rsidR="00C85F81" w:rsidRPr="00C85F81" w:rsidRDefault="00C85F81" w:rsidP="00C85F81">
      <w:pPr>
        <w:jc w:val="both"/>
        <w:rPr>
          <w:sz w:val="22"/>
          <w:szCs w:val="22"/>
          <w:lang w:val="mt-MT"/>
        </w:rPr>
      </w:pPr>
    </w:p>
    <w:p w:rsidR="00AB0BBE" w:rsidRPr="00C85F81" w:rsidRDefault="00B351AC" w:rsidP="001374A6">
      <w:pPr>
        <w:jc w:val="both"/>
      </w:pPr>
      <w:r>
        <w:rPr>
          <w:b/>
          <w:sz w:val="22"/>
          <w:szCs w:val="22"/>
          <w:lang w:val="mt-MT"/>
        </w:rPr>
        <w:t>2</w:t>
      </w:r>
      <w:r w:rsidR="00C85F81" w:rsidRPr="00C85F81">
        <w:rPr>
          <w:b/>
          <w:sz w:val="22"/>
          <w:szCs w:val="22"/>
          <w:lang w:val="mt-MT"/>
        </w:rPr>
        <w:t xml:space="preserve"> ta’ </w:t>
      </w:r>
      <w:r>
        <w:rPr>
          <w:b/>
          <w:sz w:val="22"/>
          <w:szCs w:val="22"/>
          <w:lang w:val="mt-MT"/>
        </w:rPr>
        <w:t xml:space="preserve">Mejju </w:t>
      </w:r>
      <w:bookmarkStart w:id="0" w:name="_GoBack"/>
      <w:bookmarkEnd w:id="0"/>
      <w:r w:rsidR="00C85F81" w:rsidRPr="00C85F81">
        <w:rPr>
          <w:b/>
          <w:sz w:val="22"/>
          <w:szCs w:val="22"/>
          <w:lang w:val="mt-MT"/>
        </w:rPr>
        <w:t>2019</w:t>
      </w:r>
      <w:r w:rsidR="00C85F81" w:rsidRPr="00C85F81">
        <w:rPr>
          <w:b/>
          <w:sz w:val="22"/>
          <w:szCs w:val="22"/>
          <w:lang w:val="mt-MT"/>
        </w:rPr>
        <w:tab/>
      </w:r>
      <w:r w:rsidR="00C85F81" w:rsidRPr="00C85F81">
        <w:rPr>
          <w:b/>
          <w:sz w:val="22"/>
          <w:szCs w:val="22"/>
          <w:lang w:val="mt-MT"/>
        </w:rPr>
        <w:tab/>
      </w:r>
      <w:r w:rsidR="00C85F81" w:rsidRPr="00C85F81">
        <w:rPr>
          <w:b/>
          <w:sz w:val="22"/>
          <w:szCs w:val="22"/>
          <w:lang w:val="mt-MT"/>
        </w:rPr>
        <w:tab/>
      </w:r>
      <w:r w:rsidR="00C85F81" w:rsidRPr="00C85F81">
        <w:rPr>
          <w:b/>
          <w:sz w:val="22"/>
          <w:szCs w:val="22"/>
          <w:lang w:val="mt-MT"/>
        </w:rPr>
        <w:tab/>
      </w:r>
      <w:r w:rsidR="00C85F81" w:rsidRPr="00C85F81">
        <w:rPr>
          <w:b/>
          <w:sz w:val="22"/>
          <w:szCs w:val="22"/>
          <w:lang w:val="mt-MT"/>
        </w:rPr>
        <w:tab/>
      </w:r>
      <w:r w:rsidR="00C85F81" w:rsidRPr="00C85F81">
        <w:rPr>
          <w:b/>
          <w:sz w:val="22"/>
          <w:szCs w:val="22"/>
          <w:lang w:val="mt-MT"/>
        </w:rPr>
        <w:tab/>
      </w:r>
      <w:r w:rsidR="00C85F81" w:rsidRPr="00C85F81">
        <w:rPr>
          <w:b/>
          <w:sz w:val="22"/>
          <w:szCs w:val="22"/>
          <w:lang w:val="mt-MT"/>
        </w:rPr>
        <w:tab/>
        <w:t>SKRIVAN TAL-KAMRA</w:t>
      </w:r>
    </w:p>
    <w:sectPr w:rsidR="00AB0BBE" w:rsidRPr="00C85F81" w:rsidSect="000C60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51B5D"/>
    <w:multiLevelType w:val="multilevel"/>
    <w:tmpl w:val="B0FC2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CB52B3"/>
    <w:multiLevelType w:val="hybridMultilevel"/>
    <w:tmpl w:val="B97E8E4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F81"/>
    <w:rsid w:val="001374A6"/>
    <w:rsid w:val="003845E4"/>
    <w:rsid w:val="00752F19"/>
    <w:rsid w:val="007610E1"/>
    <w:rsid w:val="00AB0BBE"/>
    <w:rsid w:val="00B351AC"/>
    <w:rsid w:val="00C85F81"/>
    <w:rsid w:val="00E6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B197C"/>
  <w15:chartTrackingRefBased/>
  <w15:docId w15:val="{4756EEBD-23FD-4439-A707-0CD76630D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5F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85F81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aliases w:val="Listaszerű bekezdés1,List Paragraph à moi,Colorful List - Accent 11,Medium Grid 1 - Accent 21,Listaszeru bekezdés1,Colorful List - Accent 111,Bullets,Párrafo de lista,Recommendation,List Paragraph2,Normal numbere,Dot pt,F5 List Paragraph"/>
    <w:basedOn w:val="Normal"/>
    <w:link w:val="ListParagraphChar"/>
    <w:uiPriority w:val="34"/>
    <w:qFormat/>
    <w:rsid w:val="00C85F81"/>
    <w:pPr>
      <w:ind w:left="720"/>
      <w:contextualSpacing/>
    </w:pPr>
  </w:style>
  <w:style w:type="paragraph" w:customStyle="1" w:styleId="Category">
    <w:name w:val="Category"/>
    <w:basedOn w:val="Normal"/>
    <w:next w:val="Normal"/>
    <w:rsid w:val="00C85F81"/>
    <w:pPr>
      <w:jc w:val="center"/>
    </w:pPr>
  </w:style>
  <w:style w:type="character" w:customStyle="1" w:styleId="ListParagraphChar">
    <w:name w:val="List Paragraph Char"/>
    <w:aliases w:val="Listaszerű bekezdés1 Char,List Paragraph à moi Char,Colorful List - Accent 11 Char,Medium Grid 1 - Accent 21 Char,Listaszeru bekezdés1 Char,Colorful List - Accent 111 Char,Bullets Char,Párrafo de lista Char,Recommendation Char"/>
    <w:basedOn w:val="DefaultParagraphFont"/>
    <w:link w:val="ListParagraph"/>
    <w:uiPriority w:val="34"/>
    <w:locked/>
    <w:rsid w:val="00C85F81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Damato Sarah at Parlament-MT</dc:creator>
  <cp:keywords/>
  <dc:description/>
  <cp:lastModifiedBy>Damato Sarah at Parlament-MT</cp:lastModifiedBy>
  <cp:revision>4</cp:revision>
  <dcterms:created xsi:type="dcterms:W3CDTF">2019-05-02T06:52:00Z</dcterms:created>
  <dcterms:modified xsi:type="dcterms:W3CDTF">2019-05-02T07:06:00Z</dcterms:modified>
</cp:coreProperties>
</file>